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11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24E0">
        <w:rPr>
          <w:rFonts w:ascii="Times New Roman" w:hAnsi="Times New Roman"/>
          <w:sz w:val="28"/>
          <w:szCs w:val="28"/>
        </w:rPr>
        <w:t>УТВЕРЖДЕНО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 xml:space="preserve">На заседании региональной 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Предметно-методической комиссии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Протокол №01 от ___10</w:t>
      </w:r>
      <w:r w:rsidR="000D2418">
        <w:rPr>
          <w:rFonts w:ascii="Times New Roman" w:hAnsi="Times New Roman"/>
          <w:sz w:val="28"/>
          <w:szCs w:val="28"/>
        </w:rPr>
        <w:t>.</w:t>
      </w:r>
      <w:r w:rsidRPr="009C24E0">
        <w:rPr>
          <w:rFonts w:ascii="Times New Roman" w:hAnsi="Times New Roman"/>
          <w:sz w:val="28"/>
          <w:szCs w:val="28"/>
        </w:rPr>
        <w:t xml:space="preserve"> 2024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______________________</w:t>
      </w:r>
      <w:proofErr w:type="spellStart"/>
      <w:r w:rsidRPr="009C24E0">
        <w:rPr>
          <w:rFonts w:ascii="Times New Roman" w:hAnsi="Times New Roman"/>
          <w:sz w:val="28"/>
          <w:szCs w:val="28"/>
        </w:rPr>
        <w:t>Н.В.Костюшина</w:t>
      </w:r>
      <w:proofErr w:type="spellEnd"/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4E0">
        <w:rPr>
          <w:rFonts w:ascii="Times New Roman" w:hAnsi="Times New Roman"/>
          <w:b/>
          <w:sz w:val="28"/>
          <w:szCs w:val="28"/>
        </w:rPr>
        <w:t>Требования к организации и проведению</w:t>
      </w: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4E0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</w:p>
    <w:p w:rsidR="00A76270" w:rsidRPr="009C24E0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</w:t>
      </w:r>
      <w:r w:rsidR="00A76270" w:rsidRPr="009C24E0">
        <w:rPr>
          <w:rFonts w:ascii="Times New Roman" w:hAnsi="Times New Roman"/>
          <w:b/>
          <w:sz w:val="28"/>
          <w:szCs w:val="28"/>
        </w:rPr>
        <w:t xml:space="preserve">лимпиады школьников </w:t>
      </w: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4E0">
        <w:rPr>
          <w:rFonts w:ascii="Times New Roman" w:hAnsi="Times New Roman"/>
          <w:b/>
          <w:sz w:val="28"/>
          <w:szCs w:val="28"/>
        </w:rPr>
        <w:t>по ЭКОЛОГИИ</w:t>
      </w:r>
    </w:p>
    <w:p w:rsidR="00A76270" w:rsidRPr="009C24E0" w:rsidRDefault="000D2418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2024/</w:t>
      </w:r>
      <w:r w:rsidR="00A76270" w:rsidRPr="009C24E0">
        <w:rPr>
          <w:rFonts w:ascii="Times New Roman" w:hAnsi="Times New Roman"/>
          <w:b/>
          <w:sz w:val="28"/>
          <w:szCs w:val="28"/>
        </w:rPr>
        <w:t>2025 учебном году (для организаторов и членов жюри)</w:t>
      </w: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68037B" w:rsidRDefault="0068037B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37B" w:rsidRDefault="0068037B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bCs/>
          <w:color w:val="000000"/>
          <w:sz w:val="28"/>
          <w:szCs w:val="28"/>
        </w:rPr>
        <w:t>Введение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Участники муниципального этапа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Функции Организационного комитета и Жюри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проведения муниципального этапа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Процедуры проведения кодирования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Процедура анализа олимпиадных заданий, их решения и показа работ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Порядок рассмотрения апелляций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Награждение победителей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Содержание заданий для Олимпиады</w:t>
      </w:r>
    </w:p>
    <w:p w:rsidR="0068037B" w:rsidRPr="0068037B" w:rsidRDefault="0068037B" w:rsidP="006803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Основные положения, которые учитывались при составлении комплектов заданий для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Методика оценивания выполнения олимпиадных заданий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учебной литературы и </w:t>
      </w:r>
      <w:proofErr w:type="spellStart"/>
      <w:r w:rsidRPr="0068037B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68037B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школьников к олимпиаде</w:t>
      </w:r>
    </w:p>
    <w:p w:rsidR="009E4AAF" w:rsidRPr="0068037B" w:rsidRDefault="009E4AAF" w:rsidP="006803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E4AAF" w:rsidRPr="009E4AAF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AA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76270" w:rsidRPr="009C24E0" w:rsidRDefault="009E4AAF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="00A76270"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Всероссийская олимпиада школьников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приказами (распоряжениями) региональных органов исполнительной власти субъектов Российской Федерации, осуществляющих управление в сфере образования, локальными нормативными актами органов муниципального самоуправления, осуществляющих управление в сфере образования, и образовательных организаций.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муниципальном этапе всероссийской Олимпиады школьников по экологии участники знакомятся с правилами Олимпиады и приобретают опыт, который будет востребован для участия в региональном и заключительном этапах при условии последовательного усложнения содержания конкурсных заданий на каждом из её этапов.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всероссийской Олимпиады школьников по экологии проводится </w:t>
      </w: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один теоретический письменный тур </w:t>
      </w: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по разработанным региональными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(профиля). Цель Муниципального этапа всероссийской Олимпиады школьников – определение теоретической подготовленности конкурсантов.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выполнение заданий муниципального этапа отводится 120 минут</w:t>
      </w: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. Теоретический письменный тур проводится в </w:t>
      </w: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трёх возрастных параллелях (7-8 классы, 9 класс, 10-11 классы).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муниципальном этапе бланки ответов учащихся шифруются в обязательном порядке. </w:t>
      </w:r>
    </w:p>
    <w:p w:rsidR="005D1CF6" w:rsidRPr="009C24E0" w:rsidRDefault="005D1CF6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муниципального этапа Олимпиады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этапе принимают индивидуальное участие: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5D1CF6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A76270" w:rsidRPr="009C24E0" w:rsidRDefault="005D1CF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П</w:t>
      </w:r>
      <w:r w:rsidR="00A76270" w:rsidRPr="009C24E0">
        <w:rPr>
          <w:rFonts w:ascii="Times New Roman" w:hAnsi="Times New Roman" w:cs="Times New Roman"/>
          <w:sz w:val="28"/>
          <w:szCs w:val="28"/>
        </w:rPr>
        <w:t xml:space="preserve">роцедура проведения муниципального этапа, а также функции оргкомитета и жюри аналогична школьному этапу Олимпиады. </w:t>
      </w:r>
    </w:p>
    <w:p w:rsidR="005D1CF6" w:rsidRPr="009C24E0" w:rsidRDefault="005D1CF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Функции Организационного комитета и Жюри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проведения муниципального этапа создаются Организационный комитет и Жюри.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Оргкомитет выполняет следующие функции: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• разрабатывает и утверждает программу проведения и обеспечивает её реализацию;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тиражирование заданий;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определяет порядок, круг специалистов и процедуру шифровки и дешифровки работ участников;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помещения материально-техническими средствами;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жюри помещением для работы;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инструктирует участников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безопасность участников, в период проведения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оказание медицинской помощи участникам в случае необходимости;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рассматривает конфликтные ситуации, возникшие при проведении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рассматривает совместно с жюри апелляции участников;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осуществляет информационную поддержку олимпиады.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Жюри олимпиады выполняет следующие функции: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изучает олимпиадные задания, критерии и методику их оценивания;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осуществляет проверку и оценку ответов участников на задания в соответствии с критериями и методикой, разработанными Центральной предметно-методической комиссией;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проводит разбор выполнения заданий с участниками олимпиады; объясняет критерии оценивания каждого из заданий;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рассматривает совместно с оргкомитетом апелляции участников;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составляет рейтинговые таблицы по результатам выполнения заданий и итоговый рейтинг участников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определяет победителей и призеров;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оформляет протокол заседания по определению победителей и призеров;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готовит аналитический отчет о результатах проведения олимпиады и передает его в вышестоящие инстанции.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Необходимо иметь в виду особую роль и значимость муниципального этапа. От его проведения зависит то, чтобы на последующих этапах олимпиады оказались не только высоко мотивированные на победу, но и наиболее одаренные, творческие и искренне заинтересованные в развитии экологической науки и в использовании экологических знаний для оптимального решения практических задач участники. </w:t>
      </w:r>
    </w:p>
    <w:p w:rsidR="000D2418" w:rsidRDefault="000D2418" w:rsidP="000D24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Расчёт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отдельное рабочее место. В каждой аудитории в течение всего периода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работы должен находиться наблюдатель, назначаемый оргкомитетом олимпиады.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оборудованная 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формата А4, маркеры,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9C24E0">
        <w:rPr>
          <w:rFonts w:ascii="Times New Roman" w:hAnsi="Times New Roman" w:cs="Times New Roman"/>
          <w:sz w:val="28"/>
          <w:szCs w:val="28"/>
        </w:rPr>
        <w:t xml:space="preserve">, ручки, карандаши и т.д.), калькуляторами в течение всей олимпиады.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тиражирования заданий необходимо иметь: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-белую бумагу формата А4 (тексты заданий + бланки ответов);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-компьютер и принтер;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-множительную технику.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Кроме тиражирования олимпиадных заданий и бланков ответов оргкомитет олимпиады ведёт всю конкурсную документацию, к которой относятся документы, которые участники представляют на конкурс, списки участников, бланки ответов на конкурсные задания, итоговые протоколы и документы, которые вручаются победителями призёрам олимпиады (дипломы, грамоты, свидетельства и сертификаты).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5D1CF6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На муниципальном этапе конкурсантам </w:t>
      </w:r>
      <w:r w:rsidRPr="009C24E0">
        <w:rPr>
          <w:rFonts w:ascii="Times New Roman" w:hAnsi="Times New Roman" w:cs="Times New Roman"/>
          <w:b/>
          <w:sz w:val="28"/>
          <w:szCs w:val="28"/>
        </w:rPr>
        <w:t>не разрешается пользоваться</w:t>
      </w:r>
      <w:r w:rsidRPr="009C24E0">
        <w:rPr>
          <w:rFonts w:ascii="Times New Roman" w:hAnsi="Times New Roman" w:cs="Times New Roman"/>
          <w:sz w:val="28"/>
          <w:szCs w:val="28"/>
        </w:rPr>
        <w:t xml:space="preserve">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</w:t>
      </w:r>
      <w:r w:rsidR="00895D81">
        <w:rPr>
          <w:rFonts w:ascii="Times New Roman" w:hAnsi="Times New Roman" w:cs="Times New Roman"/>
          <w:sz w:val="28"/>
          <w:szCs w:val="28"/>
        </w:rPr>
        <w:t>, смарт-часами</w:t>
      </w:r>
      <w:r w:rsidRPr="009C24E0">
        <w:rPr>
          <w:rFonts w:ascii="Times New Roman" w:hAnsi="Times New Roman" w:cs="Times New Roman"/>
          <w:sz w:val="28"/>
          <w:szCs w:val="28"/>
        </w:rPr>
        <w:t xml:space="preserve"> или другой электронной техникой, рукописными или печатными материалами и т.д., то он должен быть дисквалифицирован. </w:t>
      </w:r>
    </w:p>
    <w:p w:rsidR="005D1CF6" w:rsidRPr="009C24E0" w:rsidRDefault="005D1CF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  <w:r w:rsidR="005D1CF6"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Олимпиады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Все участники муниципального этапа Олимпиады проходят в обязательном порядке процедуру регистрации. Соревнования проходят в один тур. В проведении тура участвуют представители оргкомитета, жюри, дежурные по аудиториям. </w:t>
      </w:r>
    </w:p>
    <w:p w:rsidR="00895D81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 xml:space="preserve">Проведению тура предшествует краткий инструктаж участников о правилах участия в олимпиаде. </w:t>
      </w:r>
      <w:r w:rsidRPr="009C24E0">
        <w:rPr>
          <w:rFonts w:ascii="Times New Roman" w:hAnsi="Times New Roman" w:cs="Times New Roman"/>
          <w:sz w:val="28"/>
          <w:szCs w:val="28"/>
        </w:rPr>
        <w:t xml:space="preserve">Затем дежурные по аудитории раздают бланки ответов и комплекты заданий (которые могут быть совмещены), бумагу для черновых записей. 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 xml:space="preserve">Затем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</w:t>
      </w:r>
      <w:r w:rsidRPr="005D1CF6">
        <w:rPr>
          <w:rFonts w:ascii="Times New Roman" w:hAnsi="Times New Roman" w:cs="Times New Roman"/>
          <w:sz w:val="28"/>
          <w:szCs w:val="28"/>
        </w:rPr>
        <w:lastRenderedPageBreak/>
        <w:t>заполнения титульного листа не включается во время выполнения олимпиадных заданий.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После заполнения титульных листов участники одновременно приступают к выполнению заданий.</w:t>
      </w:r>
    </w:p>
    <w:p w:rsidR="005D1CF6" w:rsidRPr="009C24E0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Задания могут выполняться участниками только на бланках (листах) ответов, выданных организаторами.</w:t>
      </w:r>
      <w:r w:rsidRPr="009C2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В ходе работы над заданиями у учащихся могут возникнуть различные вопросы содержательного характера, на которые имеют право отвечать только члены жюри.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После окончания времени выполнения олимпиадных заданий все бланки (листы) ответов сдаются организаторам, которые после окончания выполнения работ всеми участниками передают их членам оргкомитета (шифровальной комиссии).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D3">
        <w:rPr>
          <w:rFonts w:ascii="Times New Roman" w:hAnsi="Times New Roman" w:cs="Times New Roman"/>
          <w:sz w:val="28"/>
          <w:szCs w:val="28"/>
        </w:rPr>
        <w:t>Дежурных по аудиториям назначают из числа учителей общеобразовательной организации, в которой проводится олимпиада. Они сопровождают учащихся в аудитории; поддерживают в классах дисциплину и порядок; по просьбе учащихся приглашают членов жюри для консультаций; с</w:t>
      </w:r>
      <w:r w:rsidRPr="009C24E0">
        <w:rPr>
          <w:rFonts w:ascii="Times New Roman" w:hAnsi="Times New Roman" w:cs="Times New Roman"/>
          <w:sz w:val="28"/>
          <w:szCs w:val="28"/>
        </w:rPr>
        <w:t xml:space="preserve">набжают обучающихся расходными материалами (ручки, бланки ответов, черновики); по истечении времени, отведенного для выполнения заданий, собирают листы ответов и передают в оргкомитет. </w:t>
      </w:r>
    </w:p>
    <w:p w:rsidR="00110DD3" w:rsidRDefault="00110DD3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CC6" w:rsidRPr="00634CC6" w:rsidRDefault="00634CC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C6">
        <w:rPr>
          <w:rFonts w:ascii="Times New Roman" w:hAnsi="Times New Roman" w:cs="Times New Roman"/>
          <w:b/>
          <w:sz w:val="28"/>
          <w:szCs w:val="28"/>
        </w:rPr>
        <w:t>Процедуры проведения кодирования</w:t>
      </w:r>
    </w:p>
    <w:p w:rsidR="00634CC6" w:rsidRPr="00634CC6" w:rsidRDefault="00634CC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C6">
        <w:rPr>
          <w:rFonts w:ascii="Times New Roman" w:hAnsi="Times New Roman" w:cs="Times New Roman"/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  <w:r w:rsidRPr="009C24E0">
        <w:rPr>
          <w:rFonts w:ascii="Times New Roman" w:hAnsi="Times New Roman" w:cs="Times New Roman"/>
          <w:sz w:val="28"/>
          <w:szCs w:val="28"/>
        </w:rPr>
        <w:t xml:space="preserve"> Для этого в графу «Шифр» в верхнем левом углу бланков отвечающий за конфиденциальность член оргкомитета вписывает дважды один и тот же уникальный ши</w:t>
      </w:r>
      <w:r w:rsidR="0068037B">
        <w:rPr>
          <w:rFonts w:ascii="Times New Roman" w:hAnsi="Times New Roman" w:cs="Times New Roman"/>
          <w:sz w:val="28"/>
          <w:szCs w:val="28"/>
        </w:rPr>
        <w:t xml:space="preserve">фр (комбинацию цифр и/или букв, </w:t>
      </w:r>
      <w:r w:rsidRPr="009C24E0">
        <w:rPr>
          <w:rFonts w:ascii="Times New Roman" w:hAnsi="Times New Roman" w:cs="Times New Roman"/>
          <w:sz w:val="28"/>
          <w:szCs w:val="28"/>
        </w:rPr>
        <w:t xml:space="preserve">например: 9-06, где 9 - номер класса, 06 - порядковый номер работы). Затем верхняя часть бланков с информацией об учащихся (фамилия, имя) и с шифром отрезается и помещается в конверт. Оставшаяся часть бланка (только с шифрами) отдаётся на проверку. Конверт опечатывается подписями членов оргкомитета, пересекающих линию склеивания на клапане, и хранится до момента проверки всех работ. После проверки ответов и выставления баллов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>в итоговую оценочную ведомость, работы дешифруются - устанавливается соответствие шифра тому или иному учащемуся путём сопоставления шифров на бланках с шифрами на отрезных корешках. Результаты выполнения конкурсного задания (количество баллов) заносятся в таблицу с фамилиями участников.</w:t>
      </w:r>
    </w:p>
    <w:p w:rsidR="00634CC6" w:rsidRPr="00634CC6" w:rsidRDefault="00634CC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C6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 членами жюри.</w:t>
      </w:r>
    </w:p>
    <w:p w:rsidR="00634CC6" w:rsidRPr="009C24E0" w:rsidRDefault="00634CC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Процедура анализа олимпиадных заданий, их решения и показа работ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После проведения соревновательных туров оргкомитет вывешивает на информационном стенде олимпиады олимпиадные задания и правильные ответы.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После проведения туров с конкурсантами производятся анализ и обсуждение олимпиадных заданий и их решений. Для этого оргкомитетом олимпиады назначаются место и время данной процедуры, куда приглашаются члены жюри, участники и сопровождающие лица. Основная цель этой процедуры - объяснить участникам олимпиады основные идеи решения каждого из предложенных заданий, прокомментировать основные вопросы.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В процессе проведения анализа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по поводу объективности их оценки и, тем самым, уменьшить число необоснованных апелляций по результатам проверки решений всех участников. Анализ олимпиадных заданий проводится после проверки олимпиадных заданий в отведенное программой проведения олимпиады время.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обоих туров.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проводится показ работ конкурсантов, который организуется совместно оргкомитетом и жюри олимпиады. Для этого в отдельном помещении в присутствии наблюдателей участники (по желанию) могут просмотреть свою работу. Во время просмотра работ категорически не допускается внесение каких-либо правок в работы участников. После просмотра работ участник может подать заявление на апелляцию.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апелляций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Апелляция проводится в случаях несогласия участника олимпиады с результатами оценивания его работы. Апелляции участников олимпиады рассматриваются жюри совместно с оргкомитетом (апелляционная комиссия).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методикой. Во время проведения апелляции апелляционная комиссия не проводит повторного разъяснения содержания заданий, а производит повторное оценивание ответов участников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на олимпиадные задания в соответствии с установленной системой оценивания. </w:t>
      </w:r>
    </w:p>
    <w:p w:rsidR="00964B8C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изменении оценки. Оценка может быть изменена как в большую, так и в меньшую стороны. 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 Решения по апелляции являются окончательными и пересмотру не подлежат. Рассмотрение апелляций оформляется протоколами, которые подписываются членами жюри и оргкомитета. Протоколы рассмотрения апелляций передаются председателю жюри для внесения соответствующих изменений в итоговую таблицу результатов выполнения олимпиадных заданий и отчётную документацию. Окончательные итоги олимпиады утверждаются жюри с учётом результатов апелляции. </w:t>
      </w:r>
    </w:p>
    <w:p w:rsidR="00895D81" w:rsidRDefault="00895D81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Обучающиеся, показавшие лучшие результаты, примут участие в дальнейших этапах олимпиадах. Возможны и другие варианты поощрения - книги, видеофильмы, сувениры от партнёрских организаций, государственных и муниципальных органов управления образованием, природопользованием, охраной окружающей среды, экскурсия на профильное предприятие, в музей, на выставку или в другой город. Это зависит от возможности устроителей олимпиады привлечь спонсоров. Особую атмосферу олимпиаде придаст участие в качестве гостей (например, на открытии или подведении итогов школьного этапа) известных школьникам местных специалистов-экологов, краеведов, предпринимателей, руководителей</w:t>
      </w:r>
      <w:r>
        <w:rPr>
          <w:rFonts w:ascii="Times New Roman" w:hAnsi="Times New Roman" w:cs="Times New Roman"/>
          <w:sz w:val="28"/>
          <w:szCs w:val="28"/>
        </w:rPr>
        <w:t>, победителей Олимпиады прошлых лет, продолжающих обучение в ВУЗе</w:t>
      </w:r>
      <w:r w:rsidRPr="009C24E0">
        <w:rPr>
          <w:rFonts w:ascii="Times New Roman" w:hAnsi="Times New Roman" w:cs="Times New Roman"/>
          <w:sz w:val="28"/>
          <w:szCs w:val="28"/>
        </w:rPr>
        <w:t>. Организационные сложности проведения такой встречи наверняка будут компенсированы новыми впечатлениями и интересными знакомствами. К тому же, за счёт приглашения представителей средств массовой информации, размещения анонса на школьном Интернет-сайте, мероприятие получит общественный резонанс, который наверняка принесёт определенные информационные дивиденды администрации и педагогическому коллективу школы, способствуя формированию положительного имиджа в местном сообществе, а возможно, позволит привлечь дополнительные средства для проведения олимпиады.</w:t>
      </w:r>
    </w:p>
    <w:p w:rsidR="00964B8C" w:rsidRDefault="00964B8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B8C" w:rsidRDefault="00964B8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964B8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заданий</w:t>
      </w:r>
      <w:r w:rsidR="00A76270"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 для Олимпиады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Олимпиада проводится согласно разработанным региональной предметно-методической комиссией по экологии заданиям, основанным на содержании образовательных программ основного общего и среднего (полного) общего образования «базового» и «углублённого» уровня.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Комплекты включают задания, нацеленные на проверку знаний и творческих способностей по всем направлениям современного развития экологии.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В содержании образования по экологии можно выделить следующие основные разделы: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Экология. </w:t>
      </w:r>
      <w:r w:rsidRPr="009C24E0">
        <w:rPr>
          <w:sz w:val="28"/>
          <w:szCs w:val="28"/>
        </w:rPr>
        <w:t xml:space="preserve">Экология – наука о взаимоотношениях организмов с окружающей средой. Ее значение как теоретической основы для обеспечения бескризисного развития на основе гармонии человека и природы. Этапы становления. Задачи в современный период. Место среди других наук. Экологическая ситуация в мире и в стране. Основные разделы экологии.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Общая экология. Устойчивость биологических систем.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Организм. </w:t>
      </w:r>
      <w:r w:rsidRPr="009C24E0">
        <w:rPr>
          <w:sz w:val="28"/>
          <w:szCs w:val="28"/>
        </w:rPr>
        <w:t xml:space="preserve">Среда и адаптация. Классификация факторов среды, закономерности их действия на организмы.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Популяция. </w:t>
      </w:r>
      <w:r w:rsidRPr="009C24E0">
        <w:rPr>
          <w:sz w:val="28"/>
          <w:szCs w:val="28"/>
        </w:rPr>
        <w:t xml:space="preserve">Основные характеристики: размеры, структура, темпы роста, биотический потенциал, динамика и др. Возможности управления популяциями. Пределы устойчивости.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Экосистемы. </w:t>
      </w:r>
      <w:r w:rsidRPr="009C24E0">
        <w:rPr>
          <w:sz w:val="28"/>
          <w:szCs w:val="28"/>
        </w:rPr>
        <w:t xml:space="preserve">Связи в экосистемах. Экологические ниши. Закономерности функционирования и обеспечение устойчивости. Цепи питания, круговорот веществ. Продуктивность и биомасса. Потоки энергии. Динамика экосистем. Сукцессии и их закономерности. Специфика антропогенных сукцессий. Возможности управления экосистемами и их ресурсами.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Биосфера. </w:t>
      </w:r>
      <w:r w:rsidRPr="009C24E0">
        <w:rPr>
          <w:sz w:val="28"/>
          <w:szCs w:val="28"/>
        </w:rPr>
        <w:t xml:space="preserve">Границы. Роль живых организмов в формировании и сохранении биосферы. Биоразнообразие. Свойства и функции «живого вещества». Устойчивость биосферы.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Социальная и прикладная экология. </w:t>
      </w:r>
      <w:r w:rsidRPr="009C24E0">
        <w:rPr>
          <w:sz w:val="28"/>
          <w:szCs w:val="28"/>
        </w:rPr>
        <w:t xml:space="preserve">Задачи. Связь с общей экологией. Значение для оптимизации взаимоотношения человека с природой, решения экологических проблем Объекты изучения (экосистемы, измененные человеком или искусственно созданные). </w:t>
      </w:r>
    </w:p>
    <w:p w:rsidR="00964B8C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Место и роль человека в окружающем мире. </w:t>
      </w:r>
      <w:r w:rsidRPr="009C24E0">
        <w:rPr>
          <w:sz w:val="28"/>
          <w:szCs w:val="28"/>
        </w:rPr>
        <w:t>Становление человека как биосоциального вида. Специфика создаваемой (изменяемой) человеком среды, адаптаций к ней организмов. Природные ресурсы. Экологические кризисы в развитии цивилизаций. Современные представления об экол</w:t>
      </w:r>
      <w:r w:rsidR="00964B8C">
        <w:rPr>
          <w:sz w:val="28"/>
          <w:szCs w:val="28"/>
        </w:rPr>
        <w:t>огически устойчивом развитии.</w:t>
      </w:r>
    </w:p>
    <w:p w:rsidR="00634CC6" w:rsidRPr="009C24E0" w:rsidRDefault="00634CC6" w:rsidP="00084A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4E0">
        <w:rPr>
          <w:b/>
          <w:bCs/>
          <w:color w:val="auto"/>
          <w:sz w:val="28"/>
          <w:szCs w:val="28"/>
        </w:rPr>
        <w:t xml:space="preserve">Масштабы воздействия человека на среду в настоящее время. </w:t>
      </w:r>
      <w:r w:rsidRPr="009C24E0">
        <w:rPr>
          <w:color w:val="auto"/>
          <w:sz w:val="28"/>
          <w:szCs w:val="28"/>
        </w:rPr>
        <w:t xml:space="preserve">Важнейшие проявления деятельности человека в биосфере (роль в круговороте веществ, потоках энергии, механизмах функционирования популяций, экосистем и биосферы). </w:t>
      </w:r>
    </w:p>
    <w:p w:rsidR="00634CC6" w:rsidRPr="009C24E0" w:rsidRDefault="00634CC6" w:rsidP="00084A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4E0">
        <w:rPr>
          <w:b/>
          <w:bCs/>
          <w:color w:val="auto"/>
          <w:sz w:val="28"/>
          <w:szCs w:val="28"/>
        </w:rPr>
        <w:t xml:space="preserve">Основные экологические проблемы современного мира. </w:t>
      </w:r>
      <w:r w:rsidRPr="009C24E0">
        <w:rPr>
          <w:color w:val="auto"/>
          <w:sz w:val="28"/>
          <w:szCs w:val="28"/>
        </w:rPr>
        <w:t xml:space="preserve">Масштабы, причины и следствия (загрязнение среды, изменение климата, разрушение озонового экрана, кислотные осадки, истощение природных ресурсов, сокращение биологического разнообразия, опустынивание, накопление отходов, и др.). Экологические оценки современных способов получения и использования энергии, производственных процессов. Среда современных поселений. Экологические проблемы и природное богатство России. </w:t>
      </w:r>
    </w:p>
    <w:p w:rsidR="009E61EA" w:rsidRPr="0068037B" w:rsidRDefault="00634CC6" w:rsidP="00084A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Возможные пути</w:t>
      </w:r>
      <w:r w:rsidR="0068037B">
        <w:rPr>
          <w:rFonts w:ascii="Times New Roman" w:hAnsi="Times New Roman" w:cs="Times New Roman"/>
          <w:b/>
          <w:bCs/>
          <w:sz w:val="28"/>
          <w:szCs w:val="28"/>
        </w:rPr>
        <w:t xml:space="preserve"> решения экологических проблем.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Неистощи</w:t>
      </w:r>
      <w:proofErr w:type="spellEnd"/>
      <w:r w:rsidR="0068037B">
        <w:rPr>
          <w:rFonts w:ascii="Times New Roman" w:hAnsi="Times New Roman" w:cs="Times New Roman"/>
          <w:sz w:val="28"/>
          <w:szCs w:val="28"/>
        </w:rPr>
        <w:t>-</w:t>
      </w:r>
      <w:r w:rsidRPr="009C24E0">
        <w:rPr>
          <w:rFonts w:ascii="Times New Roman" w:hAnsi="Times New Roman" w:cs="Times New Roman"/>
          <w:sz w:val="28"/>
          <w:szCs w:val="28"/>
        </w:rPr>
        <w:t xml:space="preserve">тельное природопользование. Особо охраняемые природные территории.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 обоснованные технологии. Замкнутые производственные циклы. Биотехнологии. Освоение нетрадиционных источников получения энергии. Экологически обоснованное управление природными процессами. Роль экологического образования,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9C24E0">
        <w:rPr>
          <w:rFonts w:ascii="Times New Roman" w:hAnsi="Times New Roman" w:cs="Times New Roman"/>
          <w:sz w:val="28"/>
          <w:szCs w:val="28"/>
        </w:rPr>
        <w:t xml:space="preserve"> науки и культуры. Значение международного сотрудничества и мирового сообщества для охраны окружающей среды. Экологический мониторинг. Возможности и пути реализации концепции устойчивого развития. Учения В. И. Вернадского о биосфере и ноосфере.</w:t>
      </w:r>
    </w:p>
    <w:p w:rsid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1EA">
        <w:rPr>
          <w:rFonts w:ascii="Times New Roman" w:hAnsi="Times New Roman" w:cs="Times New Roman"/>
          <w:b/>
          <w:sz w:val="28"/>
          <w:szCs w:val="28"/>
        </w:rPr>
        <w:t>Основные положения,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которые учиты</w:t>
      </w:r>
      <w:r w:rsidR="0068037B">
        <w:rPr>
          <w:rFonts w:ascii="Times New Roman" w:hAnsi="Times New Roman" w:cs="Times New Roman"/>
          <w:b/>
          <w:sz w:val="28"/>
          <w:szCs w:val="28"/>
        </w:rPr>
        <w:t>вались</w:t>
      </w:r>
      <w:r w:rsidRPr="009E61EA">
        <w:rPr>
          <w:rFonts w:ascii="Times New Roman" w:hAnsi="Times New Roman" w:cs="Times New Roman"/>
          <w:b/>
          <w:sz w:val="28"/>
          <w:szCs w:val="28"/>
        </w:rPr>
        <w:t xml:space="preserve"> при составлении комплектов заданий для олимпиады</w:t>
      </w: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>Задания дл</w:t>
      </w:r>
      <w:r>
        <w:rPr>
          <w:rFonts w:ascii="Times New Roman" w:hAnsi="Times New Roman" w:cs="Times New Roman"/>
          <w:sz w:val="28"/>
          <w:szCs w:val="28"/>
        </w:rPr>
        <w:t>я всех классов на муниципальном этапе олимпиады по экологии</w:t>
      </w:r>
      <w:r w:rsidR="0068037B">
        <w:rPr>
          <w:rFonts w:ascii="Times New Roman" w:hAnsi="Times New Roman" w:cs="Times New Roman"/>
          <w:sz w:val="28"/>
          <w:szCs w:val="28"/>
        </w:rPr>
        <w:t xml:space="preserve"> </w:t>
      </w:r>
      <w:r w:rsidRPr="009E61EA">
        <w:rPr>
          <w:rFonts w:ascii="Times New Roman" w:hAnsi="Times New Roman" w:cs="Times New Roman"/>
          <w:sz w:val="28"/>
          <w:szCs w:val="28"/>
        </w:rPr>
        <w:t>ориентированы на основные положения современной эко</w:t>
      </w:r>
      <w:r w:rsidR="0068037B">
        <w:rPr>
          <w:rFonts w:ascii="Times New Roman" w:hAnsi="Times New Roman" w:cs="Times New Roman"/>
          <w:sz w:val="28"/>
          <w:szCs w:val="28"/>
        </w:rPr>
        <w:t>логии, охватывают</w:t>
      </w:r>
      <w:r w:rsidRPr="009E61EA">
        <w:rPr>
          <w:rFonts w:ascii="Times New Roman" w:hAnsi="Times New Roman" w:cs="Times New Roman"/>
          <w:sz w:val="28"/>
          <w:szCs w:val="28"/>
        </w:rPr>
        <w:t xml:space="preserve"> все основные разделы классической экологической науки, а также такие актуальные направления, как социальная и практическая экология.</w:t>
      </w:r>
    </w:p>
    <w:p w:rsidR="009E61EA" w:rsidRPr="009E61EA" w:rsidRDefault="0068037B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предполагают</w:t>
      </w:r>
      <w:r w:rsidR="009E61EA" w:rsidRPr="009E61EA">
        <w:rPr>
          <w:rFonts w:ascii="Times New Roman" w:hAnsi="Times New Roman" w:cs="Times New Roman"/>
          <w:sz w:val="28"/>
          <w:szCs w:val="28"/>
        </w:rPr>
        <w:t xml:space="preserve"> необходимость не только выбора верного ответа, но и объяснения сделанного выбора. Это соответствует современным требованиям, предъявляемым к обучающимся, предполагающим не только наличие определенных знаний, но и формирование компетенции по их свободному использованию для решения поставленных задач. Кроме того, это требование соответствует направлению развития формы проведения олимпиады на последующих (региональном и заключительном) этапах, чтобы все задания носили творческий характер, способствуя реализации главного назначения олимпиадного движения, нацеленного на выявл</w:t>
      </w:r>
      <w:r>
        <w:rPr>
          <w:rFonts w:ascii="Times New Roman" w:hAnsi="Times New Roman" w:cs="Times New Roman"/>
          <w:sz w:val="28"/>
          <w:szCs w:val="28"/>
        </w:rPr>
        <w:t xml:space="preserve">ение «творческих способностей и </w:t>
      </w:r>
      <w:r w:rsidR="009E61EA" w:rsidRPr="009E61EA">
        <w:rPr>
          <w:rFonts w:ascii="Times New Roman" w:hAnsi="Times New Roman" w:cs="Times New Roman"/>
          <w:sz w:val="28"/>
          <w:szCs w:val="28"/>
        </w:rPr>
        <w:t>интереса к научной (научно-исследовательской) деятельности». При таком подходе определенные задания можно использовать непосредственно, руководствуясь учебниками или рекомендованной литературой, поскольку акцент при оценке ответа делается не только на правильность выбора, но и на возможность его обоснования, причем желательно не в заученной формулировке, а своими словами, исходя из своих представлений по заданному вопросу.</w:t>
      </w: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>При составлении компл</w:t>
      </w:r>
      <w:r w:rsidR="00F235A8">
        <w:rPr>
          <w:rFonts w:ascii="Times New Roman" w:hAnsi="Times New Roman" w:cs="Times New Roman"/>
          <w:sz w:val="28"/>
          <w:szCs w:val="28"/>
        </w:rPr>
        <w:t>ектов для разных классов</w:t>
      </w:r>
      <w:r w:rsidR="0068037B">
        <w:rPr>
          <w:rFonts w:ascii="Times New Roman" w:hAnsi="Times New Roman" w:cs="Times New Roman"/>
          <w:sz w:val="28"/>
          <w:szCs w:val="28"/>
        </w:rPr>
        <w:t xml:space="preserve"> предусматривалось</w:t>
      </w:r>
      <w:r w:rsidRPr="009E61EA">
        <w:rPr>
          <w:rFonts w:ascii="Times New Roman" w:hAnsi="Times New Roman" w:cs="Times New Roman"/>
          <w:sz w:val="28"/>
          <w:szCs w:val="28"/>
        </w:rPr>
        <w:t xml:space="preserve"> повышение сложнос</w:t>
      </w:r>
      <w:r w:rsidR="0068037B">
        <w:rPr>
          <w:rFonts w:ascii="Times New Roman" w:hAnsi="Times New Roman" w:cs="Times New Roman"/>
          <w:sz w:val="28"/>
          <w:szCs w:val="28"/>
        </w:rPr>
        <w:t>ти заданий</w:t>
      </w:r>
      <w:r w:rsidRPr="009E61EA">
        <w:rPr>
          <w:rFonts w:ascii="Times New Roman" w:hAnsi="Times New Roman" w:cs="Times New Roman"/>
          <w:sz w:val="28"/>
          <w:szCs w:val="28"/>
        </w:rPr>
        <w:t>.</w:t>
      </w:r>
      <w:r w:rsidR="0068037B">
        <w:rPr>
          <w:rFonts w:ascii="Times New Roman" w:hAnsi="Times New Roman" w:cs="Times New Roman"/>
          <w:sz w:val="28"/>
          <w:szCs w:val="28"/>
        </w:rPr>
        <w:t xml:space="preserve"> Если использовалось одно и то же задание, то</w:t>
      </w:r>
      <w:r w:rsidR="00F235A8">
        <w:rPr>
          <w:rFonts w:ascii="Times New Roman" w:hAnsi="Times New Roman" w:cs="Times New Roman"/>
          <w:sz w:val="28"/>
          <w:szCs w:val="28"/>
        </w:rPr>
        <w:t xml:space="preserve"> по мере повышения возраста, требования к ответу повышались.</w:t>
      </w: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 xml:space="preserve">При составлении заданий для </w:t>
      </w:r>
      <w:r w:rsidR="0068037B">
        <w:rPr>
          <w:rFonts w:ascii="Times New Roman" w:hAnsi="Times New Roman" w:cs="Times New Roman"/>
          <w:sz w:val="28"/>
          <w:szCs w:val="28"/>
        </w:rPr>
        <w:t>разных классов предусматривалось</w:t>
      </w:r>
      <w:r w:rsidRPr="009E61EA">
        <w:rPr>
          <w:rFonts w:ascii="Times New Roman" w:hAnsi="Times New Roman" w:cs="Times New Roman"/>
          <w:sz w:val="28"/>
          <w:szCs w:val="28"/>
        </w:rPr>
        <w:t xml:space="preserve">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мировоззрения, дающего основу для принятия верных решений по актуальным жизненно важным проблемам современности в стране и мире. Это предполагает развитие способностей обучающихся для свободного использования экологических представлений на базе нарастающей суммы знаний как в области естественных, так и общественных наук, использования полученных знаний для решения практических задач, развития интереса к экологии (Примеры 1-4).</w:t>
      </w:r>
    </w:p>
    <w:p w:rsidR="0068037B" w:rsidRDefault="0068037B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61EA" w:rsidRPr="009E61EA" w:rsidRDefault="009E61EA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1. </w:t>
      </w:r>
      <w:r w:rsidRPr="009E61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Ответьте на вопрос. За ответ от 0 до 2 баллов. Всего за задание 2 балла. </w:t>
      </w:r>
    </w:p>
    <w:p w:rsidR="0068037B" w:rsidRDefault="0068037B" w:rsidP="009E61EA">
      <w:pPr>
        <w:pStyle w:val="Default"/>
        <w:rPr>
          <w:b/>
          <w:bCs/>
          <w:color w:val="auto"/>
          <w:sz w:val="28"/>
          <w:szCs w:val="28"/>
        </w:rPr>
      </w:pP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Задание 2. </w:t>
      </w:r>
      <w:r w:rsidRPr="009E61EA">
        <w:rPr>
          <w:color w:val="auto"/>
          <w:sz w:val="28"/>
          <w:szCs w:val="28"/>
        </w:rPr>
        <w:t xml:space="preserve">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Укажите две причины. За ответ от 0 до 2 баллов. Всего за задание 4 балла. </w:t>
      </w:r>
    </w:p>
    <w:p w:rsidR="0068037B" w:rsidRDefault="0068037B" w:rsidP="009E61EA">
      <w:pPr>
        <w:pStyle w:val="Default"/>
        <w:rPr>
          <w:b/>
          <w:bCs/>
          <w:color w:val="auto"/>
          <w:sz w:val="28"/>
          <w:szCs w:val="28"/>
        </w:rPr>
      </w:pP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Задание 3. </w:t>
      </w:r>
      <w:r w:rsidRPr="009E61EA">
        <w:rPr>
          <w:color w:val="auto"/>
          <w:sz w:val="28"/>
          <w:szCs w:val="28"/>
        </w:rPr>
        <w:t xml:space="preserve">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61EA" w:rsidRDefault="009E61EA" w:rsidP="009E61EA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 w:val="23"/>
          <w:szCs w:val="23"/>
        </w:rPr>
      </w:pPr>
      <w:r w:rsidRPr="009E61EA">
        <w:rPr>
          <w:rFonts w:ascii="Times New Roman" w:hAnsi="Times New Roman" w:cs="Times New Roman"/>
          <w:b/>
          <w:bCs/>
          <w:sz w:val="28"/>
          <w:szCs w:val="28"/>
        </w:rPr>
        <w:t>Укажите три направления. За ответ от 0 до 2 баллов. Всего за задание 6 баллов.</w:t>
      </w:r>
      <w:r>
        <w:rPr>
          <w:b/>
          <w:bCs/>
          <w:sz w:val="23"/>
          <w:szCs w:val="23"/>
        </w:rPr>
        <w:t xml:space="preserve"> </w:t>
      </w:r>
    </w:p>
    <w:p w:rsidR="0068037B" w:rsidRDefault="0068037B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70" w:rsidRPr="009C24E0" w:rsidRDefault="00A76270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Примеры тестовых задач </w:t>
      </w:r>
      <w:r w:rsidRPr="009C24E0">
        <w:rPr>
          <w:rFonts w:ascii="Times New Roman" w:hAnsi="Times New Roman" w:cs="Times New Roman"/>
          <w:sz w:val="28"/>
          <w:szCs w:val="28"/>
        </w:rPr>
        <w:t>приводятся в Методических рекомендациях по проведению школьного и муниципального этапов Всероссий</w:t>
      </w:r>
      <w:r w:rsidR="007236B1" w:rsidRPr="009C24E0">
        <w:rPr>
          <w:rFonts w:ascii="Times New Roman" w:hAnsi="Times New Roman" w:cs="Times New Roman"/>
          <w:sz w:val="28"/>
          <w:szCs w:val="28"/>
        </w:rPr>
        <w:t>ской олимпиады школьников в 2024/2025</w:t>
      </w:r>
      <w:r w:rsidRPr="009C24E0">
        <w:rPr>
          <w:rFonts w:ascii="Times New Roman" w:hAnsi="Times New Roman" w:cs="Times New Roman"/>
          <w:sz w:val="28"/>
          <w:szCs w:val="28"/>
        </w:rPr>
        <w:t xml:space="preserve"> учебном году по экологии. </w:t>
      </w:r>
    </w:p>
    <w:p w:rsidR="00110DD3" w:rsidRDefault="00110DD3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оценивания выполнения олимпиадных заданий </w:t>
      </w:r>
    </w:p>
    <w:p w:rsidR="00EE590C" w:rsidRDefault="00EE590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0C">
        <w:rPr>
          <w:rFonts w:ascii="Times New Roman" w:hAnsi="Times New Roman" w:cs="Times New Roman"/>
          <w:sz w:val="28"/>
          <w:szCs w:val="28"/>
        </w:rP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При оценке работ члены жюри пользуются рекомендациями, подготовленными предметно-методической комиссией. По окончании проверки оргкомитет заполняет итоговый протокол и передает его жюри. На основании этих данных определяются победители и призеры, что фиксируется в протоколе. Протокол подписывается всеми членами жюри.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ответа на предлагаемом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Каждая работа проверяется не мене, чем двумя членами жюри. Решение о выносимой оценке по каждому заданию принимается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lastRenderedPageBreak/>
        <w:t>консенсусно</w:t>
      </w:r>
      <w:proofErr w:type="spellEnd"/>
      <w:r w:rsidRPr="009C24E0">
        <w:rPr>
          <w:rFonts w:ascii="Times New Roman" w:hAnsi="Times New Roman" w:cs="Times New Roman"/>
          <w:sz w:val="28"/>
          <w:szCs w:val="28"/>
        </w:rPr>
        <w:t xml:space="preserve">. В спорной ситуации решение принимается председателем или заместителем председателя жюри. </w:t>
      </w:r>
    </w:p>
    <w:p w:rsidR="00EE590C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При оценке работы следует обращать особое внимание на содержательную часть ответа, продемонстрированные участником олимпиады знания, общую эрудицию, логику изложения и творческий подход. Руководящим принципом должно быть максимальное поощрение проявленных знаний, умения их использования для решения поставленной задачи, творческих способностей.</w:t>
      </w:r>
    </w:p>
    <w:p w:rsidR="009C24E0" w:rsidRPr="009C24E0" w:rsidRDefault="009C24E0" w:rsidP="00EE59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НЕ ИСПОЛЬЗУЮТСЯ. </w:t>
      </w:r>
    </w:p>
    <w:p w:rsidR="009C24E0" w:rsidRPr="009C24E0" w:rsidRDefault="009C24E0" w:rsidP="00964B8C">
      <w:pPr>
        <w:pStyle w:val="Default"/>
        <w:ind w:firstLine="709"/>
        <w:rPr>
          <w:sz w:val="28"/>
          <w:szCs w:val="28"/>
        </w:rPr>
      </w:pP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На </w:t>
      </w:r>
      <w:proofErr w:type="gramStart"/>
      <w:r w:rsidRPr="009C24E0">
        <w:rPr>
          <w:sz w:val="28"/>
          <w:szCs w:val="28"/>
        </w:rPr>
        <w:t>муниципальном</w:t>
      </w:r>
      <w:proofErr w:type="gramEnd"/>
      <w:r w:rsidRPr="009C24E0">
        <w:rPr>
          <w:sz w:val="28"/>
          <w:szCs w:val="28"/>
        </w:rPr>
        <w:t xml:space="preserve"> этапах олимпиады м</w:t>
      </w:r>
      <w:r w:rsidR="00964B8C">
        <w:rPr>
          <w:sz w:val="28"/>
          <w:szCs w:val="28"/>
        </w:rPr>
        <w:t xml:space="preserve">огут быть разные типы заданий.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1. Ответьте на вопрос (вопрос, не требующий объяснения ответа). За ответ от 0 до 1 балла.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Если дан неправильный ответ или ответ отсутствует – 0 баллов.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Дан правильный ответ – 1 балл.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2. Ответьте на вопрос (вопрос, требующий объяснения ответа). Ответ оценивается от 0 до 2 баллов.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Если ответ отсутствует или сформулирован неправильно – 0 баллов.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Правильный ответ, но неполный, без необходимого обоснования – 1 балл. </w:t>
      </w:r>
    </w:p>
    <w:p w:rsidR="00A76270" w:rsidRPr="009C24E0" w:rsidRDefault="009C24E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Полный, правильный и логично выстроенный ответ с обоснованием – 2 балла.</w:t>
      </w:r>
    </w:p>
    <w:p w:rsidR="007236B1" w:rsidRPr="009C24E0" w:rsidRDefault="007236B1" w:rsidP="00964B8C">
      <w:pPr>
        <w:pStyle w:val="Default"/>
        <w:ind w:firstLine="709"/>
        <w:rPr>
          <w:sz w:val="28"/>
          <w:szCs w:val="28"/>
        </w:rPr>
      </w:pPr>
    </w:p>
    <w:p w:rsidR="007236B1" w:rsidRPr="009C24E0" w:rsidRDefault="007236B1" w:rsidP="00964B8C">
      <w:pPr>
        <w:pStyle w:val="Default"/>
        <w:ind w:firstLine="709"/>
        <w:jc w:val="center"/>
        <w:rPr>
          <w:sz w:val="28"/>
          <w:szCs w:val="28"/>
        </w:rPr>
      </w:pPr>
      <w:r w:rsidRPr="00964B8C">
        <w:rPr>
          <w:b/>
          <w:bCs/>
          <w:sz w:val="28"/>
          <w:szCs w:val="28"/>
        </w:rPr>
        <w:t xml:space="preserve">Использование учебной литературы и </w:t>
      </w:r>
      <w:proofErr w:type="spellStart"/>
      <w:r w:rsidRPr="00964B8C">
        <w:rPr>
          <w:b/>
          <w:bCs/>
          <w:sz w:val="28"/>
          <w:szCs w:val="28"/>
        </w:rPr>
        <w:t>интернет-ресурсов</w:t>
      </w:r>
      <w:proofErr w:type="spellEnd"/>
      <w:r w:rsidRPr="00964B8C">
        <w:rPr>
          <w:b/>
          <w:bCs/>
          <w:sz w:val="28"/>
          <w:szCs w:val="28"/>
        </w:rPr>
        <w:t xml:space="preserve"> при подготовке школьников к олимпиаде</w:t>
      </w:r>
    </w:p>
    <w:p w:rsidR="007236B1" w:rsidRPr="009C24E0" w:rsidRDefault="007236B1" w:rsidP="00964B8C">
      <w:pPr>
        <w:pStyle w:val="Default"/>
        <w:ind w:firstLine="709"/>
        <w:rPr>
          <w:sz w:val="28"/>
          <w:szCs w:val="28"/>
        </w:rPr>
      </w:pPr>
      <w:r w:rsidRPr="009C24E0">
        <w:rPr>
          <w:sz w:val="28"/>
          <w:szCs w:val="28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sz w:val="28"/>
          <w:szCs w:val="28"/>
        </w:rPr>
        <w:t xml:space="preserve">1. Алексашина И.Ю., Лагутенков О.И. Экологическая грамотность. 8 </w:t>
      </w:r>
      <w:proofErr w:type="spellStart"/>
      <w:r w:rsidRPr="009C24E0">
        <w:rPr>
          <w:sz w:val="28"/>
          <w:szCs w:val="28"/>
        </w:rPr>
        <w:t>кл</w:t>
      </w:r>
      <w:proofErr w:type="spellEnd"/>
      <w:r w:rsidRPr="009C24E0">
        <w:rPr>
          <w:sz w:val="28"/>
          <w:szCs w:val="28"/>
        </w:rPr>
        <w:t xml:space="preserve">. Учебник. М.: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2. Алексеев С. В. Экология: учебное пособие для 9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СПб: СМИО Пресс, 1999. – 320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3. Алексеев С. В. Экология: учебное пособие для учащихся 10 (11)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СПб: СМИО Пресс, 1999. – 240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4. Алексеев С. В., Груздева Н. В., Муравьёв А. Г., Гущина Э. В. Практикум по экологии: учебное пособие / под ред. С. В. Алексеева. – М.: АО МДС, 1996. – 192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5. Бабенко В.Г., Богомолов Д.В., Шаталова С.П., Шубин А.О. Экология. 7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Экология животных.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6. Былова А.М., </w:t>
      </w:r>
      <w:proofErr w:type="spellStart"/>
      <w:r w:rsidRPr="009C24E0">
        <w:rPr>
          <w:color w:val="auto"/>
          <w:sz w:val="28"/>
          <w:szCs w:val="28"/>
        </w:rPr>
        <w:t>Шорина</w:t>
      </w:r>
      <w:proofErr w:type="spellEnd"/>
      <w:r w:rsidRPr="009C24E0">
        <w:rPr>
          <w:color w:val="auto"/>
          <w:sz w:val="28"/>
          <w:szCs w:val="28"/>
        </w:rPr>
        <w:t xml:space="preserve"> Н.И., под ред. Черновой Н.М. Экология. 6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Экология растений.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lastRenderedPageBreak/>
        <w:t xml:space="preserve">7. </w:t>
      </w:r>
      <w:proofErr w:type="spellStart"/>
      <w:r w:rsidRPr="009C24E0">
        <w:rPr>
          <w:color w:val="auto"/>
          <w:sz w:val="28"/>
          <w:szCs w:val="28"/>
        </w:rPr>
        <w:t>Винокурова</w:t>
      </w:r>
      <w:proofErr w:type="spellEnd"/>
      <w:r w:rsidRPr="009C24E0">
        <w:rPr>
          <w:color w:val="auto"/>
          <w:sz w:val="28"/>
          <w:szCs w:val="28"/>
        </w:rPr>
        <w:t xml:space="preserve"> Н. Ф. Глобальная экология: учебник для 10-11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М.: Просвещение, 2001. – 270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8. </w:t>
      </w:r>
      <w:proofErr w:type="spellStart"/>
      <w:r w:rsidRPr="009C24E0">
        <w:rPr>
          <w:color w:val="auto"/>
          <w:sz w:val="28"/>
          <w:szCs w:val="28"/>
        </w:rPr>
        <w:t>Винокурова</w:t>
      </w:r>
      <w:proofErr w:type="spellEnd"/>
      <w:r w:rsidRPr="009C24E0">
        <w:rPr>
          <w:color w:val="auto"/>
          <w:sz w:val="28"/>
          <w:szCs w:val="28"/>
        </w:rPr>
        <w:t xml:space="preserve"> Н. Ф., Николина В. В., Смирнова В. М. Природопользование: учебное пособие для 10-11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М.: Дрофа, 2007. – 240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9. Захаров В. М., Семенов А.В., Трофимов И. Е. Устойчивое развитие: экология, экономика, общество и культура: учебник. – 2-е изд., </w:t>
      </w:r>
      <w:proofErr w:type="spellStart"/>
      <w:r w:rsidRPr="009C24E0">
        <w:rPr>
          <w:color w:val="auto"/>
          <w:sz w:val="28"/>
          <w:szCs w:val="28"/>
        </w:rPr>
        <w:t>перераб</w:t>
      </w:r>
      <w:proofErr w:type="spellEnd"/>
      <w:r w:rsidRPr="009C24E0">
        <w:rPr>
          <w:color w:val="auto"/>
          <w:sz w:val="28"/>
          <w:szCs w:val="28"/>
        </w:rPr>
        <w:t xml:space="preserve">. и доп. – М.: Московский университет им. С.Ю. Витте / Центр устойчивого развития и здоровья среды ИБР РАН, 2023. – 212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10. </w:t>
      </w:r>
      <w:proofErr w:type="spellStart"/>
      <w:r w:rsidRPr="009C24E0">
        <w:rPr>
          <w:color w:val="auto"/>
          <w:sz w:val="28"/>
          <w:szCs w:val="28"/>
        </w:rPr>
        <w:t>Криксунов</w:t>
      </w:r>
      <w:proofErr w:type="spellEnd"/>
      <w:r w:rsidRPr="009C24E0">
        <w:rPr>
          <w:color w:val="auto"/>
          <w:sz w:val="28"/>
          <w:szCs w:val="28"/>
        </w:rPr>
        <w:t xml:space="preserve"> Е. А., Пасечник В. В. Экология. Учебник для 10 (11)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М.: Дрофа, 2012. – 252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11. Мамедов Н. М., </w:t>
      </w:r>
      <w:proofErr w:type="spellStart"/>
      <w:r w:rsidRPr="009C24E0">
        <w:rPr>
          <w:color w:val="auto"/>
          <w:sz w:val="28"/>
          <w:szCs w:val="28"/>
        </w:rPr>
        <w:t>Суравегина</w:t>
      </w:r>
      <w:proofErr w:type="spellEnd"/>
      <w:r w:rsidRPr="009C24E0">
        <w:rPr>
          <w:color w:val="auto"/>
          <w:sz w:val="28"/>
          <w:szCs w:val="28"/>
        </w:rPr>
        <w:t xml:space="preserve"> И. Т. Экология. 10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Учебник. Базовый уровень. – М.: Русское слово, 2019. – 192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12. Мамедов Н. М., </w:t>
      </w:r>
      <w:proofErr w:type="spellStart"/>
      <w:r w:rsidRPr="009C24E0">
        <w:rPr>
          <w:color w:val="auto"/>
          <w:sz w:val="28"/>
          <w:szCs w:val="28"/>
        </w:rPr>
        <w:t>Суравегина</w:t>
      </w:r>
      <w:proofErr w:type="spellEnd"/>
      <w:r w:rsidRPr="009C24E0">
        <w:rPr>
          <w:color w:val="auto"/>
          <w:sz w:val="28"/>
          <w:szCs w:val="28"/>
        </w:rPr>
        <w:t xml:space="preserve"> И. Т. Экология. 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Учебник. Базовый уровень. – М.: Русское слово, 2021.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>13. Миллер Т. Жизнь в окружающей среде: в 3 т. / под ред. Г. А. Ягодина. – М.: Прогресс-</w:t>
      </w:r>
      <w:proofErr w:type="spellStart"/>
      <w:r w:rsidRPr="009C24E0">
        <w:rPr>
          <w:color w:val="auto"/>
          <w:sz w:val="28"/>
          <w:szCs w:val="28"/>
        </w:rPr>
        <w:t>Пангея</w:t>
      </w:r>
      <w:proofErr w:type="spellEnd"/>
      <w:r w:rsidRPr="009C24E0">
        <w:rPr>
          <w:color w:val="auto"/>
          <w:sz w:val="28"/>
          <w:szCs w:val="28"/>
        </w:rPr>
        <w:t xml:space="preserve">, 1993–1995.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14. Миркин Б. М., Наумова Л. Г., </w:t>
      </w:r>
      <w:proofErr w:type="spellStart"/>
      <w:r w:rsidRPr="009C24E0">
        <w:rPr>
          <w:color w:val="auto"/>
          <w:sz w:val="28"/>
          <w:szCs w:val="28"/>
        </w:rPr>
        <w:t>Суматохин</w:t>
      </w:r>
      <w:proofErr w:type="spellEnd"/>
      <w:r w:rsidRPr="009C24E0">
        <w:rPr>
          <w:color w:val="auto"/>
          <w:sz w:val="28"/>
          <w:szCs w:val="28"/>
        </w:rPr>
        <w:t xml:space="preserve"> С. В. Экология. 10-11 классы. Базовый уровень. Учебник. – М.: Просвещение, 2023. – 399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15. Небел Б. Наука об окружающей среде: Как устроен мир: в 2 т. – М.: Мир, 1993.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16. </w:t>
      </w:r>
      <w:proofErr w:type="spellStart"/>
      <w:r w:rsidRPr="009C24E0">
        <w:rPr>
          <w:color w:val="auto"/>
          <w:sz w:val="28"/>
          <w:szCs w:val="28"/>
        </w:rPr>
        <w:t>Одум</w:t>
      </w:r>
      <w:proofErr w:type="spellEnd"/>
      <w:r w:rsidRPr="009C24E0">
        <w:rPr>
          <w:color w:val="auto"/>
          <w:sz w:val="28"/>
          <w:szCs w:val="28"/>
        </w:rPr>
        <w:t xml:space="preserve"> Ю. Экология: в 2-х т. / пер. с англ. – М.: Мир, 1986. Т. 1. – 328 с.; Т. 2. – 376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17. </w:t>
      </w:r>
      <w:proofErr w:type="spellStart"/>
      <w:r w:rsidRPr="009C24E0">
        <w:rPr>
          <w:color w:val="auto"/>
          <w:sz w:val="28"/>
          <w:szCs w:val="28"/>
        </w:rPr>
        <w:t>Половкова</w:t>
      </w:r>
      <w:proofErr w:type="spellEnd"/>
      <w:r w:rsidRPr="009C24E0">
        <w:rPr>
          <w:color w:val="auto"/>
          <w:sz w:val="28"/>
          <w:szCs w:val="28"/>
        </w:rPr>
        <w:t xml:space="preserve"> М.В., Носов А.В., </w:t>
      </w:r>
      <w:proofErr w:type="spellStart"/>
      <w:r w:rsidRPr="009C24E0">
        <w:rPr>
          <w:color w:val="auto"/>
          <w:sz w:val="28"/>
          <w:szCs w:val="28"/>
        </w:rPr>
        <w:t>Половкова</w:t>
      </w:r>
      <w:proofErr w:type="spellEnd"/>
      <w:r w:rsidRPr="009C24E0">
        <w:rPr>
          <w:color w:val="auto"/>
          <w:sz w:val="28"/>
          <w:szCs w:val="28"/>
        </w:rPr>
        <w:t xml:space="preserve"> Т.В. и др. Экология. Индивидуальный проект. Актуальная экология. 10-11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Учебник,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18. </w:t>
      </w:r>
      <w:proofErr w:type="spellStart"/>
      <w:r w:rsidRPr="009C24E0">
        <w:rPr>
          <w:color w:val="auto"/>
          <w:sz w:val="28"/>
          <w:szCs w:val="28"/>
        </w:rPr>
        <w:t>Ревелль</w:t>
      </w:r>
      <w:proofErr w:type="spellEnd"/>
      <w:r w:rsidRPr="009C24E0">
        <w:rPr>
          <w:color w:val="auto"/>
          <w:sz w:val="28"/>
          <w:szCs w:val="28"/>
        </w:rPr>
        <w:t xml:space="preserve"> П., </w:t>
      </w:r>
      <w:proofErr w:type="spellStart"/>
      <w:r w:rsidRPr="009C24E0">
        <w:rPr>
          <w:color w:val="auto"/>
          <w:sz w:val="28"/>
          <w:szCs w:val="28"/>
        </w:rPr>
        <w:t>Ревель</w:t>
      </w:r>
      <w:proofErr w:type="spellEnd"/>
      <w:r w:rsidRPr="009C24E0">
        <w:rPr>
          <w:color w:val="auto"/>
          <w:sz w:val="28"/>
          <w:szCs w:val="28"/>
        </w:rPr>
        <w:t xml:space="preserve"> Ч. Среда нашего обитания: в 4 кн. – М.: Мир, 1994.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19. </w:t>
      </w:r>
      <w:proofErr w:type="spellStart"/>
      <w:r w:rsidRPr="009C24E0">
        <w:rPr>
          <w:color w:val="auto"/>
          <w:sz w:val="28"/>
          <w:szCs w:val="28"/>
        </w:rPr>
        <w:t>Реймерс</w:t>
      </w:r>
      <w:proofErr w:type="spellEnd"/>
      <w:r w:rsidRPr="009C24E0">
        <w:rPr>
          <w:color w:val="auto"/>
          <w:sz w:val="28"/>
          <w:szCs w:val="28"/>
        </w:rPr>
        <w:t xml:space="preserve"> Н. Ф. Экология. Теории, законы, правила, принципы и гипотезы. – М.: Россия молодая, 1994. – 366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20. </w:t>
      </w:r>
      <w:proofErr w:type="spellStart"/>
      <w:r w:rsidRPr="009C24E0">
        <w:rPr>
          <w:color w:val="auto"/>
          <w:sz w:val="28"/>
          <w:szCs w:val="28"/>
        </w:rPr>
        <w:t>Суматохин</w:t>
      </w:r>
      <w:proofErr w:type="spellEnd"/>
      <w:r w:rsidRPr="009C24E0">
        <w:rPr>
          <w:color w:val="auto"/>
          <w:sz w:val="28"/>
          <w:szCs w:val="28"/>
        </w:rPr>
        <w:t xml:space="preserve"> С. В., Наумова Л. Г. Экология: 10–11 классы: методическое пособие. – М.: </w:t>
      </w:r>
      <w:proofErr w:type="spellStart"/>
      <w:r w:rsidRPr="009C24E0">
        <w:rPr>
          <w:color w:val="auto"/>
          <w:sz w:val="28"/>
          <w:szCs w:val="28"/>
        </w:rPr>
        <w:t>Вентана</w:t>
      </w:r>
      <w:proofErr w:type="spellEnd"/>
      <w:r w:rsidRPr="009C24E0">
        <w:rPr>
          <w:color w:val="auto"/>
          <w:sz w:val="28"/>
          <w:szCs w:val="28"/>
        </w:rPr>
        <w:t xml:space="preserve">-Граф, 2011. – 302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21. Федорова М.З., Кучменко В.С., Воронина Г.А. Экология. 8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Экология человека. Культура Здоровья.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22. Хомутова И.В. Естественно-научные предметы. Экологическая безопасность. 9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23. Чернова Н.М., Жигарев И.А., </w:t>
      </w:r>
      <w:proofErr w:type="spellStart"/>
      <w:r w:rsidRPr="009C24E0">
        <w:rPr>
          <w:color w:val="auto"/>
          <w:sz w:val="28"/>
          <w:szCs w:val="28"/>
        </w:rPr>
        <w:t>Галушин</w:t>
      </w:r>
      <w:proofErr w:type="spellEnd"/>
      <w:r w:rsidRPr="009C24E0">
        <w:rPr>
          <w:color w:val="auto"/>
          <w:sz w:val="28"/>
          <w:szCs w:val="28"/>
        </w:rPr>
        <w:t xml:space="preserve"> В.М., Константинов В.М. Экология. 10-11. Учебное пособие. М.: Просвещение, 2024. </w:t>
      </w:r>
    </w:p>
    <w:p w:rsidR="007236B1" w:rsidRPr="00964B8C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24. Швец И.М., </w:t>
      </w:r>
      <w:proofErr w:type="spellStart"/>
      <w:r w:rsidRPr="009C24E0">
        <w:rPr>
          <w:color w:val="auto"/>
          <w:sz w:val="28"/>
          <w:szCs w:val="28"/>
        </w:rPr>
        <w:t>Добротина</w:t>
      </w:r>
      <w:proofErr w:type="spellEnd"/>
      <w:r w:rsidRPr="009C24E0">
        <w:rPr>
          <w:color w:val="auto"/>
          <w:sz w:val="28"/>
          <w:szCs w:val="28"/>
        </w:rPr>
        <w:t xml:space="preserve"> Н.А. Экология. 9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>. Биосфера и человечество. У</w:t>
      </w:r>
      <w:r w:rsidR="00964B8C">
        <w:rPr>
          <w:color w:val="auto"/>
          <w:sz w:val="28"/>
          <w:szCs w:val="28"/>
        </w:rPr>
        <w:t xml:space="preserve">чебник. М.: Просвещение, 2024. </w:t>
      </w:r>
    </w:p>
    <w:p w:rsidR="007236B1" w:rsidRPr="009C24E0" w:rsidRDefault="007236B1" w:rsidP="00964B8C">
      <w:pPr>
        <w:pStyle w:val="Default"/>
        <w:rPr>
          <w:sz w:val="28"/>
          <w:szCs w:val="28"/>
        </w:rPr>
      </w:pPr>
    </w:p>
    <w:p w:rsidR="00A76270" w:rsidRPr="009C24E0" w:rsidRDefault="00A7627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Дополнительную информацию по вопросам организации и проведения муниципального этапа всероссийской олимпиады школьников по экологии можно получить по электронной почте: </w:t>
      </w:r>
    </w:p>
    <w:p w:rsidR="00A76270" w:rsidRPr="009C24E0" w:rsidRDefault="00A7627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Председатель предметного жюри по экологии </w:t>
      </w:r>
    </w:p>
    <w:p w:rsidR="00A76270" w:rsidRPr="000D2418" w:rsidRDefault="00964B8C" w:rsidP="00084AB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Костюшина Нина </w:t>
      </w:r>
      <w:proofErr w:type="spellStart"/>
      <w:r>
        <w:rPr>
          <w:b/>
          <w:bCs/>
          <w:sz w:val="28"/>
          <w:szCs w:val="28"/>
        </w:rPr>
        <w:t>Владиленовна</w:t>
      </w:r>
      <w:proofErr w:type="spellEnd"/>
      <w:r w:rsidR="00A76270" w:rsidRPr="000D2418">
        <w:rPr>
          <w:b/>
          <w:bCs/>
          <w:sz w:val="28"/>
          <w:szCs w:val="28"/>
        </w:rPr>
        <w:t xml:space="preserve"> </w:t>
      </w:r>
    </w:p>
    <w:p w:rsidR="00964B8C" w:rsidRDefault="00A76270" w:rsidP="00084AB8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9C24E0">
        <w:rPr>
          <w:sz w:val="28"/>
          <w:szCs w:val="28"/>
        </w:rPr>
        <w:lastRenderedPageBreak/>
        <w:t>тел</w:t>
      </w:r>
      <w:r w:rsidR="00964B8C">
        <w:rPr>
          <w:sz w:val="28"/>
          <w:szCs w:val="28"/>
          <w:lang w:val="en-US"/>
        </w:rPr>
        <w:t xml:space="preserve">.: +79212605552 </w:t>
      </w:r>
    </w:p>
    <w:p w:rsidR="00A76270" w:rsidRPr="00964B8C" w:rsidRDefault="00964B8C" w:rsidP="00084AB8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E-mail: Nikostiushina</w:t>
      </w:r>
      <w:r w:rsidR="00A76270" w:rsidRPr="00964B8C">
        <w:rPr>
          <w:color w:val="auto"/>
          <w:sz w:val="28"/>
          <w:szCs w:val="28"/>
          <w:lang w:val="en-US"/>
        </w:rPr>
        <w:t xml:space="preserve">@kantiana.ru </w:t>
      </w:r>
    </w:p>
    <w:p w:rsidR="00A76270" w:rsidRPr="00964B8C" w:rsidRDefault="00A76270" w:rsidP="00964B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76270" w:rsidRPr="00964B8C" w:rsidSect="00084A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0ECA"/>
    <w:multiLevelType w:val="hybridMultilevel"/>
    <w:tmpl w:val="4CC23CCC"/>
    <w:lvl w:ilvl="0" w:tplc="78B07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11"/>
    <w:rsid w:val="00084AB8"/>
    <w:rsid w:val="000D2418"/>
    <w:rsid w:val="00110DD3"/>
    <w:rsid w:val="001132DD"/>
    <w:rsid w:val="00510C11"/>
    <w:rsid w:val="005D1CF6"/>
    <w:rsid w:val="00634CC6"/>
    <w:rsid w:val="0068037B"/>
    <w:rsid w:val="007236B1"/>
    <w:rsid w:val="00895D81"/>
    <w:rsid w:val="00964B8C"/>
    <w:rsid w:val="0098593E"/>
    <w:rsid w:val="009C24E0"/>
    <w:rsid w:val="009E4AAF"/>
    <w:rsid w:val="009E61EA"/>
    <w:rsid w:val="00A76270"/>
    <w:rsid w:val="00EE590C"/>
    <w:rsid w:val="00F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4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8A6A-9C83-404F-A711-5C6E85B7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2024-10-29T09:26:00Z</dcterms:created>
  <dcterms:modified xsi:type="dcterms:W3CDTF">2024-10-29T09:26:00Z</dcterms:modified>
</cp:coreProperties>
</file>