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3ABF" w14:textId="6D969018" w:rsidR="00C77A21" w:rsidRPr="0051325D" w:rsidRDefault="0051325D" w:rsidP="00513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25D">
        <w:rPr>
          <w:rFonts w:ascii="Times New Roman" w:hAnsi="Times New Roman" w:cs="Times New Roman"/>
          <w:b/>
          <w:bCs/>
          <w:sz w:val="28"/>
          <w:szCs w:val="28"/>
        </w:rPr>
        <w:t>Информация о мониторинге состояния и развития конкурентной среды в Калининградской области</w:t>
      </w:r>
    </w:p>
    <w:p w14:paraId="50E48DAE" w14:textId="098322F0" w:rsidR="00553639" w:rsidRDefault="0051325D" w:rsidP="00553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«Славский муниципальный округ Калининградской области» (далее – Администрация) на официальном сайте и в социальных сетях опубликована информация о проведении опроса по мониторингу состояния и развития конкурентной среды. </w:t>
      </w:r>
      <w:r w:rsidR="00553639">
        <w:rPr>
          <w:rFonts w:ascii="Times New Roman" w:hAnsi="Times New Roman" w:cs="Times New Roman"/>
          <w:sz w:val="28"/>
          <w:szCs w:val="28"/>
        </w:rPr>
        <w:t>По состоянию на 19.10.2022 года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выше опросу физическими лицами заполнено 26 анкет, юридическими лицами заполнено 24 анкеты, также опрос проводился путем личного опроса физических лиц и субъектов МСП. </w:t>
      </w:r>
    </w:p>
    <w:p w14:paraId="329BEA82" w14:textId="4BCA30EE" w:rsidR="00553639" w:rsidRDefault="00553639" w:rsidP="00553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выяснилось, что состоянием и развитием конкурентной среды удовлетворены 100% респондентов опрошенных на территории Славского муниципального округа Калининградской области.</w:t>
      </w:r>
    </w:p>
    <w:p w14:paraId="4422C9AD" w14:textId="5C80B675" w:rsidR="0051325D" w:rsidRPr="0051325D" w:rsidRDefault="0051325D" w:rsidP="00513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325D" w:rsidRPr="0051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5D"/>
    <w:rsid w:val="0051325D"/>
    <w:rsid w:val="00553639"/>
    <w:rsid w:val="00C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36AD"/>
  <w15:chartTrackingRefBased/>
  <w15:docId w15:val="{2266F4C8-76D8-46C7-8829-958FFDD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PC45812</dc:creator>
  <cp:keywords/>
  <dc:description/>
  <cp:lastModifiedBy>PC45812</cp:lastModifiedBy>
  <cp:revision>1</cp:revision>
  <dcterms:created xsi:type="dcterms:W3CDTF">2023-05-16T08:12:00Z</dcterms:created>
  <dcterms:modified xsi:type="dcterms:W3CDTF">2023-05-16T08:32:00Z</dcterms:modified>
</cp:coreProperties>
</file>