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F79" w:rsidRPr="006E1132" w:rsidRDefault="006E1132">
      <w:pPr>
        <w:pStyle w:val="a3"/>
        <w:spacing w:before="69"/>
        <w:ind w:left="4514" w:right="5232"/>
        <w:jc w:val="center"/>
        <w:rPr>
          <w:lang w:val="ru-RU"/>
        </w:rPr>
      </w:pPr>
      <w:r>
        <w:rPr>
          <w:noProof/>
        </w:rPr>
        <w:pict>
          <v:group id="Группа 3" o:spid="_x0000_s1043" style="position:absolute;left:0;text-align:left;margin-left:-15.6pt;margin-top:15.6pt;width:801.7pt;height:1154.65pt;z-index:-251656192;mso-position-horizontal-relative:margin;mso-position-vertical-relative:page" coordorigin="441,357" coordsize="16034,2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">
            <v:shape id="AutoShape 4" o:spid="_x0000_s1044" style="position:absolute;left:441;top:357;width:16013;height:23021;visibility:visible;mso-wrap-style:square;v-text-anchor:top" coordsize="16013,2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" path="m19,23121l19,84m16004,23121r,-23037m,94r16033,m,454r16033,m,867r16033,e" filled="f" strokeweight=".25425mm">
              <v:path arrowok="t" o:connecttype="custom" o:connectlocs="19,23479;19,442;16004,23479;16004,442;0,452;16033,452;0,812;16033,812;0,1225;16033,1225" o:connectangles="0,0,0,0,0,0,0,0,0,0"/>
            </v:shape>
            <v:line id="Line 8" o:spid="_x0000_s1045" style="position:absolute;visibility:visible;mso-wrap-style:square" from="442,23450" to="16475,23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" strokeweight=".25417mm"/>
            <w10:wrap anchorx="margin" anchory="page"/>
          </v:group>
        </w:pict>
      </w:r>
      <w:r w:rsidR="00D07970" w:rsidRPr="006E1132">
        <w:rPr>
          <w:color w:val="111111"/>
          <w:w w:val="110"/>
          <w:lang w:val="ru-RU"/>
        </w:rPr>
        <w:t>Раздел 4</w:t>
      </w:r>
    </w:p>
    <w:p w:rsidR="00376F79" w:rsidRPr="006E1132" w:rsidRDefault="00D07970">
      <w:pPr>
        <w:pStyle w:val="a3"/>
        <w:spacing w:before="83"/>
        <w:ind w:left="4950" w:right="5232"/>
        <w:jc w:val="center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 wp14:anchorId="15BF2185" wp14:editId="6075AEFA">
            <wp:simplePos x="0" y="0"/>
            <wp:positionH relativeFrom="page">
              <wp:posOffset>524903</wp:posOffset>
            </wp:positionH>
            <wp:positionV relativeFrom="paragraph">
              <wp:posOffset>588794</wp:posOffset>
            </wp:positionV>
            <wp:extent cx="9729028" cy="1105374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9028" cy="1105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1132">
        <w:rPr>
          <w:color w:val="111111"/>
          <w:w w:val="110"/>
          <w:lang w:val="ru-RU"/>
        </w:rPr>
        <w:t>Схема расположения границ публичного сервитута</w:t>
      </w: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D07970">
      <w:pPr>
        <w:pStyle w:val="a3"/>
        <w:rPr>
          <w:sz w:val="20"/>
          <w:lang w:val="ru-RU"/>
        </w:rPr>
      </w:pPr>
      <w:r>
        <w:rPr>
          <w:noProof/>
          <w:sz w:val="20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490.5pt;margin-top:7.1pt;width:71.25pt;height:18.75pt;z-index:251662336" filled="f" stroked="f">
            <v:textbox>
              <w:txbxContent>
                <w:p w:rsidR="00D07970" w:rsidRPr="00D07970" w:rsidRDefault="00D07970">
                  <w:pPr>
                    <w:rPr>
                      <w:color w:val="D9D9D9" w:themeColor="background1" w:themeShade="D9"/>
                      <w:sz w:val="20"/>
                      <w:szCs w:val="20"/>
                      <w:lang w:val="ru-RU"/>
                    </w:rPr>
                  </w:pPr>
                  <w:r w:rsidRPr="00D07970">
                    <w:rPr>
                      <w:color w:val="D9D9D9" w:themeColor="background1" w:themeShade="D9"/>
                      <w:sz w:val="20"/>
                      <w:szCs w:val="20"/>
                      <w:lang w:val="ru-RU"/>
                    </w:rPr>
                    <w:t>п. Приозерье</w:t>
                  </w:r>
                </w:p>
              </w:txbxContent>
            </v:textbox>
          </v:shape>
        </w:pict>
      </w: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D07970">
      <w:pPr>
        <w:pStyle w:val="a3"/>
        <w:rPr>
          <w:sz w:val="20"/>
          <w:lang w:val="ru-RU"/>
        </w:rPr>
      </w:pPr>
      <w:r>
        <w:rPr>
          <w:noProof/>
          <w:sz w:val="20"/>
          <w:lang w:val="ru-RU" w:eastAsia="ru-RU"/>
        </w:rPr>
        <w:pict>
          <v:shape id="_x0000_s1048" type="#_x0000_t202" style="position:absolute;margin-left:422.25pt;margin-top:5.35pt;width:84.75pt;height:24pt;z-index:251664384" filled="f" stroked="f">
            <v:textbox>
              <w:txbxContent>
                <w:p w:rsidR="00D07970" w:rsidRPr="00D07970" w:rsidRDefault="00D07970">
                  <w:pPr>
                    <w:rPr>
                      <w:color w:val="D9D9D9" w:themeColor="background1" w:themeShade="D9"/>
                      <w:sz w:val="20"/>
                      <w:lang w:val="ru-RU"/>
                    </w:rPr>
                  </w:pPr>
                  <w:r w:rsidRPr="00D07970">
                    <w:rPr>
                      <w:color w:val="D9D9D9" w:themeColor="background1" w:themeShade="D9"/>
                      <w:sz w:val="20"/>
                      <w:lang w:val="ru-RU"/>
                    </w:rPr>
                    <w:t>п. Шепетовка</w:t>
                  </w:r>
                </w:p>
              </w:txbxContent>
            </v:textbox>
          </v:shape>
        </w:pict>
      </w: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D07970">
      <w:pPr>
        <w:pStyle w:val="a3"/>
        <w:rPr>
          <w:sz w:val="20"/>
          <w:lang w:val="ru-RU"/>
        </w:rPr>
      </w:pPr>
      <w:r>
        <w:rPr>
          <w:noProof/>
          <w:sz w:val="20"/>
          <w:lang w:val="ru-RU" w:eastAsia="ru-RU"/>
        </w:rPr>
        <w:pict>
          <v:shape id="_x0000_s1047" type="#_x0000_t202" style="position:absolute;margin-left:545.25pt;margin-top:2.35pt;width:148.5pt;height:45pt;z-index:251663360" filled="f" stroked="f">
            <v:textbox>
              <w:txbxContent>
                <w:p w:rsidR="00D07970" w:rsidRPr="00D07970" w:rsidRDefault="00D07970">
                  <w:pPr>
                    <w:rPr>
                      <w:color w:val="D9D9D9" w:themeColor="background1" w:themeShade="D9"/>
                      <w:sz w:val="20"/>
                      <w:szCs w:val="20"/>
                      <w:lang w:val="ru-RU"/>
                    </w:rPr>
                  </w:pPr>
                  <w:r w:rsidRPr="00D07970">
                    <w:rPr>
                      <w:color w:val="D9D9D9" w:themeColor="background1" w:themeShade="D9"/>
                      <w:sz w:val="20"/>
                      <w:szCs w:val="20"/>
                      <w:lang w:val="ru-RU"/>
                    </w:rPr>
                    <w:t>Муниципальное образование «</w:t>
                  </w:r>
                  <w:proofErr w:type="spellStart"/>
                  <w:r w:rsidRPr="00D07970">
                    <w:rPr>
                      <w:color w:val="D9D9D9" w:themeColor="background1" w:themeShade="D9"/>
                      <w:sz w:val="20"/>
                      <w:szCs w:val="20"/>
                      <w:lang w:val="ru-RU"/>
                    </w:rPr>
                    <w:t>Славский</w:t>
                  </w:r>
                  <w:proofErr w:type="spellEnd"/>
                  <w:r w:rsidRPr="00D07970">
                    <w:rPr>
                      <w:color w:val="D9D9D9" w:themeColor="background1" w:themeShade="D9"/>
                      <w:sz w:val="20"/>
                      <w:szCs w:val="20"/>
                      <w:lang w:val="ru-RU"/>
                    </w:rPr>
                    <w:t xml:space="preserve"> городской округ» Калининградской области</w:t>
                  </w:r>
                </w:p>
              </w:txbxContent>
            </v:textbox>
          </v:shape>
        </w:pict>
      </w: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D07970">
      <w:pPr>
        <w:pStyle w:val="a3"/>
        <w:rPr>
          <w:sz w:val="20"/>
          <w:lang w:val="ru-RU"/>
        </w:rPr>
      </w:pPr>
      <w:r>
        <w:rPr>
          <w:noProof/>
          <w:sz w:val="20"/>
          <w:lang w:val="ru-RU" w:eastAsia="ru-RU"/>
        </w:rPr>
        <w:pict>
          <v:shape id="_x0000_s1050" type="#_x0000_t202" style="position:absolute;margin-left:296.25pt;margin-top:.9pt;width:80.25pt;height:26.25pt;z-index:251666432" filled="f" stroked="f">
            <v:textbox>
              <w:txbxContent>
                <w:p w:rsidR="00D07970" w:rsidRPr="00D07970" w:rsidRDefault="00D07970">
                  <w:pPr>
                    <w:rPr>
                      <w:color w:val="D9D9D9" w:themeColor="background1" w:themeShade="D9"/>
                      <w:lang w:val="ru-RU"/>
                    </w:rPr>
                  </w:pPr>
                  <w:r w:rsidRPr="00D07970">
                    <w:rPr>
                      <w:color w:val="D9D9D9" w:themeColor="background1" w:themeShade="D9"/>
                      <w:lang w:val="ru-RU"/>
                    </w:rPr>
                    <w:t xml:space="preserve">п. </w:t>
                  </w:r>
                  <w:proofErr w:type="spellStart"/>
                  <w:r w:rsidRPr="00D07970">
                    <w:rPr>
                      <w:color w:val="D9D9D9" w:themeColor="background1" w:themeShade="D9"/>
                      <w:lang w:val="ru-RU"/>
                    </w:rPr>
                    <w:t>Обручево</w:t>
                  </w:r>
                  <w:proofErr w:type="spellEnd"/>
                </w:p>
              </w:txbxContent>
            </v:textbox>
          </v:shape>
        </w:pict>
      </w: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D07970">
      <w:pPr>
        <w:pStyle w:val="a3"/>
        <w:rPr>
          <w:sz w:val="20"/>
          <w:lang w:val="ru-RU"/>
        </w:rPr>
      </w:pPr>
      <w:r>
        <w:rPr>
          <w:noProof/>
          <w:sz w:val="20"/>
          <w:lang w:val="ru-RU" w:eastAsia="ru-RU"/>
        </w:rPr>
        <w:pict>
          <v:shape id="_x0000_s1049" type="#_x0000_t202" style="position:absolute;margin-left:135.75pt;margin-top:10.9pt;width:153.75pt;height:45.75pt;z-index:251665408" filled="f" stroked="f">
            <v:textbox>
              <w:txbxContent>
                <w:p w:rsidR="00D07970" w:rsidRPr="00D07970" w:rsidRDefault="00D07970" w:rsidP="00D07970">
                  <w:pPr>
                    <w:rPr>
                      <w:color w:val="D9D9D9" w:themeColor="background1" w:themeShade="D9"/>
                      <w:sz w:val="20"/>
                      <w:szCs w:val="20"/>
                      <w:lang w:val="ru-RU"/>
                    </w:rPr>
                  </w:pPr>
                  <w:r w:rsidRPr="00D07970">
                    <w:rPr>
                      <w:color w:val="D9D9D9" w:themeColor="background1" w:themeShade="D9"/>
                      <w:sz w:val="20"/>
                      <w:szCs w:val="20"/>
                      <w:lang w:val="ru-RU"/>
                    </w:rPr>
                    <w:t>Муниципальное образование «</w:t>
                  </w:r>
                  <w:proofErr w:type="spellStart"/>
                  <w:r>
                    <w:rPr>
                      <w:color w:val="D9D9D9" w:themeColor="background1" w:themeShade="D9"/>
                      <w:sz w:val="20"/>
                      <w:szCs w:val="20"/>
                      <w:lang w:val="ru-RU"/>
                    </w:rPr>
                    <w:t>Неманский</w:t>
                  </w:r>
                  <w:r w:rsidRPr="00D07970">
                    <w:rPr>
                      <w:color w:val="D9D9D9" w:themeColor="background1" w:themeShade="D9"/>
                      <w:sz w:val="20"/>
                      <w:szCs w:val="20"/>
                      <w:lang w:val="ru-RU"/>
                    </w:rPr>
                    <w:t>городской</w:t>
                  </w:r>
                  <w:proofErr w:type="spellEnd"/>
                  <w:r w:rsidRPr="00D07970">
                    <w:rPr>
                      <w:color w:val="D9D9D9" w:themeColor="background1" w:themeShade="D9"/>
                      <w:sz w:val="20"/>
                      <w:szCs w:val="20"/>
                      <w:lang w:val="ru-RU"/>
                    </w:rPr>
                    <w:t xml:space="preserve"> округ» Калининградской области</w:t>
                  </w:r>
                </w:p>
                <w:p w:rsidR="00D07970" w:rsidRPr="00D07970" w:rsidRDefault="00D07970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D07970">
      <w:pPr>
        <w:pStyle w:val="a3"/>
        <w:rPr>
          <w:sz w:val="20"/>
          <w:lang w:val="ru-RU"/>
        </w:rPr>
      </w:pPr>
      <w:r>
        <w:rPr>
          <w:noProof/>
          <w:sz w:val="20"/>
          <w:lang w:val="ru-RU" w:eastAsia="ru-RU"/>
        </w:rPr>
        <w:pict>
          <v:shape id="_x0000_s1052" type="#_x0000_t202" style="position:absolute;margin-left:219pt;margin-top:8.65pt;width:1in;height:20.25pt;z-index:251668480" filled="f" stroked="f">
            <v:textbox>
              <w:txbxContent>
                <w:p w:rsidR="00D07970" w:rsidRPr="00D07970" w:rsidRDefault="00D07970" w:rsidP="00D07970">
                  <w:pPr>
                    <w:rPr>
                      <w:color w:val="D9D9D9" w:themeColor="background1" w:themeShade="D9"/>
                      <w:lang w:val="ru-RU"/>
                    </w:rPr>
                  </w:pPr>
                  <w:r w:rsidRPr="00D07970">
                    <w:rPr>
                      <w:color w:val="D9D9D9" w:themeColor="background1" w:themeShade="D9"/>
                      <w:lang w:val="ru-RU"/>
                    </w:rPr>
                    <w:t xml:space="preserve">п. </w:t>
                  </w:r>
                  <w:proofErr w:type="spellStart"/>
                  <w:r w:rsidRPr="00D07970">
                    <w:rPr>
                      <w:color w:val="D9D9D9" w:themeColor="background1" w:themeShade="D9"/>
                      <w:lang w:val="ru-RU"/>
                    </w:rPr>
                    <w:t>Поддубье</w:t>
                  </w:r>
                  <w:proofErr w:type="spellEnd"/>
                </w:p>
                <w:p w:rsidR="00D07970" w:rsidRDefault="00D07970"/>
              </w:txbxContent>
            </v:textbox>
          </v:shape>
        </w:pict>
      </w:r>
    </w:p>
    <w:p w:rsidR="00376F79" w:rsidRPr="006E1132" w:rsidRDefault="00D07970">
      <w:pPr>
        <w:pStyle w:val="a3"/>
        <w:rPr>
          <w:sz w:val="20"/>
          <w:lang w:val="ru-RU"/>
        </w:rPr>
      </w:pPr>
      <w:r>
        <w:rPr>
          <w:noProof/>
          <w:sz w:val="20"/>
          <w:lang w:val="ru-RU" w:eastAsia="ru-RU"/>
        </w:rPr>
        <w:pict>
          <v:shape id="_x0000_s1051" type="#_x0000_t202" style="position:absolute;margin-left:376.5pt;margin-top:9.9pt;width:83.25pt;height:21pt;z-index:251667456" filled="f" stroked="f">
            <v:textbox>
              <w:txbxContent>
                <w:p w:rsidR="00D07970" w:rsidRPr="00D07970" w:rsidRDefault="00D07970">
                  <w:pPr>
                    <w:rPr>
                      <w:color w:val="D9D9D9" w:themeColor="background1" w:themeShade="D9"/>
                      <w:lang w:val="ru-RU"/>
                    </w:rPr>
                  </w:pPr>
                  <w:r w:rsidRPr="00D07970">
                    <w:rPr>
                      <w:color w:val="D9D9D9" w:themeColor="background1" w:themeShade="D9"/>
                      <w:lang w:val="ru-RU"/>
                    </w:rPr>
                    <w:t xml:space="preserve">п. </w:t>
                  </w:r>
                  <w:proofErr w:type="spellStart"/>
                  <w:r w:rsidRPr="00D07970">
                    <w:rPr>
                      <w:color w:val="D9D9D9" w:themeColor="background1" w:themeShade="D9"/>
                      <w:lang w:val="ru-RU"/>
                    </w:rPr>
                    <w:t>Поддубье</w:t>
                  </w:r>
                  <w:proofErr w:type="spellEnd"/>
                </w:p>
              </w:txbxContent>
            </v:textbox>
          </v:shape>
        </w:pict>
      </w: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  <w:bookmarkStart w:id="0" w:name="_GoBack"/>
      <w:bookmarkEnd w:id="0"/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D07970">
      <w:pPr>
        <w:pStyle w:val="a3"/>
        <w:rPr>
          <w:sz w:val="20"/>
          <w:lang w:val="ru-RU"/>
        </w:rPr>
      </w:pPr>
      <w:r>
        <w:rPr>
          <w:noProof/>
          <w:sz w:val="20"/>
          <w:lang w:val="ru-RU" w:eastAsia="ru-RU"/>
        </w:rPr>
        <w:pict>
          <v:shape id="_x0000_s1053" type="#_x0000_t202" style="position:absolute;margin-left:96.75pt;margin-top:10.65pt;width:86.25pt;height:20.25pt;z-index:251669504" filled="f" stroked="f">
            <v:textbox>
              <w:txbxContent>
                <w:p w:rsidR="00D07970" w:rsidRPr="00D07970" w:rsidRDefault="00D07970">
                  <w:pPr>
                    <w:rPr>
                      <w:color w:val="D9D9D9" w:themeColor="background1" w:themeShade="D9"/>
                      <w:lang w:val="ru-RU"/>
                    </w:rPr>
                  </w:pPr>
                  <w:r w:rsidRPr="00D07970">
                    <w:rPr>
                      <w:color w:val="D9D9D9" w:themeColor="background1" w:themeShade="D9"/>
                      <w:lang w:val="ru-RU"/>
                    </w:rPr>
                    <w:t>п.</w:t>
                  </w:r>
                  <w:r>
                    <w:rPr>
                      <w:color w:val="D9D9D9" w:themeColor="background1" w:themeShade="D9"/>
                      <w:lang w:val="ru-RU"/>
                    </w:rPr>
                    <w:t xml:space="preserve"> Большаково</w:t>
                  </w:r>
                </w:p>
              </w:txbxContent>
            </v:textbox>
          </v:shape>
        </w:pict>
      </w: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rPr>
          <w:sz w:val="20"/>
          <w:lang w:val="ru-RU"/>
        </w:rPr>
      </w:pPr>
    </w:p>
    <w:p w:rsidR="00376F79" w:rsidRPr="006E1132" w:rsidRDefault="00376F79">
      <w:pPr>
        <w:pStyle w:val="a3"/>
        <w:spacing w:before="9"/>
        <w:rPr>
          <w:sz w:val="23"/>
          <w:lang w:val="ru-RU"/>
        </w:rPr>
      </w:pPr>
    </w:p>
    <w:p w:rsidR="00376F79" w:rsidRPr="006E1132" w:rsidRDefault="00376F79">
      <w:pPr>
        <w:rPr>
          <w:sz w:val="23"/>
          <w:lang w:val="ru-RU"/>
        </w:rPr>
        <w:sectPr w:rsidR="00376F79" w:rsidRPr="006E1132">
          <w:type w:val="continuous"/>
          <w:pgSz w:w="16840" w:h="23820"/>
          <w:pgMar w:top="460" w:right="580" w:bottom="280" w:left="720" w:header="720" w:footer="720" w:gutter="0"/>
          <w:cols w:space="720"/>
        </w:sectPr>
      </w:pPr>
    </w:p>
    <w:p w:rsidR="00376F79" w:rsidRPr="006E1132" w:rsidRDefault="00376F79">
      <w:pPr>
        <w:pStyle w:val="a3"/>
        <w:spacing w:before="1"/>
        <w:rPr>
          <w:lang w:val="ru-RU"/>
        </w:rPr>
      </w:pPr>
    </w:p>
    <w:p w:rsidR="00376F79" w:rsidRDefault="00D07970">
      <w:pPr>
        <w:pStyle w:val="1"/>
      </w:pPr>
      <w:proofErr w:type="spellStart"/>
      <w:r>
        <w:rPr>
          <w:color w:val="111111"/>
        </w:rPr>
        <w:t>Условные</w:t>
      </w:r>
      <w:proofErr w:type="spellEnd"/>
      <w:r>
        <w:rPr>
          <w:color w:val="111111"/>
        </w:rPr>
        <w:t xml:space="preserve"> </w:t>
      </w:r>
      <w:proofErr w:type="spellStart"/>
      <w:r>
        <w:rPr>
          <w:color w:val="111111"/>
        </w:rPr>
        <w:t>обозначения</w:t>
      </w:r>
      <w:proofErr w:type="spellEnd"/>
      <w:r>
        <w:rPr>
          <w:color w:val="111111"/>
        </w:rPr>
        <w:t>:</w:t>
      </w:r>
    </w:p>
    <w:p w:rsidR="00376F79" w:rsidRPr="006E1132" w:rsidRDefault="006E1132" w:rsidP="006E1132">
      <w:pPr>
        <w:spacing w:before="91"/>
        <w:ind w:left="642"/>
        <w:rPr>
          <w:b/>
          <w:sz w:val="23"/>
        </w:rPr>
        <w:sectPr w:rsidR="00376F79" w:rsidRPr="006E1132">
          <w:type w:val="continuous"/>
          <w:pgSz w:w="16840" w:h="23820"/>
          <w:pgMar w:top="460" w:right="580" w:bottom="280" w:left="720" w:header="720" w:footer="720" w:gutter="0"/>
          <w:cols w:num="2" w:space="720" w:equalWidth="0">
            <w:col w:w="3228" w:space="3080"/>
            <w:col w:w="9232"/>
          </w:cols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58454</wp:posOffset>
            </wp:positionV>
            <wp:extent cx="7924316" cy="17716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316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7970">
        <w:br w:type="column"/>
      </w:r>
      <w:proofErr w:type="spellStart"/>
      <w:r w:rsidR="00D07970">
        <w:rPr>
          <w:b/>
          <w:color w:val="111111"/>
          <w:w w:val="105"/>
          <w:sz w:val="23"/>
        </w:rPr>
        <w:lastRenderedPageBreak/>
        <w:t>Масштаб</w:t>
      </w:r>
      <w:proofErr w:type="spellEnd"/>
      <w:r w:rsidR="00D07970">
        <w:rPr>
          <w:b/>
          <w:color w:val="111111"/>
          <w:w w:val="105"/>
          <w:sz w:val="23"/>
        </w:rPr>
        <w:t xml:space="preserve"> 1:45000</w:t>
      </w:r>
    </w:p>
    <w:p w:rsidR="00376F79" w:rsidRPr="006E1132" w:rsidRDefault="00376F79" w:rsidP="006E1132">
      <w:pPr>
        <w:pStyle w:val="a3"/>
        <w:rPr>
          <w:b/>
          <w:sz w:val="24"/>
        </w:rPr>
      </w:pPr>
    </w:p>
    <w:sectPr w:rsidR="00376F79" w:rsidRPr="006E1132">
      <w:type w:val="continuous"/>
      <w:pgSz w:w="16840" w:h="23820"/>
      <w:pgMar w:top="460" w:right="580" w:bottom="280" w:left="720" w:header="720" w:footer="720" w:gutter="0"/>
      <w:cols w:num="2" w:space="720" w:equalWidth="0">
        <w:col w:w="1649" w:space="40"/>
        <w:col w:w="1385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34308"/>
    <w:multiLevelType w:val="hybridMultilevel"/>
    <w:tmpl w:val="A312924A"/>
    <w:lvl w:ilvl="0" w:tplc="8E9EB36C">
      <w:numFmt w:val="bullet"/>
      <w:lvlText w:val="-"/>
      <w:lvlJc w:val="left"/>
      <w:pPr>
        <w:ind w:left="149" w:hanging="140"/>
      </w:pPr>
      <w:rPr>
        <w:rFonts w:ascii="Times New Roman" w:eastAsia="Times New Roman" w:hAnsi="Times New Roman" w:cs="Times New Roman" w:hint="default"/>
        <w:color w:val="111111"/>
        <w:w w:val="110"/>
        <w:sz w:val="22"/>
        <w:szCs w:val="22"/>
      </w:rPr>
    </w:lvl>
    <w:lvl w:ilvl="1" w:tplc="B8D44540">
      <w:numFmt w:val="bullet"/>
      <w:lvlText w:val="•"/>
      <w:lvlJc w:val="left"/>
      <w:pPr>
        <w:ind w:left="1511" w:hanging="140"/>
      </w:pPr>
      <w:rPr>
        <w:rFonts w:hint="default"/>
      </w:rPr>
    </w:lvl>
    <w:lvl w:ilvl="2" w:tplc="30D6E350">
      <w:numFmt w:val="bullet"/>
      <w:lvlText w:val="•"/>
      <w:lvlJc w:val="left"/>
      <w:pPr>
        <w:ind w:left="2882" w:hanging="140"/>
      </w:pPr>
      <w:rPr>
        <w:rFonts w:hint="default"/>
      </w:rPr>
    </w:lvl>
    <w:lvl w:ilvl="3" w:tplc="2318D8A0">
      <w:numFmt w:val="bullet"/>
      <w:lvlText w:val="•"/>
      <w:lvlJc w:val="left"/>
      <w:pPr>
        <w:ind w:left="4253" w:hanging="140"/>
      </w:pPr>
      <w:rPr>
        <w:rFonts w:hint="default"/>
      </w:rPr>
    </w:lvl>
    <w:lvl w:ilvl="4" w:tplc="33C21498">
      <w:numFmt w:val="bullet"/>
      <w:lvlText w:val="•"/>
      <w:lvlJc w:val="left"/>
      <w:pPr>
        <w:ind w:left="5624" w:hanging="140"/>
      </w:pPr>
      <w:rPr>
        <w:rFonts w:hint="default"/>
      </w:rPr>
    </w:lvl>
    <w:lvl w:ilvl="5" w:tplc="73DE9100">
      <w:numFmt w:val="bullet"/>
      <w:lvlText w:val="•"/>
      <w:lvlJc w:val="left"/>
      <w:pPr>
        <w:ind w:left="6995" w:hanging="140"/>
      </w:pPr>
      <w:rPr>
        <w:rFonts w:hint="default"/>
      </w:rPr>
    </w:lvl>
    <w:lvl w:ilvl="6" w:tplc="442CB674">
      <w:numFmt w:val="bullet"/>
      <w:lvlText w:val="•"/>
      <w:lvlJc w:val="left"/>
      <w:pPr>
        <w:ind w:left="8366" w:hanging="140"/>
      </w:pPr>
      <w:rPr>
        <w:rFonts w:hint="default"/>
      </w:rPr>
    </w:lvl>
    <w:lvl w:ilvl="7" w:tplc="1B5AA784">
      <w:numFmt w:val="bullet"/>
      <w:lvlText w:val="•"/>
      <w:lvlJc w:val="left"/>
      <w:pPr>
        <w:ind w:left="9737" w:hanging="140"/>
      </w:pPr>
      <w:rPr>
        <w:rFonts w:hint="default"/>
      </w:rPr>
    </w:lvl>
    <w:lvl w:ilvl="8" w:tplc="FA346732">
      <w:numFmt w:val="bullet"/>
      <w:lvlText w:val="•"/>
      <w:lvlJc w:val="left"/>
      <w:pPr>
        <w:ind w:left="11108" w:hanging="1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376F79"/>
    <w:rsid w:val="00376F79"/>
    <w:rsid w:val="006E1132"/>
    <w:rsid w:val="00D07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>
      <o:colormenu v:ext="edit" fillcolor="none" strokecolor="none"/>
    </o:shapedefaults>
    <o:shapelayout v:ext="edit">
      <o:idmap v:ext="edit" data="1"/>
      <o:rules v:ext="edit">
        <o:r id="V:Rule1" type="connector" idref="#Line 5"/>
        <o:r id="V:Rule2" type="connector" idref="#Line 6"/>
        <o:r id="V:Rule3" type="connector" idref="#Line 7"/>
        <o:r id="V:Rule4" type="connector" idref="#Line 8"/>
        <o:r id="V:Rule5" type="connector" idref="#Line 8"/>
        <o:r id="V:Rule6" type="connector" idref="#Line 8"/>
      </o:rules>
    </o:shapelayout>
  </w:shapeDefaults>
  <w:decimalSymbol w:val=","/>
  <w:listSeparator w:val=";"/>
  <w14:docId w14:val="7D304AF6"/>
  <w15:docId w15:val="{CD1F068A-02B7-4FA6-AF18-715091542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642"/>
      <w:outlineLvl w:val="0"/>
    </w:pPr>
    <w:rPr>
      <w:b/>
      <w:b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before="30"/>
      <w:ind w:left="292" w:hanging="14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&lt;CEF2F7B8F23A3235&gt;</vt:lpstr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&lt;CEF2F7B8F23A3235&gt;</dc:title>
  <dc:creator>Newhp</dc:creator>
  <cp:lastModifiedBy>Newhp</cp:lastModifiedBy>
  <cp:revision>2</cp:revision>
  <dcterms:created xsi:type="dcterms:W3CDTF">2022-12-01T10:01:00Z</dcterms:created>
  <dcterms:modified xsi:type="dcterms:W3CDTF">2022-12-01T10:22:00Z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2022-12-01T00:00:00Z</vt:filetime>
  </property>
</Properties>
</file>