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EF" w:rsidRDefault="008E40EF" w:rsidP="008E40EF">
      <w:pPr>
        <w:shd w:val="clear" w:color="auto" w:fill="FFFFFF"/>
        <w:ind w:right="-184"/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bookmarkStart w:id="0" w:name="_Hlk37241984"/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ОПОВЕЩЕНИЕ </w:t>
      </w:r>
    </w:p>
    <w:p w:rsidR="008E40EF" w:rsidRDefault="008E40EF" w:rsidP="008E40EF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О НАЧАЛЕ ПРОВЕДЕНИЯ ОБЩЕСТВЕННЫХ ОБСУЖДЕНИЙ</w:t>
      </w:r>
      <w:r w:rsidR="00FC58D2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ПО ПРОЕКТУ ВНЕСЕНИЯ ИЗМЕНЕНИЙ В ПРАВИЛА ЗЕМЛЕПОЛЬЗОВАНИЯ И ЗАСТРОЙКИ МУНИЦИПАЛЬНОГО ОБРАЗОВАНИЯ «СЛАСКИЙ ГОРОДСКОЙ ОКРУГ» КАЛИНИНГРАДСКОЙ ОБЛАСТИ</w:t>
      </w:r>
    </w:p>
    <w:p w:rsidR="008E40EF" w:rsidRDefault="008E40EF" w:rsidP="008E40E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Рассмотрев представленный Министерством градостроительной политики Калининградской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области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проект внесения изменений </w:t>
      </w:r>
      <w:bookmarkStart w:id="2" w:name="_Hlk37237676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2A3EBE">
        <w:rPr>
          <w:rFonts w:eastAsia="Times New Roman" w:cs="Times New Roman"/>
          <w:kern w:val="0"/>
          <w:sz w:val="28"/>
          <w:szCs w:val="28"/>
          <w:lang w:eastAsia="ru-RU"/>
        </w:rPr>
        <w:t>Правила землепользования и застройки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bookmarkEnd w:id="2"/>
      <w:r>
        <w:rPr>
          <w:rFonts w:eastAsia="Times New Roman" w:cs="Times New Roman"/>
          <w:kern w:val="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Калининградской области, администрация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муниципальный округ Калининградской области» оповещает о начале проведения общественных обсуждений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округ».</w:t>
      </w: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Общественные обсуждения проводятся в соответствии со статьями 5.1, 28 частями 12, 13, 15 статьи 31 Градостроительного кодекса Российской Федерации, пунктом 2 статьи 7 Федерального закона от 14 марта 2022 года №58-ФЗ «О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Калининградской области от 30.11.2016 № 19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«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Положением о проведении общественных обсуждений по вопросам градостроительной деятельности на территории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округ», утверждённого решением окружного Совета депутатов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от 28.06.2018 № 37 «Об утверждении Положения о проведении публичных слушаний в муниципальном образовании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и Положения о проведении общественных обсуждений по вопросам градостроительной деятельности на территории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в пе</w:t>
      </w:r>
      <w:r w:rsidR="00CD199E">
        <w:rPr>
          <w:rFonts w:eastAsia="Times New Roman" w:cs="Times New Roman"/>
          <w:kern w:val="0"/>
          <w:sz w:val="28"/>
          <w:szCs w:val="28"/>
          <w:lang w:eastAsia="ru-RU"/>
        </w:rPr>
        <w:t xml:space="preserve">риод с 19 августа 2022 года по </w:t>
      </w:r>
      <w:r w:rsidR="00CD199E" w:rsidRPr="00297425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13</w:t>
      </w:r>
      <w:r w:rsidRPr="00297425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сентября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2022 года.</w:t>
      </w: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ind w:firstLine="360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Общественные обсуждения проводятся в следующем порядке:</w:t>
      </w: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Участниками общественных обсуждений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Калининградской области, являются граждане, постоянно проживающие на территории Славского муниципального округа Калининградской области, в отношении которой подготовлен данный проект, правообладатели находящихся в границах этой территории земельных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участков и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строительства. </w:t>
      </w: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№152-ФЗ «О персональных данных».</w:t>
      </w: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ind w:firstLine="360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Информация о проекте, подлежащем рассмотрению на общественных обсуждениях, и перечень информационных материалов к такому проекту</w:t>
      </w:r>
    </w:p>
    <w:p w:rsidR="008E40EF" w:rsidRDefault="008E40EF" w:rsidP="008E40EF">
      <w:pPr>
        <w:ind w:firstLine="360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8E40EF" w:rsidRDefault="008E40EF" w:rsidP="008E40EF">
      <w:pPr>
        <w:ind w:firstLine="36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 информацией о проекте Правил землепользования и застройки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подлежащему рассмотрению общественных обсуждениях  и материалами по обоснованию проекта можно ознакомиться на официальном сайте администрации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городской округ» </w:t>
      </w:r>
      <w:hyperlink r:id="rId6" w:history="1">
        <w:r>
          <w:rPr>
            <w:rStyle w:val="a3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eastAsia="ru-RU"/>
          </w:rPr>
          <w:t xml:space="preserve"> </w:t>
        </w:r>
        <w:r>
          <w:rPr>
            <w:rStyle w:val="a3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eastAsia="ru-RU"/>
          </w:rPr>
          <w:t xml:space="preserve">. </w:t>
        </w:r>
        <w:hyperlink r:id="rId7" w:history="1">
          <w:r>
            <w:rPr>
              <w:rStyle w:val="a3"/>
              <w:rFonts w:eastAsia="Times New Roman" w:cs="Times New Roman"/>
              <w:color w:val="000000" w:themeColor="text1"/>
              <w:kern w:val="0"/>
              <w:sz w:val="28"/>
              <w:szCs w:val="28"/>
              <w:u w:val="none"/>
              <w:lang w:val="en-US" w:eastAsia="ru-RU"/>
            </w:rPr>
            <w:t>slavsk</w:t>
          </w:r>
          <w:r>
            <w:rPr>
              <w:rStyle w:val="a3"/>
              <w:rFonts w:eastAsia="Times New Roman" w:cs="Times New Roman"/>
              <w:color w:val="000000" w:themeColor="text1"/>
              <w:kern w:val="0"/>
              <w:sz w:val="28"/>
              <w:szCs w:val="28"/>
              <w:u w:val="none"/>
              <w:lang w:eastAsia="ru-RU"/>
            </w:rPr>
            <w:t>.</w:t>
          </w:r>
          <w:r>
            <w:rPr>
              <w:rStyle w:val="a3"/>
              <w:rFonts w:eastAsia="Times New Roman" w:cs="Times New Roman"/>
              <w:color w:val="000000" w:themeColor="text1"/>
              <w:kern w:val="0"/>
              <w:sz w:val="28"/>
              <w:szCs w:val="28"/>
              <w:u w:val="none"/>
              <w:lang w:val="en-US" w:eastAsia="ru-RU"/>
            </w:rPr>
            <w:t>info</w:t>
          </w:r>
        </w:hyperlink>
      </w:hyperlink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, в разделе «Градостроительное зонирование».</w:t>
      </w: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ind w:firstLine="360"/>
        <w:jc w:val="both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Информация о месте, дате открытия экспозиций проекта, подлежащего рассмотрению на общественных обсуждениях, о сроках проведения экспозиций такого проекта, о днях и часах, в которые возможно посещение указанных экспозиций</w:t>
      </w:r>
    </w:p>
    <w:p w:rsidR="008E40EF" w:rsidRDefault="008E40EF" w:rsidP="008E40EF">
      <w:pPr>
        <w:ind w:firstLine="360"/>
        <w:jc w:val="both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Экспозиция проекта внесения изменений в Правила землепользования и застройки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Калининградской области открыта с 22 августа 2022 года по </w:t>
      </w:r>
      <w:r w:rsidR="00CD199E" w:rsidRPr="00297425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09</w:t>
      </w:r>
      <w:r w:rsidRPr="00297425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F510E4" w:rsidRPr="00297425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сентября</w:t>
      </w:r>
      <w:r w:rsidRPr="00297425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202</w:t>
      </w:r>
      <w:r w:rsidR="00F510E4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года по следующему адресу: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Калининградская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обл., г. Славск, ул. Калининградская, д.10, каб.102. Посещение экспозиции возможно с понедельника по пятницу с 09.00 до 16.00 перерыв на обед с 13.00 до 14.00.</w:t>
      </w: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За справками, разъяснениями и консультацией обращаться в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орган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уполномоченный на проведение общественных обсуждений – отдел имущественных, земельных отношений и архитектуры администрации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F510E4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  <w:r w:rsidR="00F510E4"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», по адресу: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Калининградская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обл., г. Славск, ул. Калининградская, д.10, каб.102. (тел. 84016331262)</w:t>
      </w: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ind w:firstLine="360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8E40EF" w:rsidRDefault="008E40EF" w:rsidP="008E40EF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ab/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В соответствии с частью 10 статьи 5.1 Градостроительного кодекса РФ в период размещения Проекта, подлежащего рассмотрению на общественных обсуждениях, и информационных материалов к нему, а также проведении экспозиции проекта участники общественных обсуждений,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Проекта:</w:t>
      </w:r>
      <w:proofErr w:type="gramEnd"/>
    </w:p>
    <w:p w:rsidR="008E40EF" w:rsidRDefault="008E40EF" w:rsidP="008E40EF">
      <w:pPr>
        <w:pStyle w:val="a4"/>
        <w:numPr>
          <w:ilvl w:val="0"/>
          <w:numId w:val="1"/>
        </w:num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Посредствам официального сайта администрации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F510E4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муниципальный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округ</w:t>
      </w:r>
      <w:r w:rsidR="00F510E4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Калининградской области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» </w:t>
      </w:r>
      <w:hyperlink r:id="rId8" w:history="1">
        <w:r>
          <w:rPr>
            <w:rStyle w:val="a3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eastAsia="ru-RU"/>
          </w:rPr>
          <w:t xml:space="preserve"> </w:t>
        </w:r>
        <w:r>
          <w:rPr>
            <w:rStyle w:val="a3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eastAsia="ru-RU"/>
          </w:rPr>
          <w:t xml:space="preserve">. </w:t>
        </w:r>
        <w:hyperlink r:id="rId9" w:history="1">
          <w:r>
            <w:rPr>
              <w:rStyle w:val="a3"/>
              <w:rFonts w:eastAsia="Times New Roman" w:cs="Times New Roman"/>
              <w:color w:val="000000" w:themeColor="text1"/>
              <w:kern w:val="0"/>
              <w:sz w:val="28"/>
              <w:szCs w:val="28"/>
              <w:u w:val="none"/>
              <w:lang w:val="en-US" w:eastAsia="ru-RU"/>
            </w:rPr>
            <w:t>slavsk</w:t>
          </w:r>
          <w:r>
            <w:rPr>
              <w:rStyle w:val="a3"/>
              <w:rFonts w:eastAsia="Times New Roman" w:cs="Times New Roman"/>
              <w:color w:val="000000" w:themeColor="text1"/>
              <w:kern w:val="0"/>
              <w:sz w:val="28"/>
              <w:szCs w:val="28"/>
              <w:u w:val="none"/>
              <w:lang w:eastAsia="ru-RU"/>
            </w:rPr>
            <w:t>.</w:t>
          </w:r>
          <w:r>
            <w:rPr>
              <w:rStyle w:val="a3"/>
              <w:rFonts w:eastAsia="Times New Roman" w:cs="Times New Roman"/>
              <w:color w:val="000000" w:themeColor="text1"/>
              <w:kern w:val="0"/>
              <w:sz w:val="28"/>
              <w:szCs w:val="28"/>
              <w:u w:val="none"/>
              <w:lang w:val="en-US" w:eastAsia="ru-RU"/>
            </w:rPr>
            <w:t>info</w:t>
          </w:r>
        </w:hyperlink>
      </w:hyperlink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8E40EF" w:rsidRDefault="008E40EF" w:rsidP="008E40EF">
      <w:pPr>
        <w:pStyle w:val="a4"/>
        <w:numPr>
          <w:ilvl w:val="0"/>
          <w:numId w:val="1"/>
        </w:numPr>
        <w:jc w:val="both"/>
        <w:rPr>
          <w:rStyle w:val="a3"/>
          <w:color w:val="auto"/>
          <w:u w:val="none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 письменной форме в адрес отдела имущественных, земельных отношений и архитектуры администрации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F510E4">
        <w:rPr>
          <w:rFonts w:eastAsia="Times New Roman" w:cs="Times New Roman"/>
          <w:kern w:val="0"/>
          <w:sz w:val="28"/>
          <w:szCs w:val="28"/>
          <w:lang w:eastAsia="ru-RU"/>
        </w:rPr>
        <w:t>муниципальный округ Калининградской области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» по адресу: Калининградская обл., г. Славск, ул. Калининградская, 10,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каб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. 102 или на электронный адрес </w:t>
      </w:r>
      <w:hyperlink r:id="rId10" w:history="1">
        <w:r>
          <w:rPr>
            <w:rStyle w:val="a3"/>
            <w:sz w:val="28"/>
            <w:szCs w:val="28"/>
            <w:lang w:val="en-US"/>
          </w:rPr>
          <w:t>admin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  <w:lang w:val="en-US"/>
          </w:rPr>
          <w:t>slavsk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39.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;</w:t>
      </w:r>
    </w:p>
    <w:p w:rsidR="008E40EF" w:rsidRDefault="008E40EF" w:rsidP="008E40EF">
      <w:pPr>
        <w:pStyle w:val="a4"/>
        <w:numPr>
          <w:ilvl w:val="0"/>
          <w:numId w:val="1"/>
        </w:numPr>
        <w:jc w:val="both"/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Посредством записи в книге (журнале) регистрации замечаний и предложений посетителей экспозиции проекта, подлежащего рассмотрению на общественных обсуждениях,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 адресу: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Калининградская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обл., г. Славск, ул. Калининградская, 10,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каб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>. 102.</w:t>
      </w:r>
    </w:p>
    <w:p w:rsidR="008E40EF" w:rsidRDefault="008E40EF" w:rsidP="008E40EF">
      <w:pPr>
        <w:pStyle w:val="a4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Участники общественных обсуждений представляют свои предложения и замечания по проекту для включения их в протокол общественных обсуждений не позднее 7 рабочих дней до окончания срока проведения общественных обсуждений, </w:t>
      </w:r>
      <w:r w:rsidR="00F510E4">
        <w:rPr>
          <w:rFonts w:eastAsia="Times New Roman" w:cs="Times New Roman"/>
          <w:kern w:val="0"/>
          <w:sz w:val="28"/>
          <w:szCs w:val="28"/>
          <w:lang w:eastAsia="ru-RU"/>
        </w:rPr>
        <w:t>т.е. в период с 22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F510E4">
        <w:rPr>
          <w:rFonts w:eastAsia="Times New Roman" w:cs="Times New Roman"/>
          <w:kern w:val="0"/>
          <w:sz w:val="28"/>
          <w:szCs w:val="28"/>
          <w:lang w:eastAsia="ru-RU"/>
        </w:rPr>
        <w:t>августа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202</w:t>
      </w:r>
      <w:r w:rsidR="00F510E4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года</w:t>
      </w:r>
      <w:r w:rsidR="00CD199E">
        <w:rPr>
          <w:rFonts w:eastAsia="Times New Roman" w:cs="Times New Roman"/>
          <w:kern w:val="0"/>
          <w:sz w:val="28"/>
          <w:szCs w:val="28"/>
          <w:lang w:eastAsia="ru-RU"/>
        </w:rPr>
        <w:t xml:space="preserve"> по </w:t>
      </w:r>
      <w:r w:rsidR="00CD199E" w:rsidRPr="00297425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09</w:t>
      </w:r>
      <w:r w:rsidRPr="00297425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F510E4" w:rsidRPr="00297425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сентября</w:t>
      </w:r>
      <w:r w:rsidRPr="00297425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202</w:t>
      </w:r>
      <w:r w:rsidR="00F510E4">
        <w:rPr>
          <w:rFonts w:eastAsia="Times New Roman" w:cs="Times New Roman"/>
          <w:kern w:val="0"/>
          <w:sz w:val="28"/>
          <w:szCs w:val="28"/>
          <w:lang w:eastAsia="ru-RU"/>
        </w:rPr>
        <w:t xml:space="preserve">2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года включительно.</w:t>
      </w:r>
    </w:p>
    <w:p w:rsidR="008E40EF" w:rsidRDefault="008E40EF" w:rsidP="008E40EF">
      <w:pPr>
        <w:pStyle w:val="a4"/>
        <w:ind w:left="0" w:firstLine="72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Предложения и замечания подлежат регистрации, а также обязательному рассмотрению организатором общественных обсуждений.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8E40EF" w:rsidRDefault="008E40EF" w:rsidP="008E40EF">
      <w:pPr>
        <w:pStyle w:val="a4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shd w:val="clear" w:color="auto" w:fill="FFFFFF"/>
        <w:ind w:right="-184"/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shd w:val="clear" w:color="auto" w:fill="FFFFFF"/>
        <w:ind w:right="-184"/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shd w:val="clear" w:color="auto" w:fill="FFFFFF"/>
        <w:ind w:right="-184"/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shd w:val="clear" w:color="auto" w:fill="FFFFFF"/>
        <w:ind w:right="-184"/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shd w:val="clear" w:color="auto" w:fill="FFFFFF"/>
        <w:ind w:right="-184"/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shd w:val="clear" w:color="auto" w:fill="FFFFFF"/>
        <w:ind w:right="-184"/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E40EF" w:rsidRDefault="008E40EF" w:rsidP="008E40EF">
      <w:pPr>
        <w:shd w:val="clear" w:color="auto" w:fill="FFFFFF"/>
        <w:ind w:right="-184"/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</w:p>
    <w:bookmarkEnd w:id="0"/>
    <w:p w:rsidR="008E40EF" w:rsidRDefault="008E40EF" w:rsidP="008E40EF">
      <w:pPr>
        <w:rPr>
          <w:sz w:val="28"/>
          <w:szCs w:val="28"/>
        </w:rPr>
      </w:pPr>
    </w:p>
    <w:p w:rsidR="008E40EF" w:rsidRDefault="008E40EF" w:rsidP="008E40EF">
      <w:pPr>
        <w:rPr>
          <w:sz w:val="28"/>
          <w:szCs w:val="28"/>
        </w:rPr>
      </w:pPr>
    </w:p>
    <w:p w:rsidR="008E40EF" w:rsidRDefault="008E40EF" w:rsidP="008E40EF">
      <w:pPr>
        <w:rPr>
          <w:sz w:val="28"/>
          <w:szCs w:val="28"/>
        </w:rPr>
      </w:pPr>
    </w:p>
    <w:p w:rsidR="008E40EF" w:rsidRDefault="008E40EF" w:rsidP="008E40EF">
      <w:pPr>
        <w:rPr>
          <w:sz w:val="28"/>
          <w:szCs w:val="28"/>
        </w:rPr>
      </w:pPr>
    </w:p>
    <w:p w:rsidR="008E40EF" w:rsidRDefault="008E40EF" w:rsidP="008E40EF">
      <w:pPr>
        <w:rPr>
          <w:sz w:val="28"/>
          <w:szCs w:val="28"/>
        </w:rPr>
      </w:pPr>
    </w:p>
    <w:p w:rsidR="008E40EF" w:rsidRDefault="008E40EF" w:rsidP="008E40EF">
      <w:pPr>
        <w:rPr>
          <w:sz w:val="28"/>
          <w:szCs w:val="28"/>
        </w:rPr>
      </w:pPr>
    </w:p>
    <w:p w:rsidR="007918FC" w:rsidRDefault="007918FC" w:rsidP="00F510E4">
      <w:pPr>
        <w:jc w:val="both"/>
      </w:pPr>
    </w:p>
    <w:sectPr w:rsidR="0079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DE1"/>
    <w:multiLevelType w:val="hybridMultilevel"/>
    <w:tmpl w:val="C22249C4"/>
    <w:lvl w:ilvl="0" w:tplc="05A01F6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1"/>
    <w:rsid w:val="00297425"/>
    <w:rsid w:val="002A3EBE"/>
    <w:rsid w:val="005A67C1"/>
    <w:rsid w:val="007918FC"/>
    <w:rsid w:val="008E40EF"/>
    <w:rsid w:val="00CD199E"/>
    <w:rsid w:val="00F510E4"/>
    <w:rsid w:val="00F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EF"/>
    <w:pPr>
      <w:spacing w:after="0" w:line="240" w:lineRule="auto"/>
      <w:jc w:val="right"/>
    </w:pPr>
    <w:rPr>
      <w:rFonts w:ascii="Times New Roman" w:hAnsi="Times New Roman" w:cs="F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4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EF"/>
    <w:pPr>
      <w:spacing w:after="0" w:line="240" w:lineRule="auto"/>
      <w:jc w:val="right"/>
    </w:pPr>
    <w:rPr>
      <w:rFonts w:ascii="Times New Roman" w:hAnsi="Times New Roman" w:cs="F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4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rsk.gov39.ru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onersk.gov39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onersk.gov39.ru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slavsk.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onersk.gov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Елена Бурмистрова</cp:lastModifiedBy>
  <cp:revision>8</cp:revision>
  <dcterms:created xsi:type="dcterms:W3CDTF">2022-08-16T13:05:00Z</dcterms:created>
  <dcterms:modified xsi:type="dcterms:W3CDTF">2022-08-19T10:18:00Z</dcterms:modified>
</cp:coreProperties>
</file>