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C" w:rsidRPr="00DF3769" w:rsidRDefault="0038165C" w:rsidP="00381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7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9E1482" w:rsidRPr="009E1482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482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 в электронной форме № ОА-2022-04-П</w:t>
      </w:r>
    </w:p>
    <w:p w:rsidR="009F6453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482">
        <w:rPr>
          <w:rFonts w:ascii="Times New Roman" w:eastAsia="Times New Roman" w:hAnsi="Times New Roman" w:cs="Times New Roman"/>
          <w:sz w:val="24"/>
          <w:szCs w:val="24"/>
        </w:rPr>
        <w:t>по продаже муниципального имущества</w:t>
      </w:r>
    </w:p>
    <w:p w:rsidR="009E1482" w:rsidRPr="0086547B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9570"/>
      </w:tblGrid>
      <w:tr w:rsidR="00BE5B89" w:rsidTr="00BE5B8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89" w:rsidRPr="00BE5B89" w:rsidRDefault="00BE5B89" w:rsidP="00BE5B89">
            <w:pPr>
              <w:ind w:firstLine="0"/>
              <w:rPr>
                <w:sz w:val="22"/>
              </w:rPr>
            </w:pPr>
            <w:r w:rsidRPr="00BE5B89">
              <w:rPr>
                <w:sz w:val="22"/>
              </w:rPr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38165C" w:rsidRPr="0086547B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1482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>1. Общие положения о продаже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61C">
        <w:rPr>
          <w:rFonts w:ascii="Times New Roman" w:hAnsi="Times New Roman" w:cs="Times New Roman"/>
          <w:sz w:val="24"/>
          <w:szCs w:val="24"/>
        </w:rPr>
        <w:t xml:space="preserve">1. Собственник имущества (продавец), реквизиты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имущества.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Наименование: муниципальное образование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» в лице администрации муниципального образования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9E1482" w:rsidRPr="00354E5B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Реквизиты решения об условиях приватизации имущества: постановление администрации МО «Славский </w:t>
      </w:r>
      <w:r>
        <w:rPr>
          <w:rFonts w:ascii="Times New Roman" w:eastAsia="Times New Roman" w:hAnsi="Times New Roman" w:cs="Times New Roman"/>
          <w:sz w:val="24"/>
          <w:szCs w:val="20"/>
        </w:rPr>
        <w:t>муниципальный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Калининградской области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0"/>
        </w:rPr>
        <w:t>«07» июля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0"/>
        </w:rPr>
        <w:t>1438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имущества».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25461C">
        <w:rPr>
          <w:rFonts w:ascii="Times New Roman" w:eastAsia="Times New Roman" w:hAnsi="Times New Roman" w:cs="Times New Roman"/>
          <w:sz w:val="24"/>
          <w:szCs w:val="20"/>
        </w:rPr>
        <w:t>Организатор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дминистрация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8" w:history="1">
        <w:r w:rsidRPr="008566C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5461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07BF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39:12:020501:24, площадью 423,3 кв.м., расположенное по адресу: Калини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нградская обл., Славский р-н,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907BF">
        <w:rPr>
          <w:rFonts w:ascii="Times New Roman" w:eastAsia="Times New Roman" w:hAnsi="Times New Roman" w:cs="Times New Roman"/>
          <w:sz w:val="24"/>
          <w:szCs w:val="24"/>
        </w:rPr>
        <w:t>п. Раздольное, ул. Садовая, д. 6а, и земельный участок с кадастровым номером 39:12:020503:40, площадью 3000 кв.м, расположенный по адресу: Калининградская обл., Славский р-н, п. Раздольное, ул. Садовая, д. 6а, категория земель – земли населённых пунктов, вид разрешенного использования – приусадебный участок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1.4. 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Способ приватизации</w:t>
      </w:r>
      <w:r>
        <w:rPr>
          <w:rFonts w:ascii="Times New Roman" w:eastAsia="Times New Roman" w:hAnsi="Times New Roman" w:cs="Times New Roman"/>
          <w:sz w:val="24"/>
          <w:szCs w:val="20"/>
        </w:rPr>
        <w:t>: а</w:t>
      </w:r>
      <w:r w:rsidRPr="00775BAD">
        <w:rPr>
          <w:rFonts w:ascii="Times New Roman" w:eastAsia="Times New Roman" w:hAnsi="Times New Roman" w:cs="Times New Roman"/>
          <w:sz w:val="24"/>
          <w:szCs w:val="20"/>
        </w:rPr>
        <w:t>укцион в электронной форме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E1482" w:rsidRPr="008566C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9E1482" w:rsidRPr="00354E5B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E5B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354E5B">
        <w:rPr>
          <w:rFonts w:ascii="Times New Roman" w:hAnsi="Times New Roman" w:cs="Times New Roman"/>
          <w:sz w:val="24"/>
          <w:szCs w:val="24"/>
        </w:rPr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Pr="00354E5B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9E1482" w:rsidRPr="008907BF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1.7. Начальная цена продажи имущества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965 000 (девятьсот шестьдесят пять тысяч) руб. 00 коп., с учетом НДС, в том числе:</w:t>
      </w:r>
    </w:p>
    <w:p w:rsidR="009E1482" w:rsidRPr="008907BF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907BF">
        <w:rPr>
          <w:rFonts w:ascii="Times New Roman" w:eastAsia="Times New Roman" w:hAnsi="Times New Roman" w:cs="Times New Roman"/>
          <w:sz w:val="24"/>
          <w:szCs w:val="20"/>
        </w:rPr>
        <w:t>- за здание 688 000 руб. 00 коп., с учетом НДС;</w:t>
      </w:r>
    </w:p>
    <w:p w:rsidR="009E1482" w:rsidRPr="00354E5B" w:rsidRDefault="009E1482" w:rsidP="009E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BF">
        <w:rPr>
          <w:rFonts w:ascii="Times New Roman" w:eastAsia="Times New Roman" w:hAnsi="Times New Roman" w:cs="Times New Roman"/>
          <w:sz w:val="24"/>
          <w:szCs w:val="20"/>
        </w:rPr>
        <w:t>- за земельный участок 277 000 руб. 00 коп, без учета НДС</w:t>
      </w:r>
      <w:r w:rsidRPr="00354E5B">
        <w:rPr>
          <w:rFonts w:ascii="Times New Roman" w:hAnsi="Times New Roman" w:cs="Times New Roman"/>
          <w:sz w:val="24"/>
          <w:szCs w:val="24"/>
        </w:rPr>
        <w:t>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4E5B">
        <w:rPr>
          <w:rFonts w:ascii="Times New Roman" w:eastAsia="Times New Roman" w:hAnsi="Times New Roman" w:cs="Times New Roman"/>
          <w:sz w:val="24"/>
          <w:szCs w:val="20"/>
        </w:rPr>
        <w:t>1.8.</w:t>
      </w:r>
      <w:r w:rsidRPr="00354E5B">
        <w:t xml:space="preserve"> </w:t>
      </w:r>
      <w:r w:rsidRPr="00354E5B">
        <w:rPr>
          <w:rFonts w:ascii="Times New Roman" w:eastAsia="Times New Roman" w:hAnsi="Times New Roman" w:cs="Times New Roman"/>
          <w:sz w:val="24"/>
          <w:szCs w:val="20"/>
        </w:rPr>
        <w:t xml:space="preserve">Размер задатка, срок и порядок его внесения. Сумма внесенного покупателем задатка засчитывается в счет оплаты приобретенного имущества. Сумма задатка составляет 20 % начальной цены предмета аукциона, в размере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193 000 (сто девяносто три тысячи) руб. 00 коп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E1482" w:rsidRPr="00775BAD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3CD4">
        <w:rPr>
          <w:rFonts w:ascii="Times New Roman" w:eastAsia="Times New Roman" w:hAnsi="Times New Roman" w:cs="Times New Roman"/>
          <w:sz w:val="24"/>
          <w:szCs w:val="20"/>
        </w:rPr>
        <w:t>Порядок внесения задатка определяется регламентом работы электронной торговой площадки «РТС-тендер»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63CD4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hyperlink r:id="rId9" w:history="1">
        <w:r w:rsidRPr="00647155">
          <w:rPr>
            <w:rStyle w:val="a7"/>
            <w:rFonts w:ascii="Times New Roman" w:eastAsia="Times New Roman" w:hAnsi="Times New Roman" w:cs="Times New Roman"/>
            <w:sz w:val="24"/>
            <w:szCs w:val="20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Внесение задатка осуществляется после регистрации на электронной  торговой площадке.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1.9.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9E1482" w:rsidRDefault="009E1482" w:rsidP="009E1482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9E1482" w:rsidRPr="00C63349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1.10.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Величина повышения начальной цены лота («шаг аукциона»)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размере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5%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8907BF">
        <w:rPr>
          <w:rFonts w:ascii="Times New Roman" w:eastAsia="Times New Roman" w:hAnsi="Times New Roman" w:cs="Times New Roman"/>
          <w:sz w:val="24"/>
          <w:szCs w:val="20"/>
        </w:rPr>
        <w:t>48 250 (сорок восемь тысяч двести пятьдесят) руб. 00 коп.</w:t>
      </w:r>
    </w:p>
    <w:p w:rsidR="009E1482" w:rsidRPr="0003154A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55D0">
        <w:rPr>
          <w:rFonts w:ascii="Times New Roman" w:eastAsia="Times New Roman" w:hAnsi="Times New Roman" w:cs="Times New Roman"/>
          <w:sz w:val="24"/>
          <w:szCs w:val="20"/>
        </w:rPr>
        <w:t>1.11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. Дата начала подачи заявок 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июля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г. с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часов 00 мин.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(время московское). Подача Заявок осуществляется круглосуточно.</w:t>
      </w:r>
    </w:p>
    <w:p w:rsidR="009E1482" w:rsidRPr="0003154A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1.12. Дата окончания подачи заявок 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августа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г. до 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часов 00 мин.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московское).</w:t>
      </w:r>
    </w:p>
    <w:p w:rsidR="009E1482" w:rsidRPr="0003154A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1.13. Дата определения участниками аукциона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августа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 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часов 00 мин.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 (время московское)</w:t>
      </w:r>
    </w:p>
    <w:p w:rsidR="009E1482" w:rsidRPr="0003154A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1.14. Дата, время и место проведения аукциона 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августа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года в 12 часов 00 мин.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(время московское) на электронной площадке «РТС-тендер»</w:t>
      </w:r>
    </w:p>
    <w:p w:rsidR="009E1482" w:rsidRPr="0003154A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 xml:space="preserve">1.15. Дата, время и место подведения итогов аукциона 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августа</w:t>
      </w:r>
      <w:r w:rsidRPr="0003154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г. с 12:00 часов 00 мин.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(время московское)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3154A">
        <w:rPr>
          <w:rFonts w:ascii="Times New Roman" w:eastAsia="Times New Roman" w:hAnsi="Times New Roman" w:cs="Times New Roman"/>
          <w:sz w:val="24"/>
          <w:szCs w:val="20"/>
        </w:rPr>
        <w:t>1.16.</w:t>
      </w:r>
      <w:r w:rsidRPr="0003154A">
        <w:t xml:space="preserve">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Срок заключения договора купли-продажи имущества. В течении 5 рабочих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дней со дня подведения итогов аукциона с победителем заключается договор купли-продажи имущества.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F32E7">
        <w:rPr>
          <w:rFonts w:ascii="Times New Roman" w:eastAsia="Times New Roman" w:hAnsi="Times New Roman" w:cs="Times New Roman"/>
          <w:b/>
          <w:sz w:val="24"/>
          <w:szCs w:val="20"/>
        </w:rPr>
        <w:t>Договор купли - продажи имущества заключается в письменной форме по месту нахождения продавца.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1.17.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Условия и сроки платежа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60794">
        <w:rPr>
          <w:rFonts w:ascii="Times New Roman" w:eastAsia="Times New Roman" w:hAnsi="Times New Roman" w:cs="Times New Roman"/>
          <w:sz w:val="24"/>
          <w:szCs w:val="20"/>
        </w:rPr>
        <w:t>Сумма сделки (стоимость покупки имущества) оплачивается покупателем единым платежом путем перечисления безналичных денежных средств в рублях РФ не позднее 10 (десяти) рабочих дней со дня подписания договора купли-продажи.</w:t>
      </w:r>
    </w:p>
    <w:p w:rsidR="009E1482" w:rsidRDefault="009E1482" w:rsidP="009E1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FF5">
        <w:rPr>
          <w:rFonts w:ascii="Times New Roman" w:eastAsia="Times New Roman" w:hAnsi="Times New Roman" w:cs="Times New Roman"/>
          <w:sz w:val="24"/>
          <w:szCs w:val="20"/>
        </w:rPr>
        <w:t>1.18. Реквизиты счета Продавца для перечисления платы за приобретенное на торгах имущество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081F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22ACC">
        <w:rPr>
          <w:rFonts w:ascii="Times New Roman" w:hAnsi="Times New Roman" w:cs="Times New Roman"/>
          <w:sz w:val="24"/>
          <w:szCs w:val="24"/>
        </w:rPr>
        <w:t xml:space="preserve">За здание: по следующим реквизитам: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З</w:t>
      </w:r>
      <w:r w:rsidRPr="00D22ACC">
        <w:rPr>
          <w:rFonts w:ascii="Times New Roman" w:hAnsi="Times New Roman" w:cs="Times New Roman"/>
          <w:sz w:val="24"/>
          <w:szCs w:val="24"/>
        </w:rPr>
        <w:t>а земельный участок: по</w:t>
      </w:r>
      <w:r w:rsidRPr="00292E70">
        <w:rPr>
          <w:rFonts w:ascii="Times New Roman" w:hAnsi="Times New Roman" w:cs="Times New Roman"/>
          <w:sz w:val="24"/>
          <w:szCs w:val="24"/>
        </w:rPr>
        <w:t xml:space="preserve">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ТОФК 012748051, КБК 81511406012140000430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1.19.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Порядок ознакомления с информацией о подлежащем приватизации имуществе в том числе с условиями договора купли-продажи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 информацией о подлежащем приватизации имуществе, в том числе с условиями договора купли-продажи имущества, можно ознакомиться у Продавца по рабочим дням с 08:30 до 16:30 со дня начала приема заявок по адресу: Калининградская область, Славский р-н, г. Славск, ул. Калининградская, д.10, каб. 102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1.20.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9E1482" w:rsidRPr="00197D0F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r w:rsidRPr="0003154A">
        <w:rPr>
          <w:rFonts w:ascii="Times New Roman" w:eastAsia="Times New Roman" w:hAnsi="Times New Roman" w:cs="Times New Roman"/>
          <w:sz w:val="24"/>
          <w:szCs w:val="20"/>
        </w:rPr>
        <w:t>www.torgi.gov.гu 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на официальном сайте администрации МО «</w:t>
      </w:r>
      <w:r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» www.slavsk.info.</w:t>
      </w:r>
    </w:p>
    <w:p w:rsidR="009E1482" w:rsidRPr="00197D0F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lastRenderedPageBreak/>
        <w:t>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97D0F">
        <w:rPr>
          <w:rFonts w:ascii="Times New Roman" w:eastAsia="Times New Roman" w:hAnsi="Times New Roman" w:cs="Times New Roman"/>
          <w:sz w:val="24"/>
          <w:szCs w:val="20"/>
        </w:rPr>
        <w:t>Контактный тел. 8 (40163) 3 12 62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1.21. 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  <w:r>
        <w:rPr>
          <w:rFonts w:ascii="Times New Roman" w:eastAsia="Times New Roman" w:hAnsi="Times New Roman" w:cs="Times New Roman"/>
          <w:sz w:val="24"/>
          <w:szCs w:val="20"/>
        </w:rPr>
        <w:t>. В 2021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197D0F">
        <w:rPr>
          <w:rFonts w:ascii="Times New Roman" w:eastAsia="Times New Roman" w:hAnsi="Times New Roman" w:cs="Times New Roman"/>
          <w:sz w:val="24"/>
          <w:szCs w:val="20"/>
        </w:rPr>
        <w:t xml:space="preserve"> годах торги не проводились.</w:t>
      </w:r>
    </w:p>
    <w:p w:rsidR="009E1482" w:rsidRPr="0038165C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Общие положения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6FD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участию в аукционе в электронной форме (далее – аукцион) допускаются физические и юридические лица, своевременно подавшие заявки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 в порядке и сроки, предусмотренные настоящим Информационным сообщением.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лица и юридические лица, за исключением: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38165C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реги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страции на электронной площадке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разъяснения размещенной информации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9E1482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участия в аукционе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участия в электронном аукционе 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Одно лицо имеет право подать только одну заявку на участие в электронном аукционе.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перечень представляемых претендентами документов и требования к их оформлению.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Юридические лица: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Физические лица, в том числе индивидуальные предприниматели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(копии всех страниц).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9E1482" w:rsidRPr="00AC4A23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23">
        <w:rPr>
          <w:rFonts w:ascii="Times New Roman" w:eastAsia="Times New Roman" w:hAnsi="Times New Roman" w:cs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E1482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признания Претендента участником аукциона муниципального имущества он имеет право отозвать зарегистрированную заявку путем письменного уведомления Организатора аукциона.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внесения задатка за участие в аукционе, 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счета для перечисления задатка: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ля участия в продаже имущества на аукционе Претенденты перечисляют задаток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начальной цены продажи имущества.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lastRenderedPageBreak/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обеспечения, № аналитического счета _________, без НДС.</w:t>
      </w:r>
    </w:p>
    <w:p w:rsidR="009E1482" w:rsidRPr="002A3B1E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Платежи от третьих лиц не принимаются.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B1E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возврата задатков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122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1229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с регламентом электронной площадки.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признания претендентов участниками аукциона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об электронном аукционе.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аукционе подана лицом, не уполномоченным претендентом на осуществление таких действий;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9E1482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98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документацией об электронном аукционе.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обедителем признается участник, предложивший наиболее высокую цену имущества.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организатором аукциона протокола об итогах аукциона.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цена сделки; 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 заключения договора купли-продажи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907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подведения итогов аукциона с победителем заключается договор купли-продажи имущества. Проект договора купли-продажи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 к Информационному сообщению, размещённом отдельно одновременно с настоящим Информационным сообщением.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купли-продажи победителю Аукциона  необходимо обратиться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</w:t>
      </w:r>
      <w:r>
        <w:rPr>
          <w:rFonts w:ascii="Times New Roman" w:hAnsi="Times New Roman" w:cs="Times New Roman"/>
          <w:sz w:val="24"/>
          <w:szCs w:val="24"/>
        </w:rPr>
        <w:t xml:space="preserve">, тел. 8 (40163)  3 12 62, </w:t>
      </w:r>
      <w:r w:rsidRPr="00F7666B">
        <w:rPr>
          <w:rFonts w:ascii="Times New Roman" w:hAnsi="Times New Roman" w:cs="Times New Roman"/>
          <w:sz w:val="24"/>
          <w:szCs w:val="24"/>
        </w:rPr>
        <w:t xml:space="preserve">по рабочим дням с 8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>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и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до 16 час. 00 мин.,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482" w:rsidRPr="0038165C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b/>
          <w:sz w:val="24"/>
          <w:szCs w:val="24"/>
        </w:rPr>
        <w:t>Порядок отмены аукциона.</w:t>
      </w:r>
    </w:p>
    <w:p w:rsidR="009E1482" w:rsidRPr="0038165C" w:rsidRDefault="009E1482" w:rsidP="009E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>Организатор аукциона по продаже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>праве отказаться от проведения аукциона в любое время, но не позднее чем за три дня до наступления даты его проведения.</w:t>
      </w:r>
    </w:p>
    <w:p w:rsidR="00084976" w:rsidRDefault="00084976" w:rsidP="00084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65C" w:rsidRDefault="00381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195A" w:rsidRPr="00EE195A" w:rsidRDefault="00EE195A" w:rsidP="00EE195A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EE195A" w:rsidRPr="00EE195A" w:rsidRDefault="00EE195A" w:rsidP="00EE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482" w:rsidRPr="003B6C67" w:rsidRDefault="009E1482" w:rsidP="009E148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ЗАЯВКА НА УЧАСТИЕ В </w:t>
      </w:r>
      <w:r w:rsidRPr="00D565C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АУКЦИОНЕ 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ЭЛЕКТРОННОЙ ФОРМЕ</w:t>
      </w:r>
    </w:p>
    <w:p w:rsidR="009E1482" w:rsidRPr="003B6C67" w:rsidRDefault="009E1482" w:rsidP="009E148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9E1482" w:rsidRPr="003B6C67" w:rsidRDefault="009E1482" w:rsidP="009E1482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9E1482" w:rsidRPr="003B6C67" w:rsidRDefault="009E1482" w:rsidP="009E1482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9E1482" w:rsidRPr="003B6C67" w:rsidRDefault="009E1482" w:rsidP="009E1482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9E1482" w:rsidRPr="003B6C67" w:rsidRDefault="009E1482" w:rsidP="009E1482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9E1482" w:rsidRPr="003B6C67" w:rsidRDefault="009E1482" w:rsidP="009E1482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9E1482" w:rsidRPr="003B6C67" w:rsidRDefault="009E1482" w:rsidP="009E1482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3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9E1482" w:rsidRPr="003B6C67" w:rsidRDefault="009E1482" w:rsidP="009E14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9E1482" w:rsidRPr="003B6C67" w:rsidTr="005316A3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физическим лицо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индивидуальным предпринимателем)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серия………………№ ………………………., дата выдачи «…....» ……………..….г.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</w:t>
            </w:r>
          </w:p>
        </w:tc>
      </w:tr>
      <w:tr w:rsidR="009E1482" w:rsidRPr="003B6C67" w:rsidTr="005316A3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местонахождения…………………………………………………………………………………...............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№___________________</w:t>
            </w:r>
          </w:p>
        </w:tc>
      </w:tr>
      <w:tr w:rsidR="009E1482" w:rsidRPr="003B6C67" w:rsidTr="005316A3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4"/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9E1482" w:rsidRPr="003B6C67" w:rsidRDefault="009E1482" w:rsidP="005316A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 представителя: серия ………..……№ …………., дата выдачи «…....» ………… .…....г.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..……………………………………………….……………………..…………………………………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………………………………………………………………………...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пребывания………………………………………………………………………...</w:t>
            </w:r>
          </w:p>
          <w:p w:rsidR="009E1482" w:rsidRPr="003B6C67" w:rsidRDefault="009E1482" w:rsidP="005316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……..……………………………………………………………………………………….</w:t>
            </w:r>
          </w:p>
        </w:tc>
      </w:tr>
    </w:tbl>
    <w:p w:rsidR="009E1482" w:rsidRPr="003B6C67" w:rsidRDefault="009E1482" w:rsidP="009E148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9E1482" w:rsidRPr="003B6C67" w:rsidRDefault="009E1482" w:rsidP="009E148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имущества (лота):</w:t>
      </w:r>
    </w:p>
    <w:p w:rsidR="009E1482" w:rsidRPr="003B6C67" w:rsidRDefault="009E1482" w:rsidP="009E1482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9E1482" w:rsidRPr="003B6C67" w:rsidTr="005316A3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9E1482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Имущества (лота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………………………….................………....………....……………………..</w:t>
            </w:r>
          </w:p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…………………………...………………</w:t>
            </w:r>
          </w:p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</w:tbl>
    <w:p w:rsidR="009E1482" w:rsidRPr="003B6C67" w:rsidRDefault="009E1482" w:rsidP="009E1482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и обязуется обеспечить поступление задатка в размере_____________________________ руб.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__________________________________________________ (сумма прописью), </w:t>
      </w:r>
    </w:p>
    <w:p w:rsidR="009E1482" w:rsidRPr="003B6C67" w:rsidRDefault="009E1482" w:rsidP="009E1482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9E1482" w:rsidRPr="003B6C67" w:rsidRDefault="009E1482" w:rsidP="009E14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Соблюдать условия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содержащиеся в Информационном сообщении о проведении </w:t>
      </w:r>
      <w:r w:rsidRPr="00D565CD"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 в электронной форме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размещенном на сайте Организатора торгов, официальном сайте в сети «Интернет» для размещения информации о приватизации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), а также порядок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9E1482" w:rsidRPr="003B6C67" w:rsidRDefault="009E1482" w:rsidP="009E1482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 xml:space="preserve">В случае признания Победителем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9E1482" w:rsidRPr="003B6C67" w:rsidRDefault="009E1482" w:rsidP="009E1482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Произвести оплату стоимости Имущества, установленной по результатам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в сроки и на счет, установленные договоров купли-продажи. 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засчитывается в счет оплаты приобретаемого Имущества (лота). 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9E1482" w:rsidRPr="003B6C67" w:rsidRDefault="009E1482" w:rsidP="009E14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9E1482" w:rsidRPr="003B6C67" w:rsidRDefault="009E1482" w:rsidP="009E14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E1482" w:rsidRPr="003B6C67" w:rsidRDefault="009E1482" w:rsidP="009E14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Федерации..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аукциона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порядком внесения задатка, Информационным сообщением и проектом договора купли-продажи. </w:t>
      </w:r>
    </w:p>
    <w:p w:rsidR="009E1482" w:rsidRPr="003B6C67" w:rsidRDefault="009E1482" w:rsidP="009E148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>аукционе</w:t>
      </w: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9E1482" w:rsidRPr="003B6C67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1482" w:rsidRPr="003B6C67" w:rsidTr="005316A3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482" w:rsidRPr="003B6C67" w:rsidTr="005316A3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1482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E1482" w:rsidRPr="003B6C67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9E1482" w:rsidRPr="003B6C67" w:rsidTr="005316A3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482" w:rsidRPr="003B6C67" w:rsidTr="005316A3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482" w:rsidRPr="003B6C67" w:rsidTr="005316A3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482" w:rsidRPr="003B6C67" w:rsidTr="005316A3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482" w:rsidRPr="003B6C67" w:rsidTr="005316A3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E1482" w:rsidRPr="003B6C67" w:rsidRDefault="009E1482" w:rsidP="005316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9E1482" w:rsidRPr="003B6C67" w:rsidRDefault="009E1482" w:rsidP="005316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E1482" w:rsidRPr="003B6C67" w:rsidRDefault="009E1482" w:rsidP="009E1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9E1482" w:rsidRPr="003B6C67" w:rsidRDefault="009E1482" w:rsidP="009E1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9E1482" w:rsidRPr="003B6C67" w:rsidRDefault="009E1482" w:rsidP="009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9E1482" w:rsidRPr="003B6C67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9E1482" w:rsidRPr="003B6C67" w:rsidRDefault="009E1482" w:rsidP="009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EE195A" w:rsidRPr="00EE195A" w:rsidRDefault="00EE195A" w:rsidP="00EE1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A0567" w:rsidRDefault="00EE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567" w:rsidRPr="00DF3769" w:rsidRDefault="00D9573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4A0567" w:rsidRPr="00DF3769" w:rsidRDefault="004A056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8D217B" w:rsidRPr="00DF3769" w:rsidRDefault="008D217B" w:rsidP="008D217B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8D217B" w:rsidRPr="00DF3769" w:rsidRDefault="0049130F" w:rsidP="0049130F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49130F" w:rsidRPr="00A02B34" w:rsidRDefault="0049130F" w:rsidP="0049130F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482" w:rsidRPr="00DF3769" w:rsidRDefault="009E1482" w:rsidP="009E1482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 № __________</w:t>
      </w:r>
    </w:p>
    <w:p w:rsidR="009E1482" w:rsidRDefault="009E1482" w:rsidP="009E148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</w:p>
    <w:p w:rsidR="009E1482" w:rsidRPr="00DF3769" w:rsidRDefault="009E1482" w:rsidP="009E1482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482" w:rsidRPr="00DF3769" w:rsidRDefault="009E1482" w:rsidP="009E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«___»___________2022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9E1482" w:rsidRPr="00DF3769" w:rsidRDefault="009E1482" w:rsidP="009E1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E1482" w:rsidRPr="00DF3769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</w:t>
      </w:r>
      <w:r>
        <w:rPr>
          <w:rFonts w:ascii="Times New Roman" w:eastAsia="Times New Roman" w:hAnsi="Times New Roman" w:cs="Courier New"/>
          <w:sz w:val="24"/>
          <w:szCs w:val="24"/>
        </w:rPr>
        <w:t>_______________________</w:t>
      </w:r>
      <w:r w:rsidRPr="00D14B2A">
        <w:rPr>
          <w:rFonts w:ascii="Times New Roman" w:eastAsia="Times New Roman" w:hAnsi="Times New Roman" w:cs="Courier New"/>
          <w:sz w:val="24"/>
          <w:szCs w:val="24"/>
        </w:rPr>
        <w:t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9E1482" w:rsidRPr="00DF3769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9E1482" w:rsidRPr="00D22ACC" w:rsidRDefault="009E1482" w:rsidP="009E14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09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протоколом об итогах аукциона от «____» _______ 2022 года № _____ об итогах аукциона по продаже имущества, находящегося в муниципальной собственности,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9E1482" w:rsidRDefault="009E1482" w:rsidP="009E14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CC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6DC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39:12:020501:24, площадью 423,3 кв.м., расположенное по адресу: Калининградск</w:t>
      </w:r>
      <w:r>
        <w:rPr>
          <w:rFonts w:ascii="Times New Roman" w:eastAsia="Times New Roman" w:hAnsi="Times New Roman" w:cs="Times New Roman"/>
          <w:sz w:val="24"/>
          <w:szCs w:val="24"/>
        </w:rPr>
        <w:t>ая обл., Славский р-н,</w:t>
      </w:r>
      <w:r w:rsidRPr="009556DC">
        <w:rPr>
          <w:rFonts w:ascii="Times New Roman" w:eastAsia="Times New Roman" w:hAnsi="Times New Roman" w:cs="Times New Roman"/>
          <w:sz w:val="24"/>
          <w:szCs w:val="24"/>
        </w:rPr>
        <w:t xml:space="preserve"> п. Раздольное, ул. Садовая, д. 6а, и земельный участок с кадастровым номером 39:12:020503:40, площадью 3000 кв.м, расположенный по адресу: Калининградская обл., Славский р-н, п. Раздольное, ул. Садовая, д. 6а, категория земель – земли населённых пунктов, вид разрешенного использования – приусадебный участок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482" w:rsidRPr="00994704" w:rsidRDefault="009E1482" w:rsidP="009E14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1.3.Имущество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E1482" w:rsidRPr="00DF3769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9E1482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2.1.Стоимость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E1482" w:rsidRPr="00245640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- за здание:_____________ рублей (без учета НДС), </w:t>
      </w:r>
    </w:p>
    <w:p w:rsidR="009E1482" w:rsidRPr="00245640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- НДС (20% от стоимости цены здания) ______ рублей, </w:t>
      </w:r>
    </w:p>
    <w:p w:rsidR="009E1482" w:rsidRPr="00D14B2A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>- за земельный участок: __________ рублей (без учета НДС)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482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>Покупатель обязан в течение 10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уплатить </w:t>
      </w:r>
      <w:r>
        <w:rPr>
          <w:rFonts w:ascii="Times New Roman" w:hAnsi="Times New Roman" w:cs="Times New Roman"/>
          <w:sz w:val="24"/>
          <w:szCs w:val="24"/>
        </w:rPr>
        <w:t>за имущество, установленную п. 2.1</w:t>
      </w:r>
      <w:r w:rsidRPr="00292E70">
        <w:rPr>
          <w:rFonts w:ascii="Times New Roman" w:hAnsi="Times New Roman" w:cs="Times New Roman"/>
          <w:sz w:val="24"/>
          <w:szCs w:val="24"/>
        </w:rPr>
        <w:t xml:space="preserve"> настоящего договора цену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1482" w:rsidRPr="00292E70" w:rsidRDefault="009E1482" w:rsidP="009E148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- за здание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___________ рублей без учета НДС (в случае если покупатель юридическое лицо или индивидуальный предприниматель без образования юридического лица); _______ рублей с учетом НДС (в случае если покупатель физическое лицо), за вычетом задатка в размере_____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lastRenderedPageBreak/>
        <w:t>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</w:t>
      </w:r>
      <w:r>
        <w:rPr>
          <w:rFonts w:ascii="Times New Roman" w:eastAsia="Times New Roman" w:hAnsi="Times New Roman" w:cs="Times New Roman"/>
          <w:sz w:val="24"/>
          <w:szCs w:val="24"/>
        </w:rPr>
        <w:t>2043140000410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случае, если Покупатель является налоговым агентом (юридическим лицом, индивидуальным предпринимателем без образования юридического лица), НДС  перечисляется Покупателем самостоятельно, согласно пункту 3 статьи 161 Налогового кодекса Российской Федерации).</w:t>
      </w:r>
    </w:p>
    <w:p w:rsidR="009E1482" w:rsidRDefault="009E1482" w:rsidP="009E1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- </w:t>
      </w:r>
      <w:r w:rsidRPr="00292E70">
        <w:rPr>
          <w:rFonts w:ascii="Times New Roman" w:hAnsi="Times New Roman" w:cs="Times New Roman"/>
          <w:b/>
          <w:sz w:val="24"/>
          <w:szCs w:val="24"/>
        </w:rPr>
        <w:t>за земельный участок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 рублей без учета НДС, за вычетом задатка в размере________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</w:t>
      </w:r>
    </w:p>
    <w:p w:rsidR="009E1482" w:rsidRDefault="009E1482" w:rsidP="009E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9E1482" w:rsidRPr="00D14B2A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.Обязательства Покупателя по оплате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а считаются выполненными с момента поступления денежных средств в полном объеме на расчетный счет Продавца.</w:t>
      </w:r>
    </w:p>
    <w:p w:rsidR="009E1482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несет Покупатель. Данные расходы не включаются в сумму, указанную в п. 2.1 Договора.</w:t>
      </w:r>
    </w:p>
    <w:p w:rsidR="009E1482" w:rsidRPr="00DF3769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9E1482" w:rsidRPr="001F2A7B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9E1482" w:rsidRPr="001F2A7B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9E1482" w:rsidRPr="001F2A7B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9E1482" w:rsidRPr="001F2A7B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9E1482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9E1482" w:rsidRPr="00B51E87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9E1482" w:rsidRPr="00B51E87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9E1482" w:rsidRPr="00B51E87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9E1482" w:rsidRPr="00B51E87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9E1482" w:rsidRPr="00DF3769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9E1482" w:rsidRPr="008E48CC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9E1482" w:rsidRPr="008E48CC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9E1482" w:rsidRPr="008E48CC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9E1482" w:rsidRPr="00DF3769" w:rsidRDefault="009E1482" w:rsidP="009E1482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составлен и подписан 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из которых по одному экземпляру хранятся у сторон, один экземпляр передаётся в Управлении Федеральной службы государственной регистрации, кадастра и картографии по Калининградской области</w:t>
      </w:r>
    </w:p>
    <w:p w:rsidR="009E1482" w:rsidRPr="00994704" w:rsidRDefault="009E1482" w:rsidP="009E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9E1482" w:rsidRPr="00DF3769" w:rsidTr="005316A3">
        <w:tc>
          <w:tcPr>
            <w:tcW w:w="4644" w:type="dxa"/>
            <w:hideMark/>
          </w:tcPr>
          <w:p w:rsidR="009E1482" w:rsidRPr="00DF3769" w:rsidRDefault="009E1482" w:rsidP="005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9E1482" w:rsidRPr="00DF3769" w:rsidRDefault="009E1482" w:rsidP="005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9E1482" w:rsidRPr="00DF3769" w:rsidTr="005316A3">
        <w:trPr>
          <w:trHeight w:val="231"/>
        </w:trPr>
        <w:tc>
          <w:tcPr>
            <w:tcW w:w="4644" w:type="dxa"/>
            <w:hideMark/>
          </w:tcPr>
          <w:p w:rsidR="009E1482" w:rsidRPr="00DF3769" w:rsidRDefault="009E1482" w:rsidP="0053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E1482" w:rsidRPr="00DF3769" w:rsidRDefault="009E1482" w:rsidP="005316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3E0" w:rsidRPr="00DF3769" w:rsidRDefault="005633E0" w:rsidP="005633E0">
      <w:pPr>
        <w:spacing w:before="240"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5633E0" w:rsidRPr="00DF3769" w:rsidSect="005633E0">
      <w:headerReference w:type="default" r:id="rId10"/>
      <w:footerReference w:type="even" r:id="rId11"/>
      <w:pgSz w:w="11906" w:h="16838" w:code="9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4" w:rsidRDefault="00F75744" w:rsidP="00E51E20">
      <w:pPr>
        <w:spacing w:after="0" w:line="240" w:lineRule="auto"/>
      </w:pPr>
      <w:r>
        <w:separator/>
      </w:r>
    </w:p>
  </w:endnote>
  <w:endnote w:type="continuationSeparator" w:id="1">
    <w:p w:rsidR="00F75744" w:rsidRDefault="00F75744" w:rsidP="00E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034EA3" w:rsidP="00072B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A2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A43" w:rsidRDefault="001A2A43" w:rsidP="00072B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4" w:rsidRDefault="00F75744" w:rsidP="00E51E20">
      <w:pPr>
        <w:spacing w:after="0" w:line="240" w:lineRule="auto"/>
      </w:pPr>
      <w:r>
        <w:separator/>
      </w:r>
    </w:p>
  </w:footnote>
  <w:footnote w:type="continuationSeparator" w:id="1">
    <w:p w:rsidR="00F75744" w:rsidRDefault="00F75744" w:rsidP="00E51E20">
      <w:pPr>
        <w:spacing w:after="0" w:line="240" w:lineRule="auto"/>
      </w:pPr>
      <w:r>
        <w:continuationSeparator/>
      </w:r>
    </w:p>
  </w:footnote>
  <w:footnote w:id="2">
    <w:p w:rsidR="009E1482" w:rsidRDefault="009E1482" w:rsidP="009E1482">
      <w:pPr>
        <w:pStyle w:val="af4"/>
        <w:jc w:val="both"/>
      </w:pPr>
      <w:r>
        <w:rPr>
          <w:rStyle w:val="af6"/>
        </w:rPr>
        <w:footnoteRef/>
      </w:r>
      <w:r w:rsidRPr="001B0D72"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3">
    <w:p w:rsidR="009E1482" w:rsidRPr="00C006EA" w:rsidRDefault="009E1482" w:rsidP="009E1482">
      <w:pPr>
        <w:pStyle w:val="af4"/>
      </w:pPr>
      <w:r>
        <w:rPr>
          <w:rStyle w:val="af6"/>
        </w:rPr>
        <w:footnoteRef/>
      </w:r>
      <w:r>
        <w:t>Заполняется при подаче заявки юридическим лицом</w:t>
      </w:r>
    </w:p>
  </w:footnote>
  <w:footnote w:id="4">
    <w:p w:rsidR="009E1482" w:rsidRPr="00C006EA" w:rsidRDefault="009E1482" w:rsidP="009E1482">
      <w:pPr>
        <w:pStyle w:val="af4"/>
      </w:pPr>
      <w:r>
        <w:rPr>
          <w:rStyle w:val="af6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1A2A43">
    <w:pPr>
      <w:pStyle w:val="af0"/>
    </w:pPr>
  </w:p>
  <w:p w:rsidR="001A2A43" w:rsidRDefault="001A2A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2F8A"/>
    <w:multiLevelType w:val="hybridMultilevel"/>
    <w:tmpl w:val="96CC8078"/>
    <w:lvl w:ilvl="0" w:tplc="C098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17B"/>
    <w:rsid w:val="00012298"/>
    <w:rsid w:val="00033D84"/>
    <w:rsid w:val="00034EA3"/>
    <w:rsid w:val="000469AB"/>
    <w:rsid w:val="00047990"/>
    <w:rsid w:val="00072B3E"/>
    <w:rsid w:val="00084976"/>
    <w:rsid w:val="000851B1"/>
    <w:rsid w:val="000A440F"/>
    <w:rsid w:val="000B28EE"/>
    <w:rsid w:val="000E598F"/>
    <w:rsid w:val="00112390"/>
    <w:rsid w:val="00127F19"/>
    <w:rsid w:val="001519E1"/>
    <w:rsid w:val="00151F21"/>
    <w:rsid w:val="00196886"/>
    <w:rsid w:val="001A2A43"/>
    <w:rsid w:val="001E0629"/>
    <w:rsid w:val="001E7201"/>
    <w:rsid w:val="001F2A7B"/>
    <w:rsid w:val="001F69D0"/>
    <w:rsid w:val="002248AA"/>
    <w:rsid w:val="00231A9B"/>
    <w:rsid w:val="00241A2D"/>
    <w:rsid w:val="00244E2C"/>
    <w:rsid w:val="00246080"/>
    <w:rsid w:val="002661CD"/>
    <w:rsid w:val="00276B04"/>
    <w:rsid w:val="00283B59"/>
    <w:rsid w:val="0028549C"/>
    <w:rsid w:val="002877E0"/>
    <w:rsid w:val="00290044"/>
    <w:rsid w:val="002A3B1E"/>
    <w:rsid w:val="002A3E40"/>
    <w:rsid w:val="002A68A3"/>
    <w:rsid w:val="002B04EC"/>
    <w:rsid w:val="002B3E57"/>
    <w:rsid w:val="002F33CE"/>
    <w:rsid w:val="00326C6D"/>
    <w:rsid w:val="0034660A"/>
    <w:rsid w:val="0037008D"/>
    <w:rsid w:val="0038165C"/>
    <w:rsid w:val="00390F70"/>
    <w:rsid w:val="00393745"/>
    <w:rsid w:val="00394412"/>
    <w:rsid w:val="0039458A"/>
    <w:rsid w:val="003A2DB8"/>
    <w:rsid w:val="003A3299"/>
    <w:rsid w:val="003A7B81"/>
    <w:rsid w:val="003B6C67"/>
    <w:rsid w:val="003D4566"/>
    <w:rsid w:val="003E0947"/>
    <w:rsid w:val="00415B0F"/>
    <w:rsid w:val="004306A5"/>
    <w:rsid w:val="004523D1"/>
    <w:rsid w:val="00460471"/>
    <w:rsid w:val="004613A2"/>
    <w:rsid w:val="00485998"/>
    <w:rsid w:val="0049130F"/>
    <w:rsid w:val="004A0567"/>
    <w:rsid w:val="004C0123"/>
    <w:rsid w:val="004E079E"/>
    <w:rsid w:val="004F431F"/>
    <w:rsid w:val="00506FDE"/>
    <w:rsid w:val="0052466D"/>
    <w:rsid w:val="00524A8A"/>
    <w:rsid w:val="00527DD0"/>
    <w:rsid w:val="005443D4"/>
    <w:rsid w:val="00554B87"/>
    <w:rsid w:val="005633E0"/>
    <w:rsid w:val="005719D1"/>
    <w:rsid w:val="00590CE7"/>
    <w:rsid w:val="005930E0"/>
    <w:rsid w:val="0059387B"/>
    <w:rsid w:val="005B0BBF"/>
    <w:rsid w:val="005B0CE2"/>
    <w:rsid w:val="005B59C6"/>
    <w:rsid w:val="005C213A"/>
    <w:rsid w:val="005C343F"/>
    <w:rsid w:val="005D08A5"/>
    <w:rsid w:val="005D1CFA"/>
    <w:rsid w:val="005D2044"/>
    <w:rsid w:val="005D35BB"/>
    <w:rsid w:val="005D5EF0"/>
    <w:rsid w:val="005D75D3"/>
    <w:rsid w:val="006016C6"/>
    <w:rsid w:val="006425B9"/>
    <w:rsid w:val="00653B14"/>
    <w:rsid w:val="00656F10"/>
    <w:rsid w:val="00692CD3"/>
    <w:rsid w:val="006963F3"/>
    <w:rsid w:val="006A57B4"/>
    <w:rsid w:val="006B42B3"/>
    <w:rsid w:val="006C3A42"/>
    <w:rsid w:val="006C6602"/>
    <w:rsid w:val="006E6E92"/>
    <w:rsid w:val="006F0C90"/>
    <w:rsid w:val="007055B5"/>
    <w:rsid w:val="00705743"/>
    <w:rsid w:val="00716F0B"/>
    <w:rsid w:val="0072214E"/>
    <w:rsid w:val="00722D62"/>
    <w:rsid w:val="00727FBF"/>
    <w:rsid w:val="00745521"/>
    <w:rsid w:val="00756FB8"/>
    <w:rsid w:val="00765D46"/>
    <w:rsid w:val="00770AAF"/>
    <w:rsid w:val="0079318A"/>
    <w:rsid w:val="00797C6C"/>
    <w:rsid w:val="007A75F9"/>
    <w:rsid w:val="007C27BA"/>
    <w:rsid w:val="007D13FF"/>
    <w:rsid w:val="007E0817"/>
    <w:rsid w:val="007E35B1"/>
    <w:rsid w:val="007E3AFC"/>
    <w:rsid w:val="00813AAD"/>
    <w:rsid w:val="00831132"/>
    <w:rsid w:val="00832DE3"/>
    <w:rsid w:val="008422B0"/>
    <w:rsid w:val="00852F3C"/>
    <w:rsid w:val="008566CC"/>
    <w:rsid w:val="008633EE"/>
    <w:rsid w:val="0086547B"/>
    <w:rsid w:val="00876E8F"/>
    <w:rsid w:val="00882D1A"/>
    <w:rsid w:val="00886792"/>
    <w:rsid w:val="008A06F7"/>
    <w:rsid w:val="008A71BD"/>
    <w:rsid w:val="008C715A"/>
    <w:rsid w:val="008C715B"/>
    <w:rsid w:val="008D217B"/>
    <w:rsid w:val="008E3A56"/>
    <w:rsid w:val="008E48CC"/>
    <w:rsid w:val="008E611B"/>
    <w:rsid w:val="008F0802"/>
    <w:rsid w:val="008F0A2C"/>
    <w:rsid w:val="00907CA6"/>
    <w:rsid w:val="0092472F"/>
    <w:rsid w:val="00942672"/>
    <w:rsid w:val="00950F32"/>
    <w:rsid w:val="009645BE"/>
    <w:rsid w:val="009766D7"/>
    <w:rsid w:val="00990258"/>
    <w:rsid w:val="00996891"/>
    <w:rsid w:val="009A01B8"/>
    <w:rsid w:val="009A7D2F"/>
    <w:rsid w:val="009C1115"/>
    <w:rsid w:val="009C4DA6"/>
    <w:rsid w:val="009C543D"/>
    <w:rsid w:val="009E0D5F"/>
    <w:rsid w:val="009E1482"/>
    <w:rsid w:val="009E477B"/>
    <w:rsid w:val="009E738A"/>
    <w:rsid w:val="009F6453"/>
    <w:rsid w:val="00A02B34"/>
    <w:rsid w:val="00A03584"/>
    <w:rsid w:val="00A054D4"/>
    <w:rsid w:val="00A07EC3"/>
    <w:rsid w:val="00A125E6"/>
    <w:rsid w:val="00A17C42"/>
    <w:rsid w:val="00A21833"/>
    <w:rsid w:val="00A24770"/>
    <w:rsid w:val="00A254B7"/>
    <w:rsid w:val="00A303AF"/>
    <w:rsid w:val="00A32165"/>
    <w:rsid w:val="00A349F3"/>
    <w:rsid w:val="00A35E3E"/>
    <w:rsid w:val="00A40B56"/>
    <w:rsid w:val="00A42246"/>
    <w:rsid w:val="00A46B69"/>
    <w:rsid w:val="00A52D8D"/>
    <w:rsid w:val="00A546F0"/>
    <w:rsid w:val="00A62B3D"/>
    <w:rsid w:val="00A705B5"/>
    <w:rsid w:val="00A70948"/>
    <w:rsid w:val="00AA535E"/>
    <w:rsid w:val="00AA6B0B"/>
    <w:rsid w:val="00AB446A"/>
    <w:rsid w:val="00AD7044"/>
    <w:rsid w:val="00AE77AD"/>
    <w:rsid w:val="00AE79ED"/>
    <w:rsid w:val="00B069BA"/>
    <w:rsid w:val="00B113A6"/>
    <w:rsid w:val="00B11B28"/>
    <w:rsid w:val="00B14199"/>
    <w:rsid w:val="00B175B0"/>
    <w:rsid w:val="00B40318"/>
    <w:rsid w:val="00B51E87"/>
    <w:rsid w:val="00B576BC"/>
    <w:rsid w:val="00B7300A"/>
    <w:rsid w:val="00BB448D"/>
    <w:rsid w:val="00BC1DA7"/>
    <w:rsid w:val="00BE0402"/>
    <w:rsid w:val="00BE5B89"/>
    <w:rsid w:val="00BF4F10"/>
    <w:rsid w:val="00BF7BEE"/>
    <w:rsid w:val="00C14C4F"/>
    <w:rsid w:val="00C1699E"/>
    <w:rsid w:val="00C216F1"/>
    <w:rsid w:val="00C66BB3"/>
    <w:rsid w:val="00C758AF"/>
    <w:rsid w:val="00C821D0"/>
    <w:rsid w:val="00CA4412"/>
    <w:rsid w:val="00CA62A2"/>
    <w:rsid w:val="00CB24A8"/>
    <w:rsid w:val="00CC3D3F"/>
    <w:rsid w:val="00CC7B74"/>
    <w:rsid w:val="00CD110F"/>
    <w:rsid w:val="00CD4469"/>
    <w:rsid w:val="00CF55BB"/>
    <w:rsid w:val="00D04945"/>
    <w:rsid w:val="00D065A3"/>
    <w:rsid w:val="00D106C7"/>
    <w:rsid w:val="00D24617"/>
    <w:rsid w:val="00D25CD5"/>
    <w:rsid w:val="00D3110D"/>
    <w:rsid w:val="00D510D2"/>
    <w:rsid w:val="00D638CB"/>
    <w:rsid w:val="00D807EE"/>
    <w:rsid w:val="00D8419A"/>
    <w:rsid w:val="00D91F01"/>
    <w:rsid w:val="00D95737"/>
    <w:rsid w:val="00D96B4F"/>
    <w:rsid w:val="00DA1559"/>
    <w:rsid w:val="00DA2EEB"/>
    <w:rsid w:val="00DC1014"/>
    <w:rsid w:val="00DD0F2F"/>
    <w:rsid w:val="00DD252A"/>
    <w:rsid w:val="00DE1551"/>
    <w:rsid w:val="00DE3CAB"/>
    <w:rsid w:val="00DF3769"/>
    <w:rsid w:val="00E074E0"/>
    <w:rsid w:val="00E22A6E"/>
    <w:rsid w:val="00E51E20"/>
    <w:rsid w:val="00E5409B"/>
    <w:rsid w:val="00E57259"/>
    <w:rsid w:val="00E656CB"/>
    <w:rsid w:val="00E84BB8"/>
    <w:rsid w:val="00EA2DEE"/>
    <w:rsid w:val="00EA7878"/>
    <w:rsid w:val="00EB68D3"/>
    <w:rsid w:val="00EB695F"/>
    <w:rsid w:val="00ED1BFC"/>
    <w:rsid w:val="00EE195A"/>
    <w:rsid w:val="00EE4CA5"/>
    <w:rsid w:val="00EE5531"/>
    <w:rsid w:val="00F00B00"/>
    <w:rsid w:val="00F03FF8"/>
    <w:rsid w:val="00F11144"/>
    <w:rsid w:val="00F128E4"/>
    <w:rsid w:val="00F171BA"/>
    <w:rsid w:val="00F25679"/>
    <w:rsid w:val="00F334F3"/>
    <w:rsid w:val="00F434B4"/>
    <w:rsid w:val="00F66359"/>
    <w:rsid w:val="00F75744"/>
    <w:rsid w:val="00F7666B"/>
    <w:rsid w:val="00F866CD"/>
    <w:rsid w:val="00F92F81"/>
    <w:rsid w:val="00FA76EF"/>
    <w:rsid w:val="00FB7C1E"/>
    <w:rsid w:val="00FC2A58"/>
    <w:rsid w:val="00FD440D"/>
    <w:rsid w:val="00FF4856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D217B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217B"/>
    <w:rPr>
      <w:rFonts w:ascii="Arial Narrow" w:eastAsia="Times New Roman" w:hAnsi="Arial Narrow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rsid w:val="008D217B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217B"/>
    <w:rPr>
      <w:rFonts w:ascii="Arial Narrow" w:eastAsia="Times New Roman" w:hAnsi="Arial Narrow" w:cs="Times New Roman"/>
      <w:sz w:val="26"/>
      <w:szCs w:val="20"/>
    </w:rPr>
  </w:style>
  <w:style w:type="character" w:styleId="a7">
    <w:name w:val="Hyperlink"/>
    <w:rsid w:val="008D217B"/>
    <w:rPr>
      <w:color w:val="0000FF"/>
      <w:u w:val="single"/>
    </w:rPr>
  </w:style>
  <w:style w:type="paragraph" w:styleId="a8">
    <w:name w:val="Plain Text"/>
    <w:basedOn w:val="a"/>
    <w:link w:val="a9"/>
    <w:rsid w:val="008D21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217B"/>
    <w:rPr>
      <w:rFonts w:ascii="Courier New" w:eastAsia="Times New Roman" w:hAnsi="Courier New" w:cs="Times New Roman"/>
      <w:sz w:val="20"/>
      <w:szCs w:val="20"/>
    </w:rPr>
  </w:style>
  <w:style w:type="paragraph" w:styleId="aa">
    <w:name w:val="footer"/>
    <w:basedOn w:val="a"/>
    <w:link w:val="ab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D217B"/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rsid w:val="008D217B"/>
  </w:style>
  <w:style w:type="paragraph" w:styleId="ad">
    <w:name w:val="Subtitle"/>
    <w:basedOn w:val="a"/>
    <w:link w:val="ae"/>
    <w:qFormat/>
    <w:rsid w:val="008D21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8D217B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Normal (Web)"/>
    <w:basedOn w:val="a"/>
    <w:rsid w:val="008D21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f0">
    <w:name w:val="header"/>
    <w:basedOn w:val="a"/>
    <w:link w:val="af1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D217B"/>
    <w:rPr>
      <w:rFonts w:ascii="Arial" w:eastAsia="Times New Roman" w:hAnsi="Arial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832DE3"/>
    <w:pPr>
      <w:ind w:left="720"/>
      <w:contextualSpacing/>
    </w:pPr>
  </w:style>
  <w:style w:type="table" w:styleId="af3">
    <w:name w:val="Table Grid"/>
    <w:basedOn w:val="a1"/>
    <w:uiPriority w:val="59"/>
    <w:rsid w:val="00381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38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165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38165C"/>
    <w:rPr>
      <w:vertAlign w:val="superscript"/>
    </w:rPr>
  </w:style>
  <w:style w:type="paragraph" w:customStyle="1" w:styleId="Default">
    <w:name w:val="Default"/>
    <w:rsid w:val="00CA6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f3"/>
    <w:uiPriority w:val="59"/>
    <w:rsid w:val="00CF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lavsk.gov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FC1-DCF2-449E-B13E-1D19D8F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85</cp:revision>
  <cp:lastPrinted>2022-07-12T06:28:00Z</cp:lastPrinted>
  <dcterms:created xsi:type="dcterms:W3CDTF">2019-06-19T14:28:00Z</dcterms:created>
  <dcterms:modified xsi:type="dcterms:W3CDTF">2022-07-15T10:57:00Z</dcterms:modified>
</cp:coreProperties>
</file>