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161" w:rsidRDefault="004D3161" w:rsidP="004D3161">
      <w:pPr>
        <w:spacing w:line="276" w:lineRule="auto"/>
        <w:jc w:val="center"/>
        <w:rPr>
          <w:rFonts w:eastAsia="Calibri" w:cs="Times New Roman"/>
          <w:b/>
          <w:kern w:val="0"/>
          <w:szCs w:val="24"/>
          <w:lang w:eastAsia="ru-RU"/>
        </w:rPr>
      </w:pPr>
    </w:p>
    <w:p w:rsidR="004D3161" w:rsidRDefault="004D3161" w:rsidP="004D3161">
      <w:pPr>
        <w:spacing w:line="276" w:lineRule="auto"/>
        <w:jc w:val="center"/>
        <w:rPr>
          <w:rFonts w:eastAsia="Calibri" w:cs="Times New Roman"/>
          <w:b/>
          <w:kern w:val="0"/>
          <w:szCs w:val="24"/>
          <w:lang w:eastAsia="ru-RU"/>
        </w:rPr>
      </w:pPr>
    </w:p>
    <w:p w:rsidR="004D3161" w:rsidRDefault="004D3161" w:rsidP="004D3161">
      <w:pPr>
        <w:ind w:right="62"/>
        <w:jc w:val="both"/>
        <w:rPr>
          <w:rFonts w:eastAsia="Calibri" w:cs="Times New Roman"/>
          <w:kern w:val="0"/>
          <w:szCs w:val="24"/>
        </w:rPr>
      </w:pPr>
    </w:p>
    <w:p w:rsidR="004D3161" w:rsidRPr="001428DC" w:rsidRDefault="004D3161" w:rsidP="004D3161">
      <w:pPr>
        <w:jc w:val="center"/>
        <w:rPr>
          <w:rFonts w:eastAsia="Times New Roman" w:cs="Times New Roman"/>
          <w:b/>
          <w:kern w:val="0"/>
          <w:szCs w:val="24"/>
          <w:lang w:eastAsia="ru-RU"/>
        </w:rPr>
      </w:pPr>
      <w:r w:rsidRPr="001428DC">
        <w:rPr>
          <w:rFonts w:eastAsia="Times New Roman" w:cs="Times New Roman"/>
          <w:b/>
          <w:kern w:val="0"/>
          <w:szCs w:val="24"/>
          <w:lang w:eastAsia="ru-RU"/>
        </w:rPr>
        <w:t>РОССИЙСКАЯ ФЕДЕРАЦИЯ</w:t>
      </w:r>
    </w:p>
    <w:p w:rsidR="004D3161" w:rsidRPr="001428DC" w:rsidRDefault="004D3161" w:rsidP="004D3161">
      <w:pPr>
        <w:jc w:val="center"/>
        <w:rPr>
          <w:rFonts w:eastAsia="Times New Roman" w:cs="Times New Roman"/>
          <w:b/>
          <w:kern w:val="0"/>
          <w:szCs w:val="20"/>
          <w:lang w:eastAsia="ru-RU"/>
        </w:rPr>
      </w:pPr>
      <w:r w:rsidRPr="001428DC">
        <w:rPr>
          <w:rFonts w:eastAsia="Times New Roman" w:cs="Times New Roman"/>
          <w:b/>
          <w:kern w:val="0"/>
          <w:szCs w:val="20"/>
          <w:lang w:eastAsia="ru-RU"/>
        </w:rPr>
        <w:t>КАЛИНИНГРАДСКАЯ ОБЛАСТЬ</w:t>
      </w:r>
    </w:p>
    <w:p w:rsidR="004D3161" w:rsidRPr="001428DC" w:rsidRDefault="004D3161" w:rsidP="004D3161">
      <w:pPr>
        <w:jc w:val="center"/>
        <w:rPr>
          <w:rFonts w:eastAsia="Times New Roman" w:cs="Times New Roman"/>
          <w:b/>
          <w:kern w:val="0"/>
          <w:szCs w:val="20"/>
          <w:lang w:eastAsia="ru-RU"/>
        </w:rPr>
      </w:pPr>
      <w:r w:rsidRPr="001428DC">
        <w:rPr>
          <w:rFonts w:eastAsia="Times New Roman" w:cs="Times New Roman"/>
          <w:b/>
          <w:kern w:val="0"/>
          <w:szCs w:val="20"/>
          <w:lang w:eastAsia="ru-RU"/>
        </w:rPr>
        <w:t>МУНИЦИПАЛЬНОЕ ОБРАЗОВАНИЕ</w:t>
      </w:r>
      <w:r w:rsidRPr="001428DC">
        <w:rPr>
          <w:rFonts w:eastAsia="Times New Roman" w:cs="Times New Roman"/>
          <w:b/>
          <w:kern w:val="0"/>
          <w:szCs w:val="20"/>
          <w:lang w:eastAsia="ru-RU"/>
        </w:rPr>
        <w:br/>
        <w:t>«СЛАВСКИЙ ГОРОДСКОЙ ОКРУГ»</w:t>
      </w:r>
    </w:p>
    <w:p w:rsidR="004D3161" w:rsidRPr="001428DC" w:rsidRDefault="004D3161" w:rsidP="004D3161">
      <w:pPr>
        <w:jc w:val="center"/>
        <w:rPr>
          <w:rFonts w:eastAsia="Times New Roman" w:cs="Times New Roman"/>
          <w:b/>
          <w:kern w:val="0"/>
          <w:szCs w:val="20"/>
          <w:lang w:eastAsia="ru-RU"/>
        </w:rPr>
      </w:pPr>
      <w:r w:rsidRPr="001428DC">
        <w:rPr>
          <w:rFonts w:eastAsia="Times New Roman" w:cs="Times New Roman"/>
          <w:b/>
          <w:kern w:val="0"/>
          <w:szCs w:val="20"/>
          <w:lang w:eastAsia="ru-RU"/>
        </w:rPr>
        <w:t>ОКРУЖНОЙ СОВЕТ ДЕПУТАТОВ</w:t>
      </w:r>
    </w:p>
    <w:p w:rsidR="004D3161" w:rsidRPr="001428DC" w:rsidRDefault="004D3161" w:rsidP="004D3161">
      <w:pPr>
        <w:jc w:val="center"/>
        <w:rPr>
          <w:rFonts w:eastAsia="Times New Roman" w:cs="Times New Roman"/>
          <w:b/>
          <w:kern w:val="0"/>
          <w:szCs w:val="20"/>
          <w:lang w:eastAsia="ru-RU"/>
        </w:rPr>
      </w:pPr>
      <w:r w:rsidRPr="001428DC">
        <w:rPr>
          <w:rFonts w:eastAsia="Times New Roman" w:cs="Times New Roman"/>
          <w:b/>
          <w:kern w:val="0"/>
          <w:szCs w:val="20"/>
          <w:lang w:eastAsia="ru-RU"/>
        </w:rPr>
        <w:t>(6 созыв)</w:t>
      </w:r>
    </w:p>
    <w:p w:rsidR="004D3161" w:rsidRPr="001428DC" w:rsidRDefault="004D3161" w:rsidP="004D3161">
      <w:pPr>
        <w:jc w:val="center"/>
        <w:rPr>
          <w:rFonts w:eastAsia="Times New Roman" w:cs="Times New Roman"/>
          <w:b/>
          <w:kern w:val="0"/>
          <w:szCs w:val="20"/>
          <w:lang w:eastAsia="ru-RU"/>
        </w:rPr>
      </w:pPr>
    </w:p>
    <w:p w:rsidR="004D3161" w:rsidRPr="001428DC" w:rsidRDefault="004D3161" w:rsidP="004D3161">
      <w:pPr>
        <w:jc w:val="center"/>
        <w:rPr>
          <w:rFonts w:eastAsia="Times New Roman" w:cs="Times New Roman"/>
          <w:kern w:val="0"/>
          <w:szCs w:val="20"/>
          <w:lang w:eastAsia="ru-RU"/>
        </w:rPr>
      </w:pPr>
    </w:p>
    <w:p w:rsidR="004D3161" w:rsidRPr="001428DC" w:rsidRDefault="004D3161" w:rsidP="004D3161">
      <w:pPr>
        <w:jc w:val="left"/>
        <w:rPr>
          <w:rFonts w:eastAsia="Times New Roman" w:cs="Times New Roman"/>
          <w:b/>
          <w:kern w:val="0"/>
          <w:szCs w:val="20"/>
          <w:lang w:eastAsia="ru-RU"/>
        </w:rPr>
      </w:pPr>
      <w:r w:rsidRPr="001428DC">
        <w:rPr>
          <w:rFonts w:eastAsia="Times New Roman" w:cs="Times New Roman"/>
          <w:b/>
          <w:kern w:val="0"/>
          <w:szCs w:val="20"/>
          <w:lang w:eastAsia="ru-RU"/>
        </w:rPr>
        <w:t>18 августа 2021 г.                                                                                                                     г.</w:t>
      </w:r>
      <w:r>
        <w:rPr>
          <w:rFonts w:eastAsia="Times New Roman" w:cs="Times New Roman"/>
          <w:b/>
          <w:kern w:val="0"/>
          <w:szCs w:val="20"/>
          <w:lang w:eastAsia="ru-RU"/>
        </w:rPr>
        <w:t xml:space="preserve"> </w:t>
      </w:r>
      <w:r w:rsidRPr="001428DC">
        <w:rPr>
          <w:rFonts w:eastAsia="Times New Roman" w:cs="Times New Roman"/>
          <w:b/>
          <w:kern w:val="0"/>
          <w:szCs w:val="20"/>
          <w:lang w:eastAsia="ru-RU"/>
        </w:rPr>
        <w:t>Славск</w:t>
      </w:r>
    </w:p>
    <w:p w:rsidR="004D3161" w:rsidRPr="001428DC" w:rsidRDefault="004D3161" w:rsidP="004D3161">
      <w:pPr>
        <w:jc w:val="left"/>
        <w:rPr>
          <w:rFonts w:eastAsia="Times New Roman" w:cs="Times New Roman"/>
          <w:kern w:val="0"/>
          <w:szCs w:val="20"/>
          <w:lang w:eastAsia="ru-RU"/>
        </w:rPr>
      </w:pPr>
    </w:p>
    <w:p w:rsidR="004D3161" w:rsidRPr="001428DC" w:rsidRDefault="004D3161" w:rsidP="004D3161">
      <w:pPr>
        <w:keepNext/>
        <w:jc w:val="center"/>
        <w:outlineLvl w:val="1"/>
        <w:rPr>
          <w:rFonts w:eastAsia="Times New Roman" w:cs="Times New Roman"/>
          <w:b/>
          <w:kern w:val="0"/>
          <w:szCs w:val="20"/>
          <w:lang w:eastAsia="ru-RU"/>
        </w:rPr>
      </w:pPr>
      <w:r w:rsidRPr="001428DC">
        <w:rPr>
          <w:rFonts w:eastAsia="Times New Roman" w:cs="Times New Roman"/>
          <w:b/>
          <w:kern w:val="0"/>
          <w:szCs w:val="20"/>
          <w:lang w:eastAsia="ru-RU"/>
        </w:rPr>
        <w:t>РЕШЕНИЕ</w:t>
      </w:r>
    </w:p>
    <w:p w:rsidR="004D3161" w:rsidRPr="001428DC" w:rsidRDefault="004D3161" w:rsidP="004D3161">
      <w:pPr>
        <w:jc w:val="center"/>
        <w:rPr>
          <w:rFonts w:eastAsia="Times New Roman" w:cs="Times New Roman"/>
          <w:b/>
          <w:kern w:val="0"/>
          <w:szCs w:val="20"/>
          <w:lang w:eastAsia="ru-RU"/>
        </w:rPr>
      </w:pPr>
      <w:r w:rsidRPr="001428DC">
        <w:rPr>
          <w:rFonts w:eastAsia="Times New Roman" w:cs="Times New Roman"/>
          <w:b/>
          <w:kern w:val="0"/>
          <w:szCs w:val="20"/>
          <w:lang w:eastAsia="ru-RU"/>
        </w:rPr>
        <w:t xml:space="preserve">№ </w:t>
      </w:r>
      <w:r>
        <w:rPr>
          <w:rFonts w:eastAsia="Times New Roman" w:cs="Times New Roman"/>
          <w:b/>
          <w:kern w:val="0"/>
          <w:szCs w:val="20"/>
          <w:lang w:eastAsia="ru-RU"/>
        </w:rPr>
        <w:t>50</w:t>
      </w:r>
    </w:p>
    <w:p w:rsidR="004D3161" w:rsidRPr="00F82785" w:rsidRDefault="004D3161" w:rsidP="004D3161">
      <w:pPr>
        <w:jc w:val="center"/>
        <w:rPr>
          <w:rFonts w:eastAsia="Times New Roman" w:cs="Times New Roman"/>
          <w:kern w:val="0"/>
          <w:szCs w:val="24"/>
          <w:lang w:eastAsia="ru-RU"/>
        </w:rPr>
      </w:pPr>
    </w:p>
    <w:p w:rsidR="004D3161" w:rsidRPr="00F82785" w:rsidRDefault="004D3161" w:rsidP="004D3161">
      <w:pPr>
        <w:ind w:firstLine="567"/>
        <w:jc w:val="center"/>
        <w:rPr>
          <w:rFonts w:eastAsia="Times New Roman" w:cs="Times New Roman"/>
          <w:b/>
          <w:bCs/>
          <w:kern w:val="0"/>
          <w:szCs w:val="24"/>
          <w:lang w:eastAsia="ru-RU"/>
        </w:rPr>
      </w:pPr>
      <w:r w:rsidRPr="00F82785">
        <w:rPr>
          <w:rFonts w:eastAsia="Times New Roman" w:cs="Times New Roman"/>
          <w:b/>
          <w:bCs/>
          <w:kern w:val="0"/>
          <w:szCs w:val="24"/>
          <w:lang w:eastAsia="ru-RU"/>
        </w:rPr>
        <w:t>Об утверждении Положения по исполнению муниципальной функции «Осуществление муниципального контроля в области охраны и использования особо охраняемых природных территорий в границах муниципального образования «Славский городской округ»</w:t>
      </w:r>
    </w:p>
    <w:p w:rsidR="004D3161" w:rsidRPr="00F82785" w:rsidRDefault="004D3161" w:rsidP="004D3161">
      <w:pPr>
        <w:ind w:firstLine="567"/>
        <w:jc w:val="left"/>
        <w:rPr>
          <w:rFonts w:eastAsia="Times New Roman" w:cs="Times New Roman"/>
          <w:b/>
          <w:bCs/>
          <w:kern w:val="0"/>
          <w:szCs w:val="24"/>
          <w:lang w:eastAsia="ru-RU"/>
        </w:rPr>
      </w:pPr>
    </w:p>
    <w:p w:rsidR="004D3161" w:rsidRPr="00F82785" w:rsidRDefault="004D3161" w:rsidP="004D3161">
      <w:pPr>
        <w:ind w:firstLine="567"/>
        <w:jc w:val="both"/>
        <w:rPr>
          <w:rFonts w:eastAsia="Times New Roman" w:cs="Times New Roman"/>
          <w:bCs/>
          <w:kern w:val="0"/>
          <w:szCs w:val="24"/>
          <w:lang w:eastAsia="ru-RU"/>
        </w:rPr>
      </w:pPr>
      <w:r w:rsidRPr="00F82785">
        <w:rPr>
          <w:rFonts w:eastAsia="Times New Roman" w:cs="Times New Roman"/>
          <w:bCs/>
          <w:kern w:val="0"/>
          <w:szCs w:val="24"/>
          <w:lang w:eastAsia="ru-RU"/>
        </w:rPr>
        <w:t xml:space="preserve">В соответствии с Федеральным законом от </w:t>
      </w:r>
      <w:r>
        <w:rPr>
          <w:rFonts w:eastAsia="Times New Roman" w:cs="Times New Roman"/>
          <w:bCs/>
          <w:kern w:val="0"/>
          <w:szCs w:val="24"/>
          <w:lang w:eastAsia="ru-RU"/>
        </w:rPr>
        <w:t>0</w:t>
      </w:r>
      <w:r w:rsidRPr="00F82785">
        <w:rPr>
          <w:rFonts w:eastAsia="Times New Roman" w:cs="Times New Roman"/>
          <w:bCs/>
          <w:kern w:val="0"/>
          <w:szCs w:val="24"/>
          <w:lang w:eastAsia="ru-RU"/>
        </w:rPr>
        <w:t xml:space="preserve">6 октября 2003 года №131-ФЗ «Об общих принципах организации местного самоуправления в Российской Федерации», Федеральным законом от 31 июля 2020 года №248-ФЗ «О государственном контроле (надзоре) и муниципальном контроле в Российской Федерации», Федеральным законом от 02.05.2006 №59-ФЗ «О порядке рассмотрения обращений граждан Российской Федерации», Федеральным законом от 14.03.1995 №33-ФЗ «Об особо охраняемых природных территориях» на основании Устава муниципального образования «Славский городской округ», окружной Совет депутатов </w:t>
      </w:r>
      <w:r>
        <w:rPr>
          <w:rFonts w:eastAsia="Times New Roman" w:cs="Times New Roman"/>
          <w:bCs/>
          <w:kern w:val="0"/>
          <w:szCs w:val="24"/>
          <w:lang w:eastAsia="ru-RU"/>
        </w:rPr>
        <w:t>муниципального образования «Славский городской округ»</w:t>
      </w:r>
    </w:p>
    <w:p w:rsidR="004D3161" w:rsidRPr="00F82785" w:rsidRDefault="004D3161" w:rsidP="004D3161">
      <w:pPr>
        <w:ind w:firstLine="567"/>
        <w:jc w:val="both"/>
        <w:rPr>
          <w:rFonts w:eastAsia="Times New Roman" w:cs="Times New Roman"/>
          <w:color w:val="000000"/>
          <w:spacing w:val="1"/>
          <w:kern w:val="0"/>
          <w:szCs w:val="24"/>
          <w:lang w:eastAsia="ru-RU"/>
        </w:rPr>
      </w:pPr>
    </w:p>
    <w:p w:rsidR="004D3161" w:rsidRPr="00F82785" w:rsidRDefault="004D3161" w:rsidP="004D3161">
      <w:pPr>
        <w:ind w:firstLine="567"/>
        <w:jc w:val="both"/>
        <w:rPr>
          <w:rFonts w:eastAsia="Times New Roman" w:cs="Times New Roman"/>
          <w:color w:val="000000"/>
          <w:spacing w:val="1"/>
          <w:kern w:val="0"/>
          <w:szCs w:val="24"/>
          <w:lang w:eastAsia="ru-RU"/>
        </w:rPr>
      </w:pPr>
    </w:p>
    <w:p w:rsidR="004D3161" w:rsidRPr="00F82785" w:rsidRDefault="004D3161" w:rsidP="004D3161">
      <w:pPr>
        <w:ind w:firstLine="567"/>
        <w:jc w:val="center"/>
        <w:rPr>
          <w:rFonts w:eastAsia="Times New Roman" w:cs="Times New Roman"/>
          <w:color w:val="000000"/>
          <w:spacing w:val="1"/>
          <w:kern w:val="0"/>
          <w:szCs w:val="24"/>
          <w:lang w:eastAsia="ru-RU"/>
        </w:rPr>
      </w:pPr>
      <w:r w:rsidRPr="00F82785">
        <w:rPr>
          <w:rFonts w:eastAsia="Times New Roman" w:cs="Times New Roman"/>
          <w:b/>
          <w:bCs/>
          <w:color w:val="000000"/>
          <w:spacing w:val="1"/>
          <w:kern w:val="0"/>
          <w:szCs w:val="24"/>
          <w:lang w:eastAsia="ru-RU"/>
        </w:rPr>
        <w:t>РЕШИЛ:</w:t>
      </w:r>
    </w:p>
    <w:p w:rsidR="004D3161" w:rsidRPr="00F82785" w:rsidRDefault="004D3161" w:rsidP="004D3161">
      <w:pPr>
        <w:jc w:val="both"/>
        <w:rPr>
          <w:rFonts w:eastAsia="Times New Roman" w:cs="Times New Roman"/>
          <w:color w:val="000000"/>
          <w:spacing w:val="1"/>
          <w:kern w:val="0"/>
          <w:szCs w:val="24"/>
          <w:lang w:eastAsia="ru-RU"/>
        </w:rPr>
      </w:pPr>
    </w:p>
    <w:p w:rsidR="004D3161" w:rsidRDefault="004D3161" w:rsidP="004D3161">
      <w:pPr>
        <w:widowControl w:val="0"/>
        <w:numPr>
          <w:ilvl w:val="0"/>
          <w:numId w:val="1"/>
        </w:numPr>
        <w:suppressAutoHyphens/>
        <w:ind w:left="993" w:hanging="284"/>
        <w:jc w:val="both"/>
        <w:rPr>
          <w:rFonts w:eastAsia="Times New Roman" w:cs="Times New Roman"/>
          <w:bCs/>
          <w:color w:val="000000"/>
          <w:spacing w:val="1"/>
          <w:kern w:val="0"/>
          <w:szCs w:val="24"/>
          <w:lang w:eastAsia="ru-RU"/>
        </w:rPr>
      </w:pPr>
      <w:r w:rsidRPr="00F82785">
        <w:rPr>
          <w:rFonts w:eastAsia="Times New Roman" w:cs="Times New Roman"/>
          <w:bCs/>
          <w:color w:val="000000"/>
          <w:spacing w:val="1"/>
          <w:kern w:val="0"/>
          <w:szCs w:val="24"/>
          <w:lang w:eastAsia="ru-RU"/>
        </w:rPr>
        <w:t xml:space="preserve">Утвердить </w:t>
      </w:r>
      <w:r w:rsidR="00574689">
        <w:rPr>
          <w:rFonts w:eastAsia="Times New Roman" w:cs="Times New Roman"/>
          <w:bCs/>
          <w:color w:val="000000"/>
          <w:spacing w:val="1"/>
          <w:kern w:val="0"/>
          <w:szCs w:val="24"/>
          <w:lang w:eastAsia="ru-RU"/>
        </w:rPr>
        <w:t xml:space="preserve">Положение </w:t>
      </w:r>
      <w:r w:rsidRPr="00F82785">
        <w:rPr>
          <w:rFonts w:eastAsia="Times New Roman" w:cs="Times New Roman"/>
          <w:bCs/>
          <w:color w:val="000000"/>
          <w:spacing w:val="1"/>
          <w:kern w:val="0"/>
          <w:szCs w:val="24"/>
          <w:lang w:eastAsia="ru-RU"/>
        </w:rPr>
        <w:t>по исполнению муниципальной функции «Осуществление муниципального контроля в области охраны и использования особо охраняемых природных территорий в границах муниципального образования «Славский городской округ»</w:t>
      </w:r>
      <w:r w:rsidRPr="00F82785">
        <w:rPr>
          <w:rFonts w:eastAsia="Times New Roman" w:cs="Times New Roman"/>
          <w:b/>
          <w:bCs/>
          <w:kern w:val="0"/>
          <w:szCs w:val="24"/>
          <w:lang w:eastAsia="ru-RU"/>
        </w:rPr>
        <w:t xml:space="preserve"> </w:t>
      </w:r>
      <w:r w:rsidRPr="00F82785">
        <w:rPr>
          <w:rFonts w:eastAsia="Times New Roman" w:cs="Times New Roman"/>
          <w:bCs/>
          <w:color w:val="000000"/>
          <w:spacing w:val="1"/>
          <w:kern w:val="0"/>
          <w:szCs w:val="24"/>
          <w:lang w:eastAsia="ru-RU"/>
        </w:rPr>
        <w:t>согласно приложению.</w:t>
      </w:r>
    </w:p>
    <w:p w:rsidR="004D3161" w:rsidRPr="00F82785" w:rsidRDefault="004D3161" w:rsidP="004D3161">
      <w:pPr>
        <w:widowControl w:val="0"/>
        <w:suppressAutoHyphens/>
        <w:ind w:left="993"/>
        <w:jc w:val="both"/>
        <w:rPr>
          <w:rFonts w:eastAsia="Times New Roman" w:cs="Times New Roman"/>
          <w:bCs/>
          <w:color w:val="000000"/>
          <w:spacing w:val="1"/>
          <w:kern w:val="0"/>
          <w:szCs w:val="24"/>
          <w:lang w:eastAsia="ru-RU"/>
        </w:rPr>
      </w:pPr>
    </w:p>
    <w:p w:rsidR="004D3161" w:rsidRDefault="004D3161" w:rsidP="004D3161">
      <w:pPr>
        <w:numPr>
          <w:ilvl w:val="0"/>
          <w:numId w:val="1"/>
        </w:numPr>
        <w:ind w:left="993" w:hanging="284"/>
        <w:jc w:val="both"/>
        <w:rPr>
          <w:rFonts w:eastAsia="Times New Roman" w:cs="Times New Roman"/>
          <w:bCs/>
          <w:color w:val="000000"/>
          <w:spacing w:val="1"/>
          <w:kern w:val="0"/>
          <w:szCs w:val="24"/>
          <w:lang w:eastAsia="ru-RU"/>
        </w:rPr>
      </w:pPr>
      <w:r w:rsidRPr="00F82785">
        <w:rPr>
          <w:rFonts w:eastAsia="Times New Roman" w:cs="Times New Roman"/>
          <w:bCs/>
          <w:color w:val="000000"/>
          <w:spacing w:val="1"/>
          <w:kern w:val="0"/>
          <w:szCs w:val="24"/>
          <w:lang w:eastAsia="ru-RU"/>
        </w:rPr>
        <w:t>Опубликовать настоящее решение в газете «Славски</w:t>
      </w:r>
      <w:r w:rsidR="001C6293">
        <w:rPr>
          <w:rFonts w:eastAsia="Times New Roman" w:cs="Times New Roman"/>
          <w:bCs/>
          <w:color w:val="000000"/>
          <w:spacing w:val="1"/>
          <w:kern w:val="0"/>
          <w:szCs w:val="24"/>
          <w:lang w:eastAsia="ru-RU"/>
        </w:rPr>
        <w:t>е</w:t>
      </w:r>
      <w:r w:rsidRPr="00F82785">
        <w:rPr>
          <w:rFonts w:eastAsia="Times New Roman" w:cs="Times New Roman"/>
          <w:bCs/>
          <w:color w:val="000000"/>
          <w:spacing w:val="1"/>
          <w:kern w:val="0"/>
          <w:szCs w:val="24"/>
          <w:lang w:eastAsia="ru-RU"/>
        </w:rPr>
        <w:t xml:space="preserve"> НОВОСТИ» и разместить на официальном сайте администрации МО «Славский городской округ».</w:t>
      </w:r>
    </w:p>
    <w:p w:rsidR="004D3161" w:rsidRDefault="004D3161" w:rsidP="004D3161">
      <w:pPr>
        <w:pStyle w:val="a3"/>
        <w:rPr>
          <w:rFonts w:eastAsia="Times New Roman" w:cs="Times New Roman"/>
          <w:bCs/>
          <w:color w:val="000000"/>
          <w:spacing w:val="1"/>
          <w:kern w:val="0"/>
          <w:szCs w:val="24"/>
          <w:lang w:eastAsia="ru-RU"/>
        </w:rPr>
      </w:pPr>
    </w:p>
    <w:p w:rsidR="004D3161" w:rsidRPr="00F82785" w:rsidRDefault="004D3161" w:rsidP="004D3161">
      <w:pPr>
        <w:numPr>
          <w:ilvl w:val="0"/>
          <w:numId w:val="1"/>
        </w:numPr>
        <w:ind w:left="993" w:hanging="284"/>
        <w:jc w:val="both"/>
        <w:rPr>
          <w:rFonts w:eastAsia="Times New Roman" w:cs="Times New Roman"/>
          <w:kern w:val="0"/>
          <w:szCs w:val="24"/>
          <w:lang w:eastAsia="ru-RU"/>
        </w:rPr>
      </w:pPr>
      <w:r w:rsidRPr="00F82785">
        <w:rPr>
          <w:rFonts w:eastAsia="Times New Roman" w:cs="Times New Roman"/>
          <w:kern w:val="0"/>
          <w:szCs w:val="24"/>
          <w:lang w:eastAsia="ru-RU"/>
        </w:rPr>
        <w:t xml:space="preserve">Настоящее решение вступает в силу со дня его </w:t>
      </w:r>
      <w:hyperlink r:id="rId5" w:history="1">
        <w:r w:rsidRPr="00F82785">
          <w:rPr>
            <w:rFonts w:eastAsia="Times New Roman" w:cs="Times New Roman"/>
            <w:kern w:val="0"/>
            <w:szCs w:val="24"/>
            <w:lang w:eastAsia="ru-RU"/>
          </w:rPr>
          <w:t>официального опубликования</w:t>
        </w:r>
      </w:hyperlink>
      <w:r w:rsidRPr="00F82785">
        <w:rPr>
          <w:rFonts w:eastAsia="Times New Roman" w:cs="Times New Roman"/>
          <w:kern w:val="0"/>
          <w:szCs w:val="24"/>
          <w:lang w:eastAsia="ru-RU"/>
        </w:rPr>
        <w:t>.</w:t>
      </w:r>
    </w:p>
    <w:p w:rsidR="004D3161" w:rsidRPr="00F82785" w:rsidRDefault="004D3161" w:rsidP="004D3161">
      <w:pPr>
        <w:jc w:val="both"/>
        <w:rPr>
          <w:rFonts w:eastAsia="Times New Roman" w:cs="Times New Roman"/>
          <w:kern w:val="0"/>
          <w:szCs w:val="24"/>
          <w:lang w:eastAsia="ru-RU"/>
        </w:rPr>
      </w:pPr>
    </w:p>
    <w:p w:rsidR="004D3161" w:rsidRPr="00F82785" w:rsidRDefault="004D3161" w:rsidP="004D3161">
      <w:pPr>
        <w:jc w:val="both"/>
        <w:rPr>
          <w:rFonts w:eastAsia="Times New Roman" w:cs="Times New Roman"/>
          <w:kern w:val="0"/>
          <w:szCs w:val="24"/>
          <w:lang w:eastAsia="ru-RU"/>
        </w:rPr>
      </w:pPr>
    </w:p>
    <w:p w:rsidR="004D3161" w:rsidRPr="00F82785" w:rsidRDefault="004D3161" w:rsidP="004D3161">
      <w:pPr>
        <w:jc w:val="left"/>
        <w:rPr>
          <w:rFonts w:eastAsia="Times New Roman" w:cs="Times New Roman"/>
          <w:color w:val="000000"/>
          <w:kern w:val="0"/>
          <w:szCs w:val="24"/>
          <w:lang w:eastAsia="ru-RU"/>
        </w:rPr>
      </w:pPr>
      <w:r w:rsidRPr="00F82785">
        <w:rPr>
          <w:rFonts w:eastAsia="Calibri" w:cs="Times New Roman"/>
          <w:kern w:val="0"/>
          <w:szCs w:val="24"/>
          <w:lang w:eastAsia="ru-RU"/>
        </w:rPr>
        <w:t xml:space="preserve">Глава МО «Славский городской </w:t>
      </w:r>
      <w:proofErr w:type="gramStart"/>
      <w:r w:rsidRPr="00F82785">
        <w:rPr>
          <w:rFonts w:eastAsia="Calibri" w:cs="Times New Roman"/>
          <w:kern w:val="0"/>
          <w:szCs w:val="24"/>
          <w:lang w:eastAsia="ru-RU"/>
        </w:rPr>
        <w:t xml:space="preserve">округ»   </w:t>
      </w:r>
      <w:proofErr w:type="gramEnd"/>
      <w:r w:rsidRPr="00F82785">
        <w:rPr>
          <w:rFonts w:eastAsia="Calibri" w:cs="Times New Roman"/>
          <w:kern w:val="0"/>
          <w:szCs w:val="24"/>
          <w:lang w:eastAsia="ru-RU"/>
        </w:rPr>
        <w:t xml:space="preserve">                                       </w:t>
      </w:r>
      <w:r>
        <w:rPr>
          <w:rFonts w:eastAsia="Calibri" w:cs="Times New Roman"/>
          <w:kern w:val="0"/>
          <w:szCs w:val="24"/>
          <w:lang w:eastAsia="ru-RU"/>
        </w:rPr>
        <w:t xml:space="preserve">  </w:t>
      </w:r>
      <w:r w:rsidRPr="00F82785">
        <w:rPr>
          <w:rFonts w:eastAsia="Calibri" w:cs="Times New Roman"/>
          <w:kern w:val="0"/>
          <w:szCs w:val="24"/>
          <w:lang w:eastAsia="ru-RU"/>
        </w:rPr>
        <w:t xml:space="preserve">             </w:t>
      </w:r>
      <w:r>
        <w:rPr>
          <w:rFonts w:eastAsia="Calibri" w:cs="Times New Roman"/>
          <w:kern w:val="0"/>
          <w:szCs w:val="24"/>
          <w:lang w:eastAsia="ru-RU"/>
        </w:rPr>
        <w:t xml:space="preserve">     </w:t>
      </w:r>
      <w:r w:rsidRPr="00F82785">
        <w:rPr>
          <w:rFonts w:eastAsia="Calibri" w:cs="Times New Roman"/>
          <w:kern w:val="0"/>
          <w:szCs w:val="24"/>
          <w:lang w:eastAsia="ru-RU"/>
        </w:rPr>
        <w:t xml:space="preserve">               Е.А. Матвеева</w:t>
      </w:r>
    </w:p>
    <w:p w:rsidR="004D3161" w:rsidRPr="00F82785" w:rsidRDefault="004D3161" w:rsidP="004D3161">
      <w:pPr>
        <w:ind w:left="5103"/>
        <w:jc w:val="left"/>
        <w:rPr>
          <w:rFonts w:eastAsia="Times New Roman" w:cs="Times New Roman"/>
          <w:color w:val="000000"/>
          <w:kern w:val="0"/>
          <w:szCs w:val="24"/>
          <w:lang w:eastAsia="ru-RU"/>
        </w:rPr>
      </w:pPr>
      <w:r w:rsidRPr="00F82785">
        <w:rPr>
          <w:rFonts w:eastAsia="Times New Roman" w:cs="Times New Roman"/>
          <w:color w:val="000000"/>
          <w:kern w:val="0"/>
          <w:szCs w:val="24"/>
          <w:lang w:eastAsia="ru-RU"/>
        </w:rPr>
        <w:t xml:space="preserve">     </w:t>
      </w:r>
    </w:p>
    <w:p w:rsidR="004D3161" w:rsidRPr="00F82785" w:rsidRDefault="004D3161" w:rsidP="004D3161">
      <w:pPr>
        <w:ind w:left="5103"/>
        <w:jc w:val="left"/>
        <w:rPr>
          <w:rFonts w:eastAsia="Times New Roman" w:cs="Times New Roman"/>
          <w:color w:val="000000"/>
          <w:kern w:val="0"/>
          <w:szCs w:val="24"/>
          <w:lang w:eastAsia="ru-RU"/>
        </w:rPr>
      </w:pPr>
    </w:p>
    <w:p w:rsidR="004D3161" w:rsidRPr="00F82785" w:rsidRDefault="004D3161" w:rsidP="004D3161">
      <w:pPr>
        <w:ind w:left="5103"/>
        <w:jc w:val="left"/>
        <w:rPr>
          <w:rFonts w:eastAsia="Times New Roman" w:cs="Times New Roman"/>
          <w:color w:val="000000"/>
          <w:kern w:val="0"/>
          <w:szCs w:val="24"/>
          <w:lang w:eastAsia="ru-RU"/>
        </w:rPr>
      </w:pPr>
    </w:p>
    <w:p w:rsidR="004D3161" w:rsidRPr="00F82785" w:rsidRDefault="004D3161" w:rsidP="004D3161">
      <w:pPr>
        <w:ind w:left="4956" w:firstLine="708"/>
        <w:jc w:val="left"/>
        <w:rPr>
          <w:rFonts w:eastAsia="Times New Roman" w:cs="Times New Roman"/>
          <w:color w:val="000000"/>
          <w:kern w:val="0"/>
          <w:szCs w:val="24"/>
          <w:lang w:eastAsia="ru-RU"/>
        </w:rPr>
      </w:pPr>
    </w:p>
    <w:p w:rsidR="004D3161" w:rsidRPr="00F82785" w:rsidRDefault="004D3161" w:rsidP="004D3161">
      <w:pPr>
        <w:ind w:left="4956" w:firstLine="708"/>
        <w:jc w:val="left"/>
        <w:rPr>
          <w:rFonts w:eastAsia="Times New Roman" w:cs="Times New Roman"/>
          <w:color w:val="000000"/>
          <w:kern w:val="0"/>
          <w:szCs w:val="24"/>
          <w:lang w:eastAsia="ru-RU"/>
        </w:rPr>
      </w:pPr>
    </w:p>
    <w:p w:rsidR="004D3161" w:rsidRDefault="004D3161" w:rsidP="004D3161">
      <w:pPr>
        <w:ind w:left="4956" w:firstLine="708"/>
        <w:jc w:val="left"/>
        <w:rPr>
          <w:rFonts w:eastAsia="Times New Roman" w:cs="Times New Roman"/>
          <w:color w:val="000000"/>
          <w:kern w:val="0"/>
          <w:szCs w:val="24"/>
          <w:lang w:eastAsia="ru-RU"/>
        </w:rPr>
      </w:pPr>
    </w:p>
    <w:p w:rsidR="004D3161" w:rsidRDefault="004D3161" w:rsidP="004D3161">
      <w:pPr>
        <w:ind w:left="4956" w:firstLine="708"/>
        <w:jc w:val="left"/>
        <w:rPr>
          <w:rFonts w:eastAsia="Times New Roman" w:cs="Times New Roman"/>
          <w:color w:val="000000"/>
          <w:kern w:val="0"/>
          <w:szCs w:val="24"/>
          <w:lang w:eastAsia="ru-RU"/>
        </w:rPr>
      </w:pPr>
    </w:p>
    <w:p w:rsidR="004D3161" w:rsidRDefault="004D3161" w:rsidP="004D3161">
      <w:pPr>
        <w:ind w:left="4956" w:firstLine="708"/>
        <w:jc w:val="left"/>
        <w:rPr>
          <w:rFonts w:eastAsia="Times New Roman" w:cs="Times New Roman"/>
          <w:color w:val="000000"/>
          <w:kern w:val="0"/>
          <w:szCs w:val="24"/>
          <w:lang w:eastAsia="ru-RU"/>
        </w:rPr>
      </w:pPr>
    </w:p>
    <w:p w:rsidR="004D3161" w:rsidRPr="00F82785" w:rsidRDefault="004D3161" w:rsidP="004D3161">
      <w:pPr>
        <w:ind w:left="5103" w:firstLine="708"/>
        <w:jc w:val="left"/>
        <w:rPr>
          <w:rFonts w:eastAsia="Times New Roman" w:cs="Times New Roman"/>
          <w:color w:val="000000"/>
          <w:kern w:val="0"/>
          <w:szCs w:val="24"/>
          <w:lang w:eastAsia="ru-RU"/>
        </w:rPr>
      </w:pPr>
      <w:r w:rsidRPr="00F82785">
        <w:rPr>
          <w:rFonts w:eastAsia="Times New Roman" w:cs="Times New Roman"/>
          <w:color w:val="000000"/>
          <w:kern w:val="0"/>
          <w:szCs w:val="24"/>
          <w:lang w:eastAsia="ru-RU"/>
        </w:rPr>
        <w:lastRenderedPageBreak/>
        <w:t>Приложение к</w:t>
      </w:r>
    </w:p>
    <w:p w:rsidR="004D3161" w:rsidRPr="00F82785" w:rsidRDefault="004D3161" w:rsidP="004D3161">
      <w:pPr>
        <w:ind w:left="5812"/>
        <w:jc w:val="left"/>
        <w:rPr>
          <w:rFonts w:eastAsia="Times New Roman" w:cs="Times New Roman"/>
          <w:color w:val="000000"/>
          <w:kern w:val="0"/>
          <w:szCs w:val="24"/>
          <w:lang w:eastAsia="ru-RU"/>
        </w:rPr>
      </w:pPr>
      <w:r w:rsidRPr="00F82785">
        <w:rPr>
          <w:rFonts w:eastAsia="Times New Roman" w:cs="Times New Roman"/>
          <w:color w:val="000000"/>
          <w:kern w:val="0"/>
          <w:szCs w:val="24"/>
          <w:lang w:eastAsia="ru-RU"/>
        </w:rPr>
        <w:t xml:space="preserve">решению окружного Совета депутатов </w:t>
      </w:r>
    </w:p>
    <w:p w:rsidR="004D3161" w:rsidRPr="00F82785" w:rsidRDefault="004D3161" w:rsidP="004D3161">
      <w:pPr>
        <w:ind w:left="5812"/>
        <w:jc w:val="left"/>
        <w:rPr>
          <w:rFonts w:eastAsia="Times New Roman" w:cs="Times New Roman"/>
          <w:color w:val="000000"/>
          <w:kern w:val="0"/>
          <w:szCs w:val="24"/>
          <w:lang w:eastAsia="ru-RU"/>
        </w:rPr>
      </w:pPr>
      <w:r w:rsidRPr="00F82785">
        <w:rPr>
          <w:rFonts w:eastAsia="Times New Roman" w:cs="Times New Roman"/>
          <w:color w:val="000000"/>
          <w:kern w:val="0"/>
          <w:szCs w:val="24"/>
          <w:lang w:eastAsia="ru-RU"/>
        </w:rPr>
        <w:t>МО «Славский городской округ»</w:t>
      </w:r>
    </w:p>
    <w:p w:rsidR="004D3161" w:rsidRPr="00F82785" w:rsidRDefault="004D3161" w:rsidP="004D3161">
      <w:pPr>
        <w:ind w:left="5812"/>
        <w:jc w:val="left"/>
        <w:rPr>
          <w:rFonts w:eastAsia="Times New Roman" w:cs="Times New Roman"/>
          <w:kern w:val="0"/>
          <w:szCs w:val="24"/>
          <w:lang w:eastAsia="ru-RU"/>
        </w:rPr>
      </w:pPr>
      <w:r w:rsidRPr="00F82785">
        <w:rPr>
          <w:rFonts w:eastAsia="Times New Roman" w:cs="Times New Roman"/>
          <w:color w:val="000000"/>
          <w:kern w:val="0"/>
          <w:szCs w:val="24"/>
          <w:lang w:eastAsia="ru-RU"/>
        </w:rPr>
        <w:t xml:space="preserve">от </w:t>
      </w:r>
      <w:r>
        <w:rPr>
          <w:rFonts w:eastAsia="Times New Roman" w:cs="Times New Roman"/>
          <w:color w:val="000000"/>
          <w:kern w:val="0"/>
          <w:szCs w:val="24"/>
          <w:lang w:eastAsia="ru-RU"/>
        </w:rPr>
        <w:t xml:space="preserve">18 августа </w:t>
      </w:r>
      <w:r w:rsidRPr="00F82785">
        <w:rPr>
          <w:rFonts w:eastAsia="Times New Roman" w:cs="Times New Roman"/>
          <w:color w:val="000000"/>
          <w:kern w:val="0"/>
          <w:szCs w:val="24"/>
          <w:lang w:eastAsia="ru-RU"/>
        </w:rPr>
        <w:t>2021г.</w:t>
      </w:r>
      <w:r w:rsidRPr="00D76B63">
        <w:rPr>
          <w:rFonts w:eastAsia="Times New Roman" w:cs="Times New Roman"/>
          <w:color w:val="000000"/>
          <w:kern w:val="0"/>
          <w:szCs w:val="24"/>
          <w:lang w:eastAsia="ru-RU"/>
        </w:rPr>
        <w:t xml:space="preserve"> </w:t>
      </w:r>
      <w:r w:rsidRPr="00F82785">
        <w:rPr>
          <w:rFonts w:eastAsia="Times New Roman" w:cs="Times New Roman"/>
          <w:color w:val="000000"/>
          <w:kern w:val="0"/>
          <w:szCs w:val="24"/>
          <w:lang w:eastAsia="ru-RU"/>
        </w:rPr>
        <w:t>№</w:t>
      </w:r>
      <w:r>
        <w:rPr>
          <w:rFonts w:eastAsia="Times New Roman" w:cs="Times New Roman"/>
          <w:color w:val="000000"/>
          <w:kern w:val="0"/>
          <w:szCs w:val="24"/>
          <w:lang w:eastAsia="ru-RU"/>
        </w:rPr>
        <w:t>50</w:t>
      </w:r>
    </w:p>
    <w:p w:rsidR="004D3161" w:rsidRPr="00F82785" w:rsidRDefault="004D3161" w:rsidP="004D3161">
      <w:pPr>
        <w:ind w:left="5812"/>
        <w:jc w:val="center"/>
        <w:rPr>
          <w:rFonts w:eastAsia="Times New Roman" w:cs="Times New Roman"/>
          <w:kern w:val="0"/>
          <w:szCs w:val="24"/>
          <w:lang w:eastAsia="ru-RU"/>
        </w:rPr>
      </w:pPr>
    </w:p>
    <w:p w:rsidR="004D3161" w:rsidRPr="00F82785" w:rsidRDefault="004D3161" w:rsidP="00574689">
      <w:pPr>
        <w:jc w:val="center"/>
        <w:rPr>
          <w:rFonts w:eastAsia="Times New Roman" w:cs="Times New Roman"/>
          <w:b/>
          <w:bCs/>
          <w:kern w:val="0"/>
          <w:szCs w:val="24"/>
          <w:lang w:eastAsia="ru-RU"/>
        </w:rPr>
      </w:pPr>
      <w:bookmarkStart w:id="0" w:name="_GoBack"/>
      <w:bookmarkEnd w:id="0"/>
      <w:r w:rsidRPr="00F82785">
        <w:rPr>
          <w:rFonts w:eastAsia="Times New Roman" w:cs="Times New Roman"/>
          <w:b/>
          <w:color w:val="000000"/>
          <w:kern w:val="0"/>
          <w:szCs w:val="24"/>
          <w:lang w:eastAsia="ru-RU"/>
        </w:rPr>
        <w:t>ПОЛОЖЕНИЕ</w:t>
      </w:r>
      <w:r w:rsidRPr="00F82785">
        <w:rPr>
          <w:rFonts w:eastAsia="Times New Roman" w:cs="Times New Roman"/>
          <w:b/>
          <w:color w:val="000000"/>
          <w:kern w:val="0"/>
          <w:szCs w:val="24"/>
          <w:lang w:eastAsia="ru-RU"/>
        </w:rPr>
        <w:br/>
      </w:r>
      <w:r w:rsidRPr="00F82785">
        <w:rPr>
          <w:rFonts w:eastAsia="Times New Roman" w:cs="Times New Roman"/>
          <w:b/>
          <w:bCs/>
          <w:kern w:val="0"/>
          <w:szCs w:val="24"/>
          <w:lang w:eastAsia="ru-RU"/>
        </w:rPr>
        <w:t>по исполнению муниципальной функции «Осуществление муниципального контроля в области охраны и использования особо охраняемых природных территорий в границах муниципального образования «Славский городской округ»</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p>
    <w:p w:rsidR="004D3161" w:rsidRPr="00F82785" w:rsidRDefault="004D3161" w:rsidP="004D3161">
      <w:pPr>
        <w:widowControl w:val="0"/>
        <w:autoSpaceDE w:val="0"/>
        <w:autoSpaceDN w:val="0"/>
        <w:adjustRightInd w:val="0"/>
        <w:spacing w:before="108" w:after="108" w:line="276" w:lineRule="auto"/>
        <w:jc w:val="center"/>
        <w:outlineLvl w:val="0"/>
        <w:rPr>
          <w:rFonts w:eastAsia="Times New Roman" w:cs="Times New Roman"/>
          <w:b/>
          <w:bCs/>
          <w:kern w:val="0"/>
          <w:szCs w:val="24"/>
          <w:lang w:eastAsia="ru-RU"/>
        </w:rPr>
      </w:pPr>
      <w:bookmarkStart w:id="1" w:name="sub_1100"/>
      <w:r w:rsidRPr="00F82785">
        <w:rPr>
          <w:rFonts w:eastAsia="Times New Roman" w:cs="Times New Roman"/>
          <w:b/>
          <w:bCs/>
          <w:kern w:val="0"/>
          <w:szCs w:val="24"/>
          <w:lang w:eastAsia="ru-RU"/>
        </w:rPr>
        <w:t>Глава 1. ОБЩИЕ ПОЛОЖЕНИЯ</w:t>
      </w:r>
      <w:bookmarkEnd w:id="1"/>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Положение по исполнению муниципальной функции «Осуществление муниципального контроля в области охраны и использования особо охраняемых природных территорий в границах муниципального образования «Славский городской округ» (далее - Положение) разработано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Федеральным законом от 02.05.2006 №59-ФЗ «О порядке рассмотрения обращений граждан Российской Федерации», Федеральным законом от 14.03.1995 №33-ФЗ «Об особо охраняемых природных территориях». Для данного документа применяется понятие «обязательные требования», используемое в Федеральном законе от 31.07.2020 № 247-ФЗ «Об обязательных требованиях в Российской Федерации».</w:t>
      </w:r>
    </w:p>
    <w:p w:rsidR="004D3161" w:rsidRPr="00F82785" w:rsidRDefault="004D3161" w:rsidP="004D3161">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2. Муниципальный контроль в области охраны и использования особо охраняемых природных территорий в границах муниципального образования «Славский городской округ» (далее – Муниципальный контроль) представляет собой деятельность администрации Славского городского округа (далее - Администрация), направленную на предупреждение, выявление и пресечение обязательных требований, установленных Федеральным законом от 14 марта 1995 г. № 33-ФЗ «Об особо охраняемых природных территориях»(Собрание законодательства Российской Федерации от 20 марта 1995 г. № 12, ст. 1024) (далее - Федеральный закон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(далее - требований законодательства), осуществляемую в пределах полномочий Администрации посредством профилактики нарушений требований законодательства, оценки соблюдения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законодательства, выявления их нарушений, принятия предусмотренных законодательством Российской Федерации мер по пресечению выявленных нарушений требований законодательства, устранению их последствий и (или) восстановлению правового положения, существовавшего до возникновения таких нарушений.</w:t>
      </w:r>
    </w:p>
    <w:p w:rsidR="004D3161" w:rsidRPr="00F82785" w:rsidRDefault="004D3161" w:rsidP="004D3161">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 xml:space="preserve">3. Муниципальный контроль осуществляется в соответствии с законодательством Российской Федерации, настоящим Положением, а также принятыми в соответствии с ними нормативными правовыми актами Администрации муниципального образования «Славский городской округ» Калининградской области (далее - Администрация). </w:t>
      </w:r>
    </w:p>
    <w:p w:rsidR="004D3161" w:rsidRPr="00F82785" w:rsidRDefault="004D3161" w:rsidP="004D3161">
      <w:pPr>
        <w:widowControl w:val="0"/>
        <w:autoSpaceDE w:val="0"/>
        <w:autoSpaceDN w:val="0"/>
        <w:adjustRightInd w:val="0"/>
        <w:spacing w:line="276" w:lineRule="auto"/>
        <w:ind w:firstLine="709"/>
        <w:jc w:val="both"/>
        <w:rPr>
          <w:rFonts w:eastAsia="Calibri" w:cs="Times New Roman"/>
          <w:szCs w:val="24"/>
        </w:rPr>
      </w:pPr>
      <w:r w:rsidRPr="00F82785">
        <w:rPr>
          <w:rFonts w:eastAsia="Calibri" w:cs="Times New Roman"/>
          <w:szCs w:val="24"/>
        </w:rPr>
        <w:t xml:space="preserve">4. Муниципальный контроль осуществляется Администрацией (далее – контрольный (надзорный) орган) в отношении в отношении особо охраняемых природных территорий на </w:t>
      </w:r>
      <w:r w:rsidRPr="00F82785">
        <w:rPr>
          <w:rFonts w:eastAsia="Calibri" w:cs="Times New Roman"/>
          <w:szCs w:val="24"/>
        </w:rPr>
        <w:lastRenderedPageBreak/>
        <w:t xml:space="preserve">территории муниципального образования «Славский городской округ»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законодательства в области охраны и использования особо охраняемых природных территорий в границах муниципального образования «Славский городской округ». </w:t>
      </w:r>
    </w:p>
    <w:p w:rsidR="004D3161" w:rsidRPr="00F82785" w:rsidRDefault="004D3161" w:rsidP="004D3161">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4D3161" w:rsidRPr="00F82785" w:rsidRDefault="004D3161" w:rsidP="004D3161">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5. Предметом муниципального контроля является соблюдение контролируемыми лицами требований законодательства, установленных нормативными правовыми актами, требований документов, исполнение которых является необходимым в соответствии с законодательством Российской Федерации и исполнение решений, принимаемых по результатам контрольных мероприятий.</w:t>
      </w:r>
    </w:p>
    <w:p w:rsidR="004D3161" w:rsidRPr="00F82785" w:rsidRDefault="004D3161" w:rsidP="004D3161">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 xml:space="preserve">6. К объектам муниципального контроля в области охраны и использования особо охраняемых природных территорий в границах муниципального образования «Славский городской округ» относятся: </w:t>
      </w:r>
    </w:p>
    <w:p w:rsidR="004D3161" w:rsidRPr="00F82785" w:rsidRDefault="004D3161" w:rsidP="004D3161">
      <w:pPr>
        <w:spacing w:line="276" w:lineRule="auto"/>
        <w:jc w:val="both"/>
        <w:rPr>
          <w:rFonts w:eastAsia="Times New Roman" w:cs="Times New Roman"/>
          <w:kern w:val="0"/>
          <w:szCs w:val="24"/>
          <w:lang w:eastAsia="ru-RU"/>
        </w:rPr>
      </w:pPr>
      <w:r w:rsidRPr="00F82785">
        <w:rPr>
          <w:rFonts w:eastAsia="Times New Roman" w:cs="Times New Roman"/>
          <w:kern w:val="0"/>
          <w:szCs w:val="24"/>
          <w:lang w:eastAsia="ru-RU"/>
        </w:rPr>
        <w:t>а) деятельность, действия (бездействие) граждан и организаций, в рамках которых должны соблюдаться обязательные требования, определяемые Федеральным законом «Об особо охраняемых природных территориях», положениями об особо охраняемых природных территориях, положениями об охранных зонах особо охраняемых природных территорий, иными нормативными правовыми актами, в том числе предъявляемые к гражданам и организациям, осуществляющим деятельность, действия (бездействие);</w:t>
      </w:r>
    </w:p>
    <w:p w:rsidR="004D3161" w:rsidRPr="00F82785" w:rsidRDefault="004D3161" w:rsidP="004D3161">
      <w:pPr>
        <w:spacing w:line="276" w:lineRule="auto"/>
        <w:jc w:val="both"/>
        <w:rPr>
          <w:rFonts w:eastAsia="Times New Roman" w:cs="Times New Roman"/>
          <w:kern w:val="0"/>
          <w:szCs w:val="24"/>
          <w:lang w:eastAsia="ru-RU"/>
        </w:rPr>
      </w:pPr>
      <w:r w:rsidRPr="00F82785">
        <w:rPr>
          <w:rFonts w:eastAsia="Times New Roman" w:cs="Times New Roman"/>
          <w:kern w:val="0"/>
          <w:szCs w:val="24"/>
          <w:lang w:eastAsia="ru-RU"/>
        </w:rPr>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4D3161" w:rsidRPr="00F82785" w:rsidRDefault="004D3161" w:rsidP="004D3161">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7. Контрольный (надзорный) орган при осуществлении Муниципального контроля взаимодействуют с органами государственного контроля (надзора).</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 соответствии с Федеральным законом от 14 марта 1995 г. № 33-ФЗ «Об особо охраняемых природных территориях» порядок взаимодействия органов государственного надзора с органом муниципального контроля устанавливается Правительством Российской Федерации.</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8. Контрольный (надзорный) орган в пределах своей компетенции осуществляет Муниципальный контроль за соблюдением обязательных требований, установленных Федеральным законом в области охраны и использования особо охраняемых природных территорий, в рамках муниципального контроля в области охраны и использования особо охраняемых природных территорий в границах муниципального образования «Славский городской округ».</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9. Перечень должностных лиц контрольного (надзорного) органа, уполномоченных на осуществление Муниципального контроля, утверждается распоряжением контрольного (надзорного) органа (далее - должностные лица).</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10. Должностные лица, осуществляющие Муниципальный контроль при проведении контрольного (надзорного) мероприятия в пределах своих полномочий и в </w:t>
      </w:r>
      <w:proofErr w:type="spellStart"/>
      <w:r w:rsidRPr="00F82785">
        <w:rPr>
          <w:rFonts w:eastAsia="Times New Roman" w:cs="Times New Roman"/>
          <w:kern w:val="0"/>
          <w:szCs w:val="24"/>
          <w:lang w:eastAsia="ru-RU"/>
        </w:rPr>
        <w:t>объеме</w:t>
      </w:r>
      <w:proofErr w:type="spellEnd"/>
      <w:r w:rsidRPr="00F82785">
        <w:rPr>
          <w:rFonts w:eastAsia="Times New Roman" w:cs="Times New Roman"/>
          <w:kern w:val="0"/>
          <w:szCs w:val="24"/>
          <w:lang w:eastAsia="ru-RU"/>
        </w:rPr>
        <w:t xml:space="preserve"> проводимых контрольных (надзорных) действий пользуются правами, установленными частью 2 статьи 29 Федерального закона № 248-ФЗ, а также следующими правами:</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lastRenderedPageBreak/>
        <w:t>1) запрашивать на основании письменных мотивированных запросов у органов государственной власти, органов местного самоуправления, а также у контролируемых лиц информацию и документы, которые необходимы для проведения проверки;</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выдавать контролируемым лицам предписания об устранении выявленных правонарушений с указанием сроков их устранения;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составлять протоколы по административным правонарушениям, ответственность за совершение которых предусмотрена частью 1 статьи 19.4, статьёй 19.4.1, частью 1 ст. 19.5, статьёй 19.7 Кодекса Российской Федерации об административных правонарушениях;</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 использовать необходимые для проведения контрольных (надзорных) мероприятий технические средства, в том числе компьютеры, электронные носители информации, сканеры, телефоны, средства аудио и видеозаписи, фотоаппараты, осуществлять аудиозапись, фото- и видеосъёмку кроме объектов и документов, отнесённых к государственной или иной охраняемой законом тайне;</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6) незамедлительно направлять информацию руководителю (заместителю руководителя) контрольного (надзорного) органа или иному должностному лицу контрольного (надзорного) органа, уполномоченному на принятие решений о проведении контрольных (надзорных) мероприятий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причинён, для принятия решения о проведении контрольных (надзорных) мероприятий;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7) применять предусмотренные законодательством Российской Федерации меры предупредительного и профилактического характера, направленные на недопущение и (или) пресечение нарушений контролируемыми лицами обязательных требований в установленной сфере деятельности, а также меры, направленные на ликвидацию последствий указанных нарушений;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8) совершать иные действия, предусмотренные законодательством.</w:t>
      </w:r>
    </w:p>
    <w:p w:rsidR="004D3161" w:rsidRPr="00F82785" w:rsidRDefault="004D3161" w:rsidP="004D3161">
      <w:pPr>
        <w:tabs>
          <w:tab w:val="left" w:pos="709"/>
        </w:tabs>
        <w:jc w:val="both"/>
        <w:rPr>
          <w:rFonts w:eastAsia="Calibri" w:cs="Times New Roman"/>
          <w:color w:val="000000"/>
          <w:szCs w:val="24"/>
        </w:rPr>
      </w:pPr>
      <w:r w:rsidRPr="00F82785">
        <w:rPr>
          <w:rFonts w:eastAsia="Calibri" w:cs="Times New Roman"/>
          <w:color w:val="000000"/>
          <w:szCs w:val="24"/>
        </w:rPr>
        <w:tab/>
        <w:t xml:space="preserve">11. Должностные лица, осуществляющие муниципальный </w:t>
      </w:r>
      <w:r w:rsidRPr="00F82785">
        <w:rPr>
          <w:rFonts w:eastAsia="Calibri" w:cs="Times New Roman"/>
          <w:szCs w:val="24"/>
        </w:rPr>
        <w:t xml:space="preserve">контроль </w:t>
      </w:r>
      <w:r w:rsidRPr="00F82785">
        <w:rPr>
          <w:rFonts w:eastAsia="Calibri" w:cs="Times New Roman"/>
          <w:color w:val="000000"/>
          <w:szCs w:val="24"/>
        </w:rPr>
        <w:t xml:space="preserve">при проведении контрольного (надзорного) мероприятия обязаны: </w:t>
      </w:r>
    </w:p>
    <w:p w:rsidR="004D3161" w:rsidRPr="00F82785" w:rsidRDefault="004D3161" w:rsidP="004D3161">
      <w:pPr>
        <w:tabs>
          <w:tab w:val="left" w:pos="709"/>
        </w:tabs>
        <w:jc w:val="both"/>
        <w:rPr>
          <w:rFonts w:eastAsia="Calibri" w:cs="Times New Roman"/>
          <w:color w:val="000000"/>
          <w:szCs w:val="24"/>
        </w:rPr>
      </w:pPr>
      <w:r w:rsidRPr="00F82785">
        <w:rPr>
          <w:rFonts w:eastAsia="Calibri" w:cs="Times New Roman"/>
          <w:color w:val="000000"/>
          <w:szCs w:val="24"/>
        </w:rPr>
        <w:tab/>
        <w:t>1) соблюдать законодательство Российской Федерации, права и законные интересы контролируемых лиц;</w:t>
      </w:r>
    </w:p>
    <w:p w:rsidR="004D3161" w:rsidRPr="00F82785" w:rsidRDefault="004D3161" w:rsidP="004D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imes New Roman"/>
          <w:color w:val="000000"/>
          <w:kern w:val="0"/>
          <w:szCs w:val="24"/>
          <w:lang w:eastAsia="ru-RU"/>
        </w:rPr>
      </w:pPr>
      <w:r w:rsidRPr="00F82785">
        <w:rPr>
          <w:rFonts w:eastAsia="Times New Roman" w:cs="Times New Roman"/>
          <w:color w:val="000000"/>
          <w:kern w:val="0"/>
          <w:szCs w:val="24"/>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D3161" w:rsidRPr="00F82785" w:rsidRDefault="004D3161" w:rsidP="004D3161">
      <w:pPr>
        <w:tabs>
          <w:tab w:val="left" w:pos="1134"/>
        </w:tabs>
        <w:ind w:firstLine="709"/>
        <w:jc w:val="both"/>
        <w:rPr>
          <w:rFonts w:eastAsia="Calibri" w:cs="Times New Roman"/>
          <w:color w:val="000000"/>
          <w:szCs w:val="24"/>
        </w:rPr>
      </w:pPr>
      <w:r w:rsidRPr="00F82785">
        <w:rPr>
          <w:rFonts w:eastAsia="Calibri" w:cs="Times New Roman"/>
          <w:color w:val="000000"/>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D3161" w:rsidRPr="00F82785" w:rsidRDefault="004D3161" w:rsidP="004D3161">
      <w:pPr>
        <w:tabs>
          <w:tab w:val="left" w:pos="1134"/>
        </w:tabs>
        <w:ind w:firstLine="851"/>
        <w:jc w:val="both"/>
        <w:rPr>
          <w:rFonts w:eastAsia="Calibri" w:cs="Times New Roman"/>
          <w:color w:val="000000"/>
          <w:szCs w:val="24"/>
        </w:rPr>
      </w:pPr>
      <w:r w:rsidRPr="00F82785">
        <w:rPr>
          <w:rFonts w:eastAsia="Calibri" w:cs="Times New Roman"/>
          <w:color w:val="000000"/>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D3161" w:rsidRPr="00F82785" w:rsidRDefault="004D3161" w:rsidP="004D3161">
      <w:pPr>
        <w:tabs>
          <w:tab w:val="left" w:pos="1134"/>
        </w:tabs>
        <w:ind w:firstLine="851"/>
        <w:jc w:val="both"/>
        <w:rPr>
          <w:rFonts w:eastAsia="Calibri" w:cs="Times New Roman"/>
          <w:color w:val="000000"/>
          <w:szCs w:val="24"/>
        </w:rPr>
      </w:pPr>
      <w:r w:rsidRPr="00F82785">
        <w:rPr>
          <w:rFonts w:eastAsia="Calibri" w:cs="Times New Roman"/>
          <w:color w:val="000000"/>
          <w:szCs w:val="24"/>
        </w:rPr>
        <w:lastRenderedPageBreak/>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Калининградской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4D3161" w:rsidRPr="00F82785" w:rsidRDefault="004D3161" w:rsidP="004D3161">
      <w:pPr>
        <w:tabs>
          <w:tab w:val="left" w:pos="1134"/>
        </w:tabs>
        <w:ind w:firstLine="851"/>
        <w:jc w:val="both"/>
        <w:rPr>
          <w:rFonts w:eastAsia="Calibri" w:cs="Times New Roman"/>
          <w:color w:val="000000"/>
          <w:szCs w:val="24"/>
        </w:rPr>
      </w:pPr>
      <w:r w:rsidRPr="00F82785">
        <w:rPr>
          <w:rFonts w:eastAsia="Calibri" w:cs="Times New Roman"/>
          <w:color w:val="000000"/>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4D3161" w:rsidRPr="00F82785" w:rsidRDefault="004D3161" w:rsidP="004D3161">
      <w:pPr>
        <w:tabs>
          <w:tab w:val="left" w:pos="1134"/>
        </w:tabs>
        <w:ind w:firstLine="851"/>
        <w:jc w:val="both"/>
        <w:rPr>
          <w:rFonts w:eastAsia="Calibri" w:cs="Times New Roman"/>
          <w:color w:val="000000"/>
          <w:szCs w:val="24"/>
        </w:rPr>
      </w:pPr>
      <w:r w:rsidRPr="00F82785">
        <w:rPr>
          <w:rFonts w:eastAsia="Calibri" w:cs="Times New Roman"/>
          <w:color w:val="000000"/>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D3161" w:rsidRPr="00F82785" w:rsidRDefault="004D3161" w:rsidP="004D3161">
      <w:pPr>
        <w:tabs>
          <w:tab w:val="left" w:pos="1134"/>
        </w:tabs>
        <w:ind w:firstLine="851"/>
        <w:jc w:val="both"/>
        <w:rPr>
          <w:rFonts w:eastAsia="Calibri" w:cs="Times New Roman"/>
          <w:color w:val="000000"/>
          <w:szCs w:val="24"/>
        </w:rPr>
      </w:pPr>
      <w:r w:rsidRPr="00F82785">
        <w:rPr>
          <w:rFonts w:eastAsia="Calibri" w:cs="Times New Roman"/>
          <w:color w:val="000000"/>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D3161" w:rsidRPr="00F82785" w:rsidRDefault="004D3161" w:rsidP="004D3161">
      <w:pPr>
        <w:tabs>
          <w:tab w:val="left" w:pos="1134"/>
        </w:tabs>
        <w:ind w:firstLine="851"/>
        <w:jc w:val="both"/>
        <w:rPr>
          <w:rFonts w:eastAsia="Calibri" w:cs="Times New Roman"/>
          <w:color w:val="000000"/>
          <w:szCs w:val="24"/>
        </w:rPr>
      </w:pPr>
      <w:r w:rsidRPr="00F82785">
        <w:rPr>
          <w:rFonts w:eastAsia="Calibri" w:cs="Times New Roman"/>
          <w:color w:val="000000"/>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D3161" w:rsidRPr="00F82785" w:rsidRDefault="004D3161" w:rsidP="004D3161">
      <w:pPr>
        <w:tabs>
          <w:tab w:val="left" w:pos="1134"/>
        </w:tabs>
        <w:ind w:firstLine="851"/>
        <w:jc w:val="both"/>
        <w:rPr>
          <w:rFonts w:eastAsia="Calibri" w:cs="Times New Roman"/>
          <w:color w:val="000000"/>
          <w:szCs w:val="24"/>
        </w:rPr>
      </w:pPr>
      <w:r w:rsidRPr="00F82785">
        <w:rPr>
          <w:rFonts w:eastAsia="Calibri" w:cs="Times New Roman"/>
          <w:color w:val="000000"/>
          <w:szCs w:val="24"/>
        </w:rPr>
        <w:t>10) доказывать обоснованность своих действий при их обжаловании в порядке, установленном законодательством Российской Федерации;</w:t>
      </w:r>
    </w:p>
    <w:p w:rsidR="004D3161" w:rsidRPr="00F82785" w:rsidRDefault="004D3161" w:rsidP="004D3161">
      <w:pPr>
        <w:tabs>
          <w:tab w:val="left" w:pos="1134"/>
        </w:tabs>
        <w:ind w:firstLine="851"/>
        <w:jc w:val="both"/>
        <w:rPr>
          <w:rFonts w:eastAsia="Calibri" w:cs="Times New Roman"/>
          <w:color w:val="000000"/>
          <w:szCs w:val="24"/>
        </w:rPr>
      </w:pPr>
      <w:r w:rsidRPr="00F82785">
        <w:rPr>
          <w:rFonts w:eastAsia="Calibri" w:cs="Times New Roman"/>
          <w:color w:val="000000"/>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D3161" w:rsidRPr="00F82785" w:rsidRDefault="004D3161" w:rsidP="004D3161">
      <w:pPr>
        <w:tabs>
          <w:tab w:val="left" w:pos="1134"/>
        </w:tabs>
        <w:ind w:firstLine="851"/>
        <w:jc w:val="both"/>
        <w:rPr>
          <w:rFonts w:eastAsia="Calibri" w:cs="Times New Roman"/>
          <w:color w:val="000000"/>
          <w:szCs w:val="24"/>
        </w:rPr>
      </w:pPr>
      <w:r w:rsidRPr="00F82785">
        <w:rPr>
          <w:rFonts w:eastAsia="Calibri" w:cs="Times New Roman"/>
          <w:color w:val="000000"/>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12. Муниципальный контроль осуществляется на основе управления рисками причинения вреда (ущерба), определяющего выбор профилактических и контрольных мероприятий, а также их содержание (в том числе объем проверяемых требований законодательства в области охраны и использования особо охраняемых природных территорий, в рамках муниципального контроля в области охраны и использования особо охраняемых природных территорий в границах муниципального образования «Славский городской округ», интенсивность и результаты.</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Под оценкой риска причинения вреда (ущерба) понимается деятельность Администрации по определению вероятности возникновения риска и масштаба вреда (ущерба) для охраняемых законом ценностей.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Под управлением риском причинения вреда (ущерба) понимается осуществление на основе оценки рисков причинения вреда (ущерба) профилактических и контрольных мероприятий в целях обеспечения допустимого уровня риска причинения вреда (ущерба).</w:t>
      </w:r>
    </w:p>
    <w:p w:rsidR="004D3161" w:rsidRPr="00F82785" w:rsidRDefault="004D3161" w:rsidP="004D3161">
      <w:pPr>
        <w:spacing w:line="276" w:lineRule="auto"/>
        <w:jc w:val="center"/>
        <w:rPr>
          <w:rFonts w:eastAsia="Times New Roman" w:cs="Times New Roman"/>
          <w:kern w:val="0"/>
          <w:szCs w:val="24"/>
          <w:lang w:eastAsia="ru-RU"/>
        </w:rPr>
      </w:pPr>
    </w:p>
    <w:p w:rsidR="004D3161" w:rsidRPr="00F82785" w:rsidRDefault="004D3161" w:rsidP="004D3161">
      <w:pPr>
        <w:spacing w:line="276" w:lineRule="auto"/>
        <w:jc w:val="center"/>
        <w:rPr>
          <w:rFonts w:eastAsia="Times New Roman" w:cs="Times New Roman"/>
          <w:b/>
          <w:kern w:val="0"/>
          <w:szCs w:val="24"/>
          <w:lang w:eastAsia="ru-RU"/>
        </w:rPr>
      </w:pPr>
      <w:r w:rsidRPr="00F82785">
        <w:rPr>
          <w:rFonts w:eastAsia="Times New Roman" w:cs="Times New Roman"/>
          <w:b/>
          <w:kern w:val="0"/>
          <w:szCs w:val="24"/>
          <w:lang w:eastAsia="ru-RU"/>
        </w:rPr>
        <w:t>Глава 2. ДОЛЖНОСТНЫЕ ЛИЦА, УПОЛНОМОЧЕННЫЕ ОСУЩЕСТВЛЯТЬ МУНИЦИПАЛЬНЫЙ КОНТРОЛЬ</w:t>
      </w:r>
    </w:p>
    <w:p w:rsidR="004D3161" w:rsidRPr="00F82785" w:rsidRDefault="004D3161" w:rsidP="004D3161">
      <w:pPr>
        <w:spacing w:line="276" w:lineRule="auto"/>
        <w:ind w:firstLine="540"/>
        <w:jc w:val="center"/>
        <w:rPr>
          <w:rFonts w:eastAsia="Times New Roman" w:cs="Times New Roman"/>
          <w:kern w:val="0"/>
          <w:szCs w:val="24"/>
          <w:lang w:eastAsia="ru-RU"/>
        </w:rPr>
      </w:pPr>
    </w:p>
    <w:p w:rsidR="004D3161" w:rsidRPr="00F82785" w:rsidRDefault="004D3161" w:rsidP="004D3161">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lastRenderedPageBreak/>
        <w:t>13. Должностными лицами, уполномоченными осуществлять Муниципальный контроль, являются:</w:t>
      </w:r>
    </w:p>
    <w:p w:rsidR="004D3161" w:rsidRPr="00F82785" w:rsidRDefault="004D3161" w:rsidP="004D3161">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 xml:space="preserve">1) Специалисты администрации муниципального образования «Славский городской округ», осуществляющие в соответствии с распределением должностных обязанностей, муниципальный контроль. </w:t>
      </w:r>
    </w:p>
    <w:p w:rsidR="004D3161" w:rsidRPr="00F82785" w:rsidRDefault="004D3161" w:rsidP="004D3161">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13. Общее руководство деятельностью по Муниципальному контролю осуществляет должностное лицо, определённое распоряжением Администрации.</w:t>
      </w:r>
    </w:p>
    <w:p w:rsidR="004D3161" w:rsidRPr="00F82785" w:rsidRDefault="004D3161" w:rsidP="004D3161">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Непосредственное руководство деятельностью по Муниципальному контролю осуществляет должностное лицо определённое распоряжение Администрации.</w:t>
      </w:r>
    </w:p>
    <w:p w:rsidR="004D3161" w:rsidRPr="00F82785" w:rsidRDefault="004D3161" w:rsidP="004D3161">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14. Должностные лица, уполномоченные осуществлять Муниципальный контроль, имеют удостоверение с наименованием должности, соответствующей реестру должностей муниципальной службы в Калининградской области, согласно Закону Калининградской области от 17.06.2016 N 536 (ред. от 25.03.2021) "О муниципальной службе в Калининградской области.</w:t>
      </w:r>
    </w:p>
    <w:p w:rsidR="004D3161" w:rsidRPr="00F82785" w:rsidRDefault="004D3161" w:rsidP="004D3161">
      <w:pPr>
        <w:spacing w:line="276" w:lineRule="auto"/>
        <w:ind w:firstLine="540"/>
        <w:jc w:val="both"/>
        <w:rPr>
          <w:rFonts w:eastAsia="Times New Roman" w:cs="Times New Roman"/>
          <w:kern w:val="0"/>
          <w:szCs w:val="24"/>
          <w:lang w:eastAsia="ru-RU"/>
        </w:rPr>
      </w:pPr>
    </w:p>
    <w:p w:rsidR="004D3161" w:rsidRPr="00F82785" w:rsidRDefault="004D3161" w:rsidP="004D3161">
      <w:pPr>
        <w:spacing w:line="276" w:lineRule="auto"/>
        <w:ind w:firstLine="540"/>
        <w:jc w:val="center"/>
        <w:rPr>
          <w:rFonts w:eastAsia="Times New Roman" w:cs="Times New Roman"/>
          <w:b/>
          <w:kern w:val="0"/>
          <w:szCs w:val="24"/>
          <w:lang w:eastAsia="ru-RU"/>
        </w:rPr>
      </w:pPr>
      <w:r w:rsidRPr="00F82785">
        <w:rPr>
          <w:rFonts w:eastAsia="Times New Roman" w:cs="Times New Roman"/>
          <w:b/>
          <w:kern w:val="0"/>
          <w:szCs w:val="24"/>
          <w:lang w:eastAsia="ru-RU"/>
        </w:rPr>
        <w:t>Глава 3. ИНФОРМИРОВАНИЕ, КОНСУЛЬТИРОВАНИЕ</w:t>
      </w:r>
    </w:p>
    <w:p w:rsidR="004D3161" w:rsidRPr="00F82785" w:rsidRDefault="004D3161" w:rsidP="004D3161">
      <w:pPr>
        <w:spacing w:line="276" w:lineRule="auto"/>
        <w:ind w:firstLine="540"/>
        <w:jc w:val="center"/>
        <w:rPr>
          <w:rFonts w:eastAsia="Times New Roman" w:cs="Times New Roman"/>
          <w:b/>
          <w:kern w:val="0"/>
          <w:szCs w:val="24"/>
          <w:lang w:eastAsia="ru-RU"/>
        </w:rPr>
      </w:pPr>
      <w:r w:rsidRPr="00F82785">
        <w:rPr>
          <w:rFonts w:eastAsia="Times New Roman" w:cs="Times New Roman"/>
          <w:b/>
          <w:kern w:val="0"/>
          <w:szCs w:val="24"/>
          <w:lang w:eastAsia="ru-RU"/>
        </w:rPr>
        <w:t xml:space="preserve"> ПО ВОПРОСАМ ОСУЩЕСТВЛЕНИЯ МУНИЦИПАЛЬНОГО КОНТРОЛЯ</w:t>
      </w:r>
    </w:p>
    <w:p w:rsidR="004D3161" w:rsidRPr="00F82785" w:rsidRDefault="004D3161" w:rsidP="004D3161">
      <w:pPr>
        <w:spacing w:line="276" w:lineRule="auto"/>
        <w:ind w:firstLine="540"/>
        <w:jc w:val="center"/>
        <w:rPr>
          <w:rFonts w:eastAsia="Times New Roman" w:cs="Times New Roman"/>
          <w:kern w:val="0"/>
          <w:szCs w:val="24"/>
          <w:lang w:eastAsia="ru-RU"/>
        </w:rPr>
      </w:pPr>
    </w:p>
    <w:p w:rsidR="004D3161" w:rsidRPr="00F82785" w:rsidRDefault="004D3161" w:rsidP="004D3161">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15. Информирование, консультирование по вопросам осуществления Администрацией Муниципального контроля проводится непосредственно должностными лицами, уполномоченными осуществлять Муниципальный контроль:</w:t>
      </w:r>
    </w:p>
    <w:p w:rsidR="004D3161" w:rsidRPr="00F82785" w:rsidRDefault="004D3161" w:rsidP="004D3161">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1) посредством размещения на официальном сайте Администрации в информационно-телекоммуникационной сети «Интернет»;</w:t>
      </w:r>
    </w:p>
    <w:p w:rsidR="004D3161" w:rsidRPr="00F82785" w:rsidRDefault="004D3161" w:rsidP="004D3161">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2) в иных средствах массовой информации, брошюрах, буклетах, руководствах и т.п.;</w:t>
      </w:r>
    </w:p>
    <w:p w:rsidR="004D3161" w:rsidRPr="00F82785" w:rsidRDefault="004D3161" w:rsidP="004D3161">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3) путём устного консультирования контролируемых лиц и (или) их представителей на личном приёме;</w:t>
      </w:r>
    </w:p>
    <w:p w:rsidR="004D3161" w:rsidRPr="00F82785" w:rsidRDefault="004D3161" w:rsidP="004D3161">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4) по телефону, электронной почте, письмами с ответами по существу поступивших обращений (заявлений);</w:t>
      </w:r>
    </w:p>
    <w:p w:rsidR="004D3161" w:rsidRPr="00F82785" w:rsidRDefault="004D3161" w:rsidP="004D3161">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5) посредством размещения сведений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портала государственных и муниципальных услуг».</w:t>
      </w:r>
    </w:p>
    <w:p w:rsidR="004D3161" w:rsidRPr="00F82785" w:rsidRDefault="004D3161" w:rsidP="004D3161">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16. По телефону предоставляется следующая информация:</w:t>
      </w:r>
    </w:p>
    <w:p w:rsidR="004D3161" w:rsidRPr="00F82785" w:rsidRDefault="004D3161" w:rsidP="004D3161">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1) о графике (режиме) работы Администрации;</w:t>
      </w:r>
    </w:p>
    <w:p w:rsidR="004D3161" w:rsidRPr="00F82785" w:rsidRDefault="004D3161" w:rsidP="004D3161">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2) о решении по конкретному обращению (заявлению).</w:t>
      </w:r>
    </w:p>
    <w:p w:rsidR="004D3161" w:rsidRPr="00F82785" w:rsidRDefault="004D3161" w:rsidP="004D3161">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17. Посредством размещения на официальном сайте Администрации предоставляется следующая информация:</w:t>
      </w:r>
    </w:p>
    <w:p w:rsidR="004D3161" w:rsidRPr="00F82785" w:rsidRDefault="004D3161" w:rsidP="004D3161">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1) о месте нахождения, контактных телефонах, адресах электронной почты Администрации;</w:t>
      </w:r>
    </w:p>
    <w:p w:rsidR="004D3161" w:rsidRPr="00F82785" w:rsidRDefault="004D3161" w:rsidP="004D3161">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2) о нормативных правовых актах по вопросам осуществления Муниципального контроля;</w:t>
      </w:r>
    </w:p>
    <w:p w:rsidR="004D3161" w:rsidRPr="00F82785" w:rsidRDefault="004D3161" w:rsidP="004D3161">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3) о планах проведения плановых проверок контролируемых лиц;</w:t>
      </w:r>
    </w:p>
    <w:p w:rsidR="004D3161" w:rsidRPr="00F82785" w:rsidRDefault="004D3161" w:rsidP="004D3161">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4) о результатах проведённых Администрацией контрольных мероприятий;</w:t>
      </w:r>
    </w:p>
    <w:p w:rsidR="004D3161" w:rsidRPr="00F82785" w:rsidRDefault="004D3161" w:rsidP="004D3161">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5) о порядке досудебного обжалования решений, действий (бездействия) должностных лиц, уполномоченных осуществлять Муниципальный контроль.</w:t>
      </w:r>
    </w:p>
    <w:p w:rsidR="004D3161" w:rsidRPr="00F82785" w:rsidRDefault="004D3161" w:rsidP="004D3161">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18. Ответственными за обобщение информации о Муниципальном контроле, е</w:t>
      </w:r>
      <w:r>
        <w:rPr>
          <w:rFonts w:eastAsia="Times New Roman" w:cs="Times New Roman"/>
          <w:kern w:val="0"/>
          <w:szCs w:val="24"/>
          <w:lang w:eastAsia="ru-RU"/>
        </w:rPr>
        <w:t>ё</w:t>
      </w:r>
      <w:r w:rsidRPr="00F82785">
        <w:rPr>
          <w:rFonts w:eastAsia="Times New Roman" w:cs="Times New Roman"/>
          <w:kern w:val="0"/>
          <w:szCs w:val="24"/>
          <w:lang w:eastAsia="ru-RU"/>
        </w:rPr>
        <w:t xml:space="preserve"> размещение и </w:t>
      </w:r>
      <w:r w:rsidRPr="00F82785">
        <w:rPr>
          <w:rFonts w:eastAsia="Times New Roman" w:cs="Times New Roman"/>
          <w:kern w:val="0"/>
          <w:szCs w:val="24"/>
          <w:lang w:eastAsia="ru-RU"/>
        </w:rPr>
        <w:lastRenderedPageBreak/>
        <w:t xml:space="preserve">своевременную актуализацию в соответствующем тематическом разделе, новостном блоке на официальном сайте Администрации являются </w:t>
      </w:r>
      <w:proofErr w:type="gramStart"/>
      <w:r w:rsidRPr="00F82785">
        <w:rPr>
          <w:rFonts w:eastAsia="Times New Roman" w:cs="Times New Roman"/>
          <w:kern w:val="0"/>
          <w:szCs w:val="24"/>
          <w:lang w:eastAsia="ru-RU"/>
        </w:rPr>
        <w:t>должностные лица</w:t>
      </w:r>
      <w:proofErr w:type="gramEnd"/>
      <w:r w:rsidRPr="00F82785">
        <w:rPr>
          <w:rFonts w:eastAsia="Times New Roman" w:cs="Times New Roman"/>
          <w:kern w:val="0"/>
          <w:szCs w:val="24"/>
          <w:lang w:eastAsia="ru-RU"/>
        </w:rPr>
        <w:t xml:space="preserve"> определённые распоряжением Администрации. </w:t>
      </w:r>
    </w:p>
    <w:p w:rsidR="004D3161" w:rsidRPr="00F82785" w:rsidRDefault="004D3161" w:rsidP="004D3161">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19. Информация о местонахождении Администрации (почтовые адреса для направления обращений (заявлений), иных документов, адреса электронной почты и контактные телефоны (факсы):</w:t>
      </w:r>
    </w:p>
    <w:p w:rsidR="004D3161" w:rsidRPr="00F82785" w:rsidRDefault="004D3161" w:rsidP="004D3161">
      <w:pPr>
        <w:spacing w:line="276" w:lineRule="auto"/>
        <w:ind w:firstLine="540"/>
        <w:jc w:val="both"/>
        <w:rPr>
          <w:rFonts w:eastAsia="Times New Roman" w:cs="Times New Roman"/>
          <w:kern w:val="0"/>
          <w:szCs w:val="24"/>
          <w:lang w:eastAsia="ru-RU"/>
        </w:rPr>
      </w:pPr>
      <w:bookmarkStart w:id="2" w:name="_Hlk78903764"/>
      <w:r w:rsidRPr="00F82785">
        <w:rPr>
          <w:rFonts w:eastAsia="Times New Roman" w:cs="Times New Roman"/>
          <w:kern w:val="0"/>
          <w:szCs w:val="24"/>
          <w:lang w:eastAsia="ru-RU"/>
        </w:rPr>
        <w:t xml:space="preserve">1) Администрация </w:t>
      </w:r>
      <w:r>
        <w:rPr>
          <w:rFonts w:eastAsia="Times New Roman" w:cs="Times New Roman"/>
          <w:kern w:val="0"/>
          <w:szCs w:val="24"/>
          <w:lang w:eastAsia="ru-RU"/>
        </w:rPr>
        <w:t>муниципального образования</w:t>
      </w:r>
      <w:r w:rsidRPr="00F82785">
        <w:rPr>
          <w:rFonts w:eastAsia="Times New Roman" w:cs="Times New Roman"/>
          <w:kern w:val="0"/>
          <w:szCs w:val="24"/>
          <w:lang w:eastAsia="ru-RU"/>
        </w:rPr>
        <w:t xml:space="preserve"> «Славский городской округ»:</w:t>
      </w:r>
    </w:p>
    <w:p w:rsidR="004D3161" w:rsidRPr="00F82785" w:rsidRDefault="004D3161" w:rsidP="004D3161">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238600, Калининградская обл., г. Славск, ул. Калининградская, д. 10;</w:t>
      </w:r>
    </w:p>
    <w:p w:rsidR="004D3161" w:rsidRPr="00F82785" w:rsidRDefault="004D3161" w:rsidP="004D3161">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тел. (40163) 3-18-06, тел./факс (40163) 3-11-66 Официальный сайт Администрации: https://slavsk.info</w:t>
      </w:r>
    </w:p>
    <w:p w:rsidR="004D3161" w:rsidRPr="007363AD" w:rsidRDefault="004D3161" w:rsidP="004D3161">
      <w:pPr>
        <w:spacing w:line="276" w:lineRule="auto"/>
        <w:ind w:firstLine="540"/>
        <w:jc w:val="both"/>
        <w:rPr>
          <w:rFonts w:eastAsia="Times New Roman" w:cs="Times New Roman"/>
          <w:kern w:val="0"/>
          <w:szCs w:val="24"/>
          <w:u w:val="single"/>
          <w:lang w:eastAsia="ru-RU"/>
        </w:rPr>
      </w:pPr>
      <w:r w:rsidRPr="00F82785">
        <w:rPr>
          <w:rFonts w:eastAsia="Times New Roman" w:cs="Times New Roman"/>
          <w:kern w:val="0"/>
          <w:szCs w:val="24"/>
          <w:lang w:eastAsia="ru-RU"/>
        </w:rPr>
        <w:t xml:space="preserve">Электронные адреса для обращений в Администрацию посредством </w:t>
      </w:r>
      <w:r w:rsidRPr="00F82785">
        <w:rPr>
          <w:rFonts w:eastAsia="Times New Roman" w:cs="Times New Roman"/>
          <w:kern w:val="0"/>
          <w:szCs w:val="24"/>
          <w:lang w:val="en-US" w:eastAsia="ru-RU"/>
        </w:rPr>
        <w:t>e</w:t>
      </w:r>
      <w:r w:rsidRPr="00F82785">
        <w:rPr>
          <w:rFonts w:eastAsia="Times New Roman" w:cs="Times New Roman"/>
          <w:kern w:val="0"/>
          <w:szCs w:val="24"/>
          <w:lang w:eastAsia="ru-RU"/>
        </w:rPr>
        <w:t>-</w:t>
      </w:r>
      <w:r w:rsidRPr="00F82785">
        <w:rPr>
          <w:rFonts w:eastAsia="Times New Roman" w:cs="Times New Roman"/>
          <w:kern w:val="0"/>
          <w:szCs w:val="24"/>
          <w:lang w:val="en-US" w:eastAsia="ru-RU"/>
        </w:rPr>
        <w:t>mail</w:t>
      </w:r>
      <w:r w:rsidRPr="00F82785">
        <w:rPr>
          <w:rFonts w:eastAsia="Times New Roman" w:cs="Times New Roman"/>
          <w:kern w:val="0"/>
          <w:szCs w:val="24"/>
          <w:lang w:eastAsia="ru-RU"/>
        </w:rPr>
        <w:t xml:space="preserve">: </w:t>
      </w:r>
      <w:bookmarkEnd w:id="2"/>
      <w:r w:rsidRPr="007363AD">
        <w:rPr>
          <w:rFonts w:eastAsia="Times New Roman" w:cs="Times New Roman"/>
          <w:kern w:val="0"/>
          <w:szCs w:val="24"/>
          <w:u w:val="single"/>
          <w:lang w:eastAsia="ru-RU"/>
        </w:rPr>
        <w:fldChar w:fldCharType="begin"/>
      </w:r>
      <w:r w:rsidRPr="007363AD">
        <w:rPr>
          <w:rFonts w:eastAsia="Times New Roman" w:cs="Times New Roman"/>
          <w:kern w:val="0"/>
          <w:szCs w:val="24"/>
          <w:u w:val="single"/>
          <w:lang w:eastAsia="ru-RU"/>
        </w:rPr>
        <w:instrText xml:space="preserve"> HYPERLINK "mailto:admin@slavsk.gov39.ru" </w:instrText>
      </w:r>
      <w:r w:rsidRPr="007363AD">
        <w:rPr>
          <w:rFonts w:eastAsia="Times New Roman" w:cs="Times New Roman"/>
          <w:kern w:val="0"/>
          <w:szCs w:val="24"/>
          <w:u w:val="single"/>
          <w:lang w:eastAsia="ru-RU"/>
        </w:rPr>
        <w:fldChar w:fldCharType="separate"/>
      </w:r>
      <w:r w:rsidRPr="007363AD">
        <w:rPr>
          <w:rFonts w:eastAsia="Times New Roman" w:cs="Times New Roman"/>
          <w:kern w:val="0"/>
          <w:szCs w:val="24"/>
          <w:u w:val="single"/>
          <w:lang w:val="en-US" w:eastAsia="ru-RU"/>
        </w:rPr>
        <w:t>admin</w:t>
      </w:r>
      <w:r w:rsidRPr="007363AD">
        <w:rPr>
          <w:rFonts w:eastAsia="Times New Roman" w:cs="Times New Roman"/>
          <w:kern w:val="0"/>
          <w:szCs w:val="24"/>
          <w:u w:val="single"/>
          <w:lang w:eastAsia="ru-RU"/>
        </w:rPr>
        <w:t>@</w:t>
      </w:r>
      <w:r w:rsidRPr="007363AD">
        <w:rPr>
          <w:rFonts w:eastAsia="Times New Roman" w:cs="Times New Roman"/>
          <w:kern w:val="0"/>
          <w:szCs w:val="24"/>
          <w:u w:val="single"/>
          <w:lang w:val="en-US" w:eastAsia="ru-RU"/>
        </w:rPr>
        <w:t>slavsk</w:t>
      </w:r>
      <w:r w:rsidRPr="007363AD">
        <w:rPr>
          <w:rFonts w:eastAsia="Times New Roman" w:cs="Times New Roman"/>
          <w:kern w:val="0"/>
          <w:szCs w:val="24"/>
          <w:u w:val="single"/>
          <w:lang w:eastAsia="ru-RU"/>
        </w:rPr>
        <w:t>.</w:t>
      </w:r>
      <w:r w:rsidRPr="007363AD">
        <w:rPr>
          <w:rFonts w:eastAsia="Times New Roman" w:cs="Times New Roman"/>
          <w:kern w:val="0"/>
          <w:szCs w:val="24"/>
          <w:u w:val="single"/>
          <w:lang w:val="en-US" w:eastAsia="ru-RU"/>
        </w:rPr>
        <w:t>gov</w:t>
      </w:r>
      <w:r w:rsidRPr="007363AD">
        <w:rPr>
          <w:rFonts w:eastAsia="Times New Roman" w:cs="Times New Roman"/>
          <w:kern w:val="0"/>
          <w:szCs w:val="24"/>
          <w:u w:val="single"/>
          <w:lang w:eastAsia="ru-RU"/>
        </w:rPr>
        <w:t>39.</w:t>
      </w:r>
      <w:r w:rsidRPr="007363AD">
        <w:rPr>
          <w:rFonts w:eastAsia="Times New Roman" w:cs="Times New Roman"/>
          <w:kern w:val="0"/>
          <w:szCs w:val="24"/>
          <w:u w:val="single"/>
          <w:lang w:val="en-US" w:eastAsia="ru-RU"/>
        </w:rPr>
        <w:t>ru</w:t>
      </w:r>
      <w:r w:rsidRPr="007363AD">
        <w:rPr>
          <w:rFonts w:eastAsia="Times New Roman" w:cs="Times New Roman"/>
          <w:kern w:val="0"/>
          <w:szCs w:val="24"/>
          <w:u w:val="single"/>
          <w:lang w:eastAsia="ru-RU"/>
        </w:rPr>
        <w:fldChar w:fldCharType="end"/>
      </w:r>
    </w:p>
    <w:p w:rsidR="004D3161" w:rsidRPr="00F82785" w:rsidRDefault="004D3161" w:rsidP="004D3161">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20. График работы Администрации:</w:t>
      </w:r>
    </w:p>
    <w:p w:rsidR="004D3161" w:rsidRPr="00F82785" w:rsidRDefault="004D3161" w:rsidP="004D3161">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понедельник - пятница с 8.00 до 17.00 с перерывом на обед с 13.00 до 14.00, суббота, воскресенье - выходные дни.</w:t>
      </w:r>
    </w:p>
    <w:p w:rsidR="004D3161" w:rsidRPr="00F82785" w:rsidRDefault="004D3161" w:rsidP="004D3161">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21. Предоставление разъяснений по вопросам проведения контрольных мероприятий осуществляется должностными лицами, уполномоченными осуществлять Муниципальный контроль, во время исполнения служебных обязанностей при личном обращении контролируемых лиц и (или) их представителей, а также по телефону.</w:t>
      </w:r>
    </w:p>
    <w:p w:rsidR="004D3161" w:rsidRPr="00F82785" w:rsidRDefault="004D3161" w:rsidP="004D3161">
      <w:pPr>
        <w:widowControl w:val="0"/>
        <w:autoSpaceDE w:val="0"/>
        <w:autoSpaceDN w:val="0"/>
        <w:adjustRightInd w:val="0"/>
        <w:ind w:firstLine="709"/>
        <w:jc w:val="both"/>
        <w:rPr>
          <w:rFonts w:eastAsia="Calibri" w:cs="Times New Roman"/>
          <w:szCs w:val="24"/>
        </w:rPr>
      </w:pPr>
      <w:r w:rsidRPr="00F82785">
        <w:rPr>
          <w:rFonts w:eastAsia="Calibri" w:cs="Times New Roman"/>
          <w:szCs w:val="24"/>
        </w:rPr>
        <w:t>22. 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ведётся учёт объектов контроля с использованием информационной системы.</w:t>
      </w:r>
    </w:p>
    <w:p w:rsidR="004D3161" w:rsidRPr="00F82785" w:rsidRDefault="004D3161" w:rsidP="004D3161">
      <w:pPr>
        <w:widowControl w:val="0"/>
        <w:spacing w:line="276" w:lineRule="auto"/>
        <w:ind w:firstLine="540"/>
        <w:jc w:val="both"/>
        <w:rPr>
          <w:rFonts w:eastAsia="Times New Roman" w:cs="Times New Roman"/>
          <w:kern w:val="0"/>
          <w:szCs w:val="24"/>
          <w:lang w:eastAsia="ru-RU"/>
        </w:rPr>
      </w:pPr>
    </w:p>
    <w:p w:rsidR="004D3161" w:rsidRPr="00F82785" w:rsidRDefault="004D3161" w:rsidP="004D3161">
      <w:pPr>
        <w:widowControl w:val="0"/>
        <w:autoSpaceDE w:val="0"/>
        <w:autoSpaceDN w:val="0"/>
        <w:adjustRightInd w:val="0"/>
        <w:spacing w:line="276" w:lineRule="auto"/>
        <w:jc w:val="both"/>
        <w:rPr>
          <w:rFonts w:eastAsia="Times New Roman" w:cs="Times New Roman"/>
          <w:kern w:val="0"/>
          <w:szCs w:val="24"/>
          <w:lang w:eastAsia="ru-RU"/>
        </w:rPr>
      </w:pPr>
    </w:p>
    <w:p w:rsidR="004D3161" w:rsidRPr="00F82785" w:rsidRDefault="004D3161" w:rsidP="004D3161">
      <w:pPr>
        <w:widowControl w:val="0"/>
        <w:autoSpaceDE w:val="0"/>
        <w:autoSpaceDN w:val="0"/>
        <w:adjustRightInd w:val="0"/>
        <w:spacing w:before="108" w:line="276" w:lineRule="auto"/>
        <w:jc w:val="center"/>
        <w:outlineLvl w:val="0"/>
        <w:rPr>
          <w:rFonts w:eastAsia="Times New Roman" w:cs="Times New Roman"/>
          <w:b/>
          <w:bCs/>
          <w:kern w:val="0"/>
          <w:szCs w:val="24"/>
          <w:lang w:eastAsia="ru-RU"/>
        </w:rPr>
      </w:pPr>
      <w:r w:rsidRPr="00F82785">
        <w:rPr>
          <w:rFonts w:eastAsia="Times New Roman" w:cs="Times New Roman"/>
          <w:b/>
          <w:bCs/>
          <w:kern w:val="0"/>
          <w:szCs w:val="24"/>
          <w:lang w:eastAsia="ru-RU"/>
        </w:rPr>
        <w:t>Глава 4. ПРОФИЛАКТИКА РИСКОВ ПРИЧИНЕНИЯ ВРЕДА (УЩЕРБА) ОХРАНЯЕМЫМ ЗАКОНОМ ЦЕННОСТЯМ</w:t>
      </w:r>
    </w:p>
    <w:p w:rsidR="004D3161" w:rsidRPr="00F82785" w:rsidRDefault="004D3161" w:rsidP="004D3161">
      <w:pPr>
        <w:widowControl w:val="0"/>
        <w:autoSpaceDE w:val="0"/>
        <w:autoSpaceDN w:val="0"/>
        <w:adjustRightInd w:val="0"/>
        <w:spacing w:before="108" w:line="276" w:lineRule="auto"/>
        <w:jc w:val="center"/>
        <w:outlineLvl w:val="0"/>
        <w:rPr>
          <w:rFonts w:eastAsia="Times New Roman" w:cs="Times New Roman"/>
          <w:b/>
          <w:bCs/>
          <w:kern w:val="0"/>
          <w:szCs w:val="24"/>
          <w:lang w:eastAsia="ru-RU"/>
        </w:rPr>
      </w:pP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23. В целях профилактики рисков причинения вреда (ущерба) охраняемым законом ценностям контрольный (надзорный) орган проводит следующие профилактические мероприятия: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информирование;</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обобщение правоприменительной практики;</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объявление предостережения;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 консультирование;</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 профилактический визит.</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24. Информирование по вопросу осуществления Муниципального контроля осуществляется в порядке, установленном Федеральным законом № 248-ФЗ, с учётом требований законодательства Российской Федерации о государственной тайне и иной охраняемой законом тайне.</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25. Доклад о правоприменительной практике готовится не позднее</w:t>
      </w:r>
      <w:r>
        <w:rPr>
          <w:rFonts w:eastAsia="Times New Roman" w:cs="Times New Roman"/>
          <w:kern w:val="0"/>
          <w:szCs w:val="24"/>
          <w:lang w:eastAsia="ru-RU"/>
        </w:rPr>
        <w:t xml:space="preserve"> </w:t>
      </w:r>
      <w:r w:rsidRPr="00F82785">
        <w:rPr>
          <w:rFonts w:eastAsia="Times New Roman" w:cs="Times New Roman"/>
          <w:kern w:val="0"/>
          <w:szCs w:val="24"/>
          <w:lang w:eastAsia="ru-RU"/>
        </w:rPr>
        <w:t>1 марта года, следующего за отчётным.</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26. Доклад о правоприменительной практике утверждается контрольным (надзорным) органом и размещается на официальном сайте Администрации в информационно-</w:t>
      </w:r>
      <w:r w:rsidRPr="00F82785">
        <w:rPr>
          <w:rFonts w:eastAsia="Times New Roman" w:cs="Times New Roman"/>
          <w:kern w:val="0"/>
          <w:szCs w:val="24"/>
          <w:lang w:eastAsia="ru-RU"/>
        </w:rPr>
        <w:lastRenderedPageBreak/>
        <w:t>телекоммуникационной сети "Интернет" в срок до 3 дней со дня утверждения доклада.</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27. Юридическим лицом, индивидуальным предпринимателем по результатам рассмотрения предостережения могут быть поданы в контрольный (надзорный) орган возражения, в которых указываются: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а) наименование юридического лица, фамилия, имя, отчество (при наличии) индивидуального предпринимателя;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б) идентификационный номер налогоплательщика - юридического лица, индивидуального предпринимателя;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 дата и номер предостережения, направленного в адрес юридического лица, индивидуального предпринимателя;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28. Возражения направляются юридическим лицом, индивидуальным предпринимателем в бумажном виде почтовым отправлением в контрольный (надзорный)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либо иными указанными в предостережении способами.</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29. Контрольный (надзорный) орган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30. При отсутствии возражений юридическое лицо, индивидуальный предприниматель в указанный в предостережении срок направляет в контрольный (надзорный) орган уведомление об исполнении предостережения.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31. В уведомлении об исполнении предостережения указываются: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а) наименование юридического лица, фамилия, имя, отчество (при наличии) индивидуального предпринимателя;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б) идентификационный номер налогоплательщика - юридического лица, индивидуального предпринимателя;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 дата и номер предостережения, направленного в адрес юридического лица, индивидуального предпринимателя;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г) сведения о принятых по результатам рассмотрения предостережения мерах по обеспечению соблюдения обязательных требований.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32. Уведомление об исполнении предостережения направляется юридическим лицом, индивидуальным предпринимателем в бумажном виде почтовым отправлением в контрольный (надзорный)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либо иными указанными в предостережении способами.</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33. Объявленные предостережения о недопустимости нарушения обязательных требований, результаты их рассмотрения, возражения на объявленные предостережения подлежат </w:t>
      </w:r>
      <w:proofErr w:type="spellStart"/>
      <w:r w:rsidRPr="00F82785">
        <w:rPr>
          <w:rFonts w:eastAsia="Times New Roman" w:cs="Times New Roman"/>
          <w:kern w:val="0"/>
          <w:szCs w:val="24"/>
          <w:lang w:eastAsia="ru-RU"/>
        </w:rPr>
        <w:t>учету</w:t>
      </w:r>
      <w:proofErr w:type="spellEnd"/>
      <w:r w:rsidRPr="00F82785">
        <w:rPr>
          <w:rFonts w:eastAsia="Times New Roman" w:cs="Times New Roman"/>
          <w:kern w:val="0"/>
          <w:szCs w:val="24"/>
          <w:lang w:eastAsia="ru-RU"/>
        </w:rPr>
        <w:t>, а соответствующие данные используются для проведения иных профилактических мероприятий и контрольных (надзорных) мероприятий.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34. Должностными лицами контрольного (надзорного) органа осуществляется консультирование контролируемых лиц по телефону, посредством видео-конференц-связи, на </w:t>
      </w:r>
      <w:r w:rsidRPr="00F82785">
        <w:rPr>
          <w:rFonts w:eastAsia="Times New Roman" w:cs="Times New Roman"/>
          <w:kern w:val="0"/>
          <w:szCs w:val="24"/>
          <w:lang w:eastAsia="ru-RU"/>
        </w:rPr>
        <w:lastRenderedPageBreak/>
        <w:t>личном приёме либо в ходе проведения профилактического мероприятия, контрольного (надзорного) мероприятия.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По итогам консультирования информация в письменной форме контролируемым лицам не представляется, за исключением случаев подачи обращения в соответствии с Федеральным законом от 2 мая 2006 г. N59-ФЗ «О порядке рассмотрения обращений граждан Российской Федерации».</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Консультирование осуществляется по следующим вопросам:</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осуществление контрольных (надзорных) мероприятий в рамках Муниципального контроля;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исполнение обязательных требований, являющихся предметом Муниципального контроля;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по вопросам проведения профилактических мероприятий.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35. Консультирование по однотипным обращениям контролируемых лиц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36.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путём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 ходе профилактического визита должностным лицом может осуществляться консультирование контролируемого лица.</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 ходе профилактического визита должностным лицом может осуществляться сбор сведений, необходимых для отнесения объектов контроля к категориям риска.</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Обязательный профилактический визит осуществляется не реже, чем два раза в год.</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Срок осуществления обязательного профилактического визита составляет один рабочий день.</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причинён, должностное лицо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для принятия решения о проведении контрольных (надзорных) мероприятий.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p>
    <w:p w:rsidR="004D3161" w:rsidRPr="00F82785" w:rsidRDefault="004D3161" w:rsidP="004D3161">
      <w:pPr>
        <w:widowControl w:val="0"/>
        <w:autoSpaceDE w:val="0"/>
        <w:autoSpaceDN w:val="0"/>
        <w:adjustRightInd w:val="0"/>
        <w:spacing w:line="276" w:lineRule="auto"/>
        <w:ind w:firstLine="720"/>
        <w:jc w:val="center"/>
        <w:rPr>
          <w:rFonts w:eastAsia="Times New Roman" w:cs="Times New Roman"/>
          <w:b/>
          <w:bCs/>
          <w:kern w:val="0"/>
          <w:szCs w:val="24"/>
          <w:lang w:eastAsia="ru-RU"/>
        </w:rPr>
      </w:pPr>
      <w:r w:rsidRPr="00F82785">
        <w:rPr>
          <w:rFonts w:eastAsia="Times New Roman" w:cs="Times New Roman"/>
          <w:b/>
          <w:bCs/>
          <w:kern w:val="0"/>
          <w:szCs w:val="24"/>
          <w:lang w:eastAsia="ru-RU"/>
        </w:rPr>
        <w:t>Глава 5. ОСУЩЕСТВЛЕНИЕ МУНИЦИПАЛЬНОГО КОНТРОЛЯ</w:t>
      </w:r>
    </w:p>
    <w:p w:rsidR="004D3161" w:rsidRPr="00F82785" w:rsidRDefault="004D3161" w:rsidP="004D3161">
      <w:pPr>
        <w:widowControl w:val="0"/>
        <w:autoSpaceDE w:val="0"/>
        <w:autoSpaceDN w:val="0"/>
        <w:adjustRightInd w:val="0"/>
        <w:spacing w:line="276" w:lineRule="auto"/>
        <w:ind w:firstLine="720"/>
        <w:jc w:val="center"/>
        <w:rPr>
          <w:rFonts w:eastAsia="Times New Roman" w:cs="Times New Roman"/>
          <w:b/>
          <w:bCs/>
          <w:kern w:val="0"/>
          <w:szCs w:val="24"/>
          <w:lang w:eastAsia="ru-RU"/>
        </w:rPr>
      </w:pP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37.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38. В решении о проведении контрольного (надзорного) мероприятия указываются сведения, установленные частью 1 статьи 64 Федерального закона № 248-ФЗ, а также срок составления акта по результатам контрольного (надзорного) мероприятия.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39. В случае использования в ходе контрольного (надзорного) мероприятия средств фото-, аудио и видео фиксации в акте проверки делается соответствующая запись.</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40. Материалы фото-, аудио и видео фиксации прилагаются к акту проверки и являются неотъемлемой его частью.</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41. Хранение материалов фото-, аудио и видео фиксации осуществляется на бумажном или электронном носителе. Использование материалов в целях, не связанных с проведением государственного контроля, не допускается.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42. В случае если индивидуальный предприниматель или гражданин, являющиеся контролируемыми лицами, не могут обеспечить присутствие при проведении контрольного (надзорного) мероприятия по медицинским показаниям, они вправе предоставить в контрольный (надзорный) орган информацию о невозможности присутствия при проведении контрольного (надзорного) мероприятия, с предоставлением соответствующего подтверждающего документа уполномоченной медицинской организации.</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43. При осуществлении Муниципального контроля могут проводиться следующие контрольные (надзорные) мероприятия: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инспекционный визит;</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рейдовый осмотр;</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документарная проверка;</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выездная проверка;</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выездное обследование.</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44. В ходе инспекционного визита могут совершаться следующие контрольные (надзорные) действия: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осмотр;</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опрос;</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получение письменных объяснений;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 инструментальное обследование;</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45. Инспекционный визит проводится при наличии оснований, указанных в пункте 1 - 5 части 1 статьи 57 Федерального закона № 248-ФЗ.</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46. В ходе рейдового осмотра могут совершаться следующие контрольные (надзорные) действия: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осмотр;</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опрос;</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получение письменных объяснений;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 истребование документов;</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 инструментальное обследование.</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47. Рейдовый осмотр проводится при наличии оснований, указанных в пункте 1 - 5 части 1 </w:t>
      </w:r>
      <w:r w:rsidRPr="00F82785">
        <w:rPr>
          <w:rFonts w:eastAsia="Times New Roman" w:cs="Times New Roman"/>
          <w:kern w:val="0"/>
          <w:szCs w:val="24"/>
          <w:lang w:eastAsia="ru-RU"/>
        </w:rPr>
        <w:lastRenderedPageBreak/>
        <w:t>статьи 57 Федерального закона № 248-ФЗ.</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48. В ходе документарной проверки могут совершаться следующие контрольные (надзорные) действия: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получение письменных объяснений;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истребование документов;</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экспертиза.</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49. Документарная проверка проводится при наличии оснований, указанных в пункте 1 - 5 части 1 статьи 57 Федерального закона № 248-ФЗ.</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50. Выездная проверка – комплексное контрольное (надзорное) мероприятие, проводимое посредством взаимодействия с конкретным контролируемым лицом, владеющим и (или) использующим участки особо охраняемых природных территорий расположенных в границах муниципального образования «Славский городской округ», в целях оценки соблюдения таким лицом обязательных требований, а также оценки выполнения решений органа Муниципального контроля. </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Выездная проверка проводится по месту нахождения объекта контроля.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О проведении выездной проверки контролируемое лицо уведомляется путём направления копии решения о проведении выездной проверки не позднее, чем за двадцать четыре часа до е</w:t>
      </w:r>
      <w:r>
        <w:rPr>
          <w:rFonts w:eastAsia="Times New Roman" w:cs="Times New Roman"/>
          <w:kern w:val="0"/>
          <w:szCs w:val="24"/>
          <w:lang w:eastAsia="ru-RU"/>
        </w:rPr>
        <w:t>ё</w:t>
      </w:r>
      <w:r w:rsidRPr="00F82785">
        <w:rPr>
          <w:rFonts w:eastAsia="Times New Roman" w:cs="Times New Roman"/>
          <w:kern w:val="0"/>
          <w:szCs w:val="24"/>
          <w:lang w:eastAsia="ru-RU"/>
        </w:rPr>
        <w:t xml:space="preserve"> начала.</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 ходе выездной проверки могут совершаться следующие контрольные (надзорные) действия: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осмотр;</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досмотр;</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опрос;</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 получение письменных объяснений;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 истребование документов;</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6) инструментальное обследование;</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7) экспертиза.</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51. Внеплановая выездная проверка может проводиться только по согласованию с органами прокуратуры, за исключением случаев е</w:t>
      </w:r>
      <w:r>
        <w:rPr>
          <w:rFonts w:eastAsia="Times New Roman" w:cs="Times New Roman"/>
          <w:kern w:val="0"/>
          <w:szCs w:val="24"/>
          <w:lang w:eastAsia="ru-RU"/>
        </w:rPr>
        <w:t>ё</w:t>
      </w:r>
      <w:r w:rsidRPr="00F82785">
        <w:rPr>
          <w:rFonts w:eastAsia="Times New Roman" w:cs="Times New Roman"/>
          <w:kern w:val="0"/>
          <w:szCs w:val="24"/>
          <w:lang w:eastAsia="ru-RU"/>
        </w:rPr>
        <w:t xml:space="preserve"> проведения в соответствии с:</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истечением срока исполнения решения органа Муниципального контроля об устранении выявленного нарушения обязательных требований - в случаях, установленных частью 1 статьи 95 Федерального закона № 248-ФЗ.</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Если основанием для проведения внеплановой выездной проверки являются сведения о непосредственной угрозе причинения вреда (ущерба) охраняемым законом ценностям, орган Муниципального контроля для принятия неотложных мер по </w:t>
      </w:r>
      <w:proofErr w:type="spellStart"/>
      <w:r w:rsidRPr="00F82785">
        <w:rPr>
          <w:rFonts w:eastAsia="Times New Roman" w:cs="Times New Roman"/>
          <w:kern w:val="0"/>
          <w:szCs w:val="24"/>
          <w:lang w:eastAsia="ru-RU"/>
        </w:rPr>
        <w:t>ее</w:t>
      </w:r>
      <w:proofErr w:type="spellEnd"/>
      <w:r w:rsidRPr="00F82785">
        <w:rPr>
          <w:rFonts w:eastAsia="Times New Roman" w:cs="Times New Roman"/>
          <w:kern w:val="0"/>
          <w:szCs w:val="24"/>
          <w:lang w:eastAsia="ru-RU"/>
        </w:rPr>
        <w:t xml:space="preserve"> предотвращению и устранению приступает к проведению внеплановой выездной проверки незамедлительно (в течение двадцати </w:t>
      </w:r>
      <w:r w:rsidRPr="00F82785">
        <w:rPr>
          <w:rFonts w:eastAsia="Times New Roman" w:cs="Times New Roman"/>
          <w:kern w:val="0"/>
          <w:szCs w:val="24"/>
          <w:lang w:eastAsia="ru-RU"/>
        </w:rPr>
        <w:lastRenderedPageBreak/>
        <w:t xml:space="preserve">четырёх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 248-ФЗ. </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52. При проведении выездных и документарных проверок должностными лицами, уполномоченными на проведение проверки, для фиксации доказательств нарушений обязательных требований могут использоваться фотосъёмка, аудио- и видеозапись, иные способы фиксации доказательств.</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Обработка персональных данных должна осуществляться с соблюдением принципов и правил, предусмотренных Федеральным законом от 27.07.2006 №152-ФЗ "О персональных данных".</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53. Выездное обследование - контрольное (надзорное) мероприятие, проводимое в целях визуальной оценки соблюдения контролируемым лицом обязательных требований, без взаимодействия с контролируемым лицом.</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Выездное обследование проводится по месту нахождения объекта контроля.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 ходе выездного обследования должностное лицо может осуществлять осмотр общедоступных (открытых для посещения неограниченным кругом лиц) объектов контроля.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Выездное обследование проводится без информирования контролируемого лица.</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При выездном обследовании контрольные (надзорные) действия, установленные главой 14 Федерального закона № 248-ФЗ не проводятся.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p>
    <w:p w:rsidR="004D3161" w:rsidRPr="00F82785" w:rsidRDefault="004D3161" w:rsidP="004D3161">
      <w:pPr>
        <w:widowControl w:val="0"/>
        <w:autoSpaceDE w:val="0"/>
        <w:autoSpaceDN w:val="0"/>
        <w:adjustRightInd w:val="0"/>
        <w:spacing w:before="108" w:line="276" w:lineRule="auto"/>
        <w:jc w:val="center"/>
        <w:outlineLvl w:val="0"/>
        <w:rPr>
          <w:rFonts w:eastAsia="Times New Roman" w:cs="Times New Roman"/>
          <w:b/>
          <w:bCs/>
          <w:kern w:val="0"/>
          <w:szCs w:val="24"/>
          <w:lang w:eastAsia="ru-RU"/>
        </w:rPr>
      </w:pPr>
      <w:r w:rsidRPr="00F82785">
        <w:rPr>
          <w:rFonts w:eastAsia="Times New Roman" w:cs="Times New Roman"/>
          <w:b/>
          <w:bCs/>
          <w:kern w:val="0"/>
          <w:szCs w:val="24"/>
          <w:lang w:eastAsia="ru-RU"/>
        </w:rPr>
        <w:t>Глава 6. КОНТРОЛЬНЫЕ (НАДЗОРНЫЕ) ДЕЙСТВИЯ, СОВЕРШАЕМЫЕ ПРИ ПРОВЕДЕНИИ КОНТРОЛЬНЫХ (НАДЗОРНЫХ) МЕРОПРИЯТИЙ</w:t>
      </w:r>
    </w:p>
    <w:p w:rsidR="004D3161" w:rsidRPr="00F82785" w:rsidRDefault="004D3161" w:rsidP="004D3161">
      <w:pPr>
        <w:widowControl w:val="0"/>
        <w:autoSpaceDE w:val="0"/>
        <w:autoSpaceDN w:val="0"/>
        <w:adjustRightInd w:val="0"/>
        <w:spacing w:before="108" w:line="276" w:lineRule="auto"/>
        <w:jc w:val="center"/>
        <w:outlineLvl w:val="0"/>
        <w:rPr>
          <w:rFonts w:eastAsia="Times New Roman" w:cs="Times New Roman"/>
          <w:b/>
          <w:bCs/>
          <w:kern w:val="0"/>
          <w:szCs w:val="24"/>
          <w:lang w:eastAsia="ru-RU"/>
        </w:rPr>
      </w:pP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54. Осмотр – контрольное (надзорное) действие, заключающееся в проведении визуального обследования участков особо охраняемых природных территорий расположенных в границах МО «Славский городской округ».</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color w:val="000000"/>
          <w:kern w:val="0"/>
          <w:szCs w:val="24"/>
          <w:lang w:eastAsia="ru-RU"/>
        </w:rPr>
      </w:pPr>
      <w:r w:rsidRPr="00F82785">
        <w:rPr>
          <w:rFonts w:eastAsia="Times New Roman" w:cs="Times New Roman"/>
          <w:kern w:val="0"/>
          <w:szCs w:val="24"/>
          <w:lang w:eastAsia="ru-RU"/>
        </w:rPr>
        <w:t xml:space="preserve">Осмотр осуществляется </w:t>
      </w:r>
      <w:r w:rsidRPr="00F82785">
        <w:rPr>
          <w:rFonts w:eastAsia="Times New Roman" w:cs="Times New Roman"/>
          <w:color w:val="000000"/>
          <w:kern w:val="0"/>
          <w:szCs w:val="24"/>
          <w:lang w:eastAsia="ru-RU"/>
        </w:rPr>
        <w:t>должностным лицом в присутствии контролируемого лица или его представителя и (или) с применением видеозаписи.</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color w:val="000000"/>
          <w:kern w:val="0"/>
          <w:szCs w:val="24"/>
          <w:lang w:eastAsia="ru-RU"/>
        </w:rPr>
      </w:pPr>
      <w:r w:rsidRPr="00F82785">
        <w:rPr>
          <w:rFonts w:eastAsia="Times New Roman" w:cs="Times New Roman"/>
          <w:color w:val="000000"/>
          <w:kern w:val="0"/>
          <w:szCs w:val="24"/>
          <w:lang w:eastAsia="ru-RU"/>
        </w:rPr>
        <w:t>По результатам осмотра должностным лицом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color w:val="000000"/>
          <w:kern w:val="0"/>
          <w:szCs w:val="24"/>
          <w:lang w:eastAsia="ru-RU"/>
        </w:rPr>
      </w:pPr>
      <w:r w:rsidRPr="00F82785">
        <w:rPr>
          <w:rFonts w:eastAsia="Times New Roman" w:cs="Times New Roman"/>
          <w:color w:val="000000"/>
          <w:kern w:val="0"/>
          <w:szCs w:val="24"/>
          <w:lang w:eastAsia="ru-RU"/>
        </w:rPr>
        <w:t xml:space="preserve">55. Досмотр – контрольное (надзорное) действие, заключающееся в проведении визуального обследования участков </w:t>
      </w:r>
      <w:r w:rsidRPr="00F82785">
        <w:rPr>
          <w:rFonts w:eastAsia="Times New Roman" w:cs="Times New Roman"/>
          <w:kern w:val="0"/>
          <w:szCs w:val="24"/>
          <w:lang w:eastAsia="ru-RU"/>
        </w:rPr>
        <w:t>особо охраняемых природных территорий</w:t>
      </w:r>
      <w:r w:rsidRPr="00F82785">
        <w:rPr>
          <w:rFonts w:eastAsia="Times New Roman" w:cs="Times New Roman"/>
          <w:color w:val="000000"/>
          <w:kern w:val="0"/>
          <w:szCs w:val="24"/>
          <w:lang w:eastAsia="ru-RU"/>
        </w:rPr>
        <w:t xml:space="preserve"> расположенных в границах МО «Славский городской округ».</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color w:val="000000"/>
          <w:kern w:val="0"/>
          <w:szCs w:val="24"/>
          <w:lang w:eastAsia="ru-RU"/>
        </w:rPr>
      </w:pPr>
      <w:r w:rsidRPr="00F82785">
        <w:rPr>
          <w:rFonts w:eastAsia="Times New Roman" w:cs="Times New Roman"/>
          <w:color w:val="000000"/>
          <w:kern w:val="0"/>
          <w:szCs w:val="24"/>
          <w:lang w:eastAsia="ru-RU"/>
        </w:rPr>
        <w:t xml:space="preserve">Досмотр осуществляется должностным лицом в присутствии контролируемого лица или его представителя и (или) с применением видеозаписи. Досмотр в отсутствие контролируемого лица </w:t>
      </w:r>
      <w:r w:rsidRPr="00F82785">
        <w:rPr>
          <w:rFonts w:eastAsia="Times New Roman" w:cs="Times New Roman"/>
          <w:color w:val="000000"/>
          <w:kern w:val="0"/>
          <w:szCs w:val="24"/>
          <w:lang w:eastAsia="ru-RU"/>
        </w:rPr>
        <w:lastRenderedPageBreak/>
        <w:t>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color w:val="000000"/>
          <w:kern w:val="0"/>
          <w:szCs w:val="24"/>
          <w:lang w:eastAsia="ru-RU"/>
        </w:rPr>
        <w:t xml:space="preserve">По результатам досмотра должностным лицом составляется </w:t>
      </w:r>
      <w:r w:rsidRPr="00F82785">
        <w:rPr>
          <w:rFonts w:eastAsia="Times New Roman" w:cs="Times New Roman"/>
          <w:kern w:val="0"/>
          <w:szCs w:val="24"/>
          <w:lang w:eastAsia="ru-RU"/>
        </w:rPr>
        <w:t>протокол досмотра, в который вносится перечень досмотренных участков особо охраняемых природных территорий  расположенных в границах МО «Славский городской округ», а также вид, количество и иные идентификационные признаки исследуемых объектов, имеющих значение для контрольного (надзорного) мероприятия.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56. Опрос – контрольное (надзорное) действие, заключающееся в </w:t>
      </w:r>
      <w:r w:rsidRPr="00F82785">
        <w:rPr>
          <w:rFonts w:eastAsia="Times New Roman" w:cs="Times New Roman"/>
          <w:color w:val="000000"/>
          <w:kern w:val="0"/>
          <w:szCs w:val="24"/>
          <w:lang w:eastAsia="ru-RU"/>
        </w:rPr>
        <w:t xml:space="preserve">получении должностным лицом устной </w:t>
      </w:r>
      <w:r w:rsidRPr="00F82785">
        <w:rPr>
          <w:rFonts w:eastAsia="Times New Roman" w:cs="Times New Roman"/>
          <w:kern w:val="0"/>
          <w:szCs w:val="24"/>
          <w:lang w:eastAsia="ru-RU"/>
        </w:rPr>
        <w:t>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57. Получение письменных объяснений – контрольное (надзорное) действие, заключающееся в запросе </w:t>
      </w:r>
      <w:r w:rsidRPr="00F82785">
        <w:rPr>
          <w:rFonts w:eastAsia="Times New Roman" w:cs="Times New Roman"/>
          <w:color w:val="000000"/>
          <w:kern w:val="0"/>
          <w:szCs w:val="24"/>
          <w:lang w:eastAsia="ru-RU"/>
        </w:rPr>
        <w:t xml:space="preserve">должностным лицом </w:t>
      </w:r>
      <w:r w:rsidRPr="00F82785">
        <w:rPr>
          <w:rFonts w:eastAsia="Times New Roman" w:cs="Times New Roman"/>
          <w:kern w:val="0"/>
          <w:szCs w:val="24"/>
          <w:lang w:eastAsia="ru-RU"/>
        </w:rPr>
        <w:t>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Объяснения оформляются путём составления письменного документа в свободной форме.</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color w:val="000000"/>
          <w:kern w:val="0"/>
          <w:szCs w:val="24"/>
          <w:lang w:eastAsia="ru-RU"/>
        </w:rPr>
        <w:t xml:space="preserve">Должностное лицо </w:t>
      </w:r>
      <w:r w:rsidRPr="00F82785">
        <w:rPr>
          <w:rFonts w:eastAsia="Times New Roman" w:cs="Times New Roman"/>
          <w:kern w:val="0"/>
          <w:szCs w:val="24"/>
          <w:lang w:eastAsia="ru-RU"/>
        </w:rPr>
        <w:t>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должностное лицо с их слов записал верно, и подписывают документ, указывая дату и место его составления.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58. Истребование документов – контрольное (надзорное) действие, заключающееся в предъявлении (направлении) должностным лицом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Истребуемые документы направляются в контрольный (надзорный) орган в форме электронного документа в порядке, предусмотренном статьёй 21 Федерального закона № 248-ФЗ,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счёт контролируемого лица. По завершении контрольного (надзорного) мероприятия подлинники документов возвращаются контролируемому лицу.</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color w:val="000000"/>
          <w:kern w:val="0"/>
          <w:szCs w:val="24"/>
          <w:lang w:eastAsia="ru-RU"/>
        </w:rPr>
      </w:pPr>
      <w:r w:rsidRPr="00F82785">
        <w:rPr>
          <w:rFonts w:eastAsia="Times New Roman" w:cs="Times New Roman"/>
          <w:kern w:val="0"/>
          <w:szCs w:val="24"/>
          <w:lang w:eastAsia="ru-RU"/>
        </w:rPr>
        <w:t xml:space="preserve">В случае представления заверенных копий истребуемых документов </w:t>
      </w:r>
      <w:r w:rsidRPr="00F82785">
        <w:rPr>
          <w:rFonts w:eastAsia="Times New Roman" w:cs="Times New Roman"/>
          <w:color w:val="000000"/>
          <w:kern w:val="0"/>
          <w:szCs w:val="24"/>
          <w:lang w:eastAsia="ru-RU"/>
        </w:rPr>
        <w:t>должностное лицо вправе ознакомиться с подлинниками документов.</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color w:val="000000"/>
          <w:kern w:val="0"/>
          <w:szCs w:val="24"/>
          <w:lang w:eastAsia="ru-RU"/>
        </w:rPr>
        <w:t xml:space="preserve">Документы, которые истребуются в ходе контрольного (надзорного) мероприятия, должны быть представлены контролируемым лицом должностному лицу в </w:t>
      </w:r>
      <w:r w:rsidRPr="00F82785">
        <w:rPr>
          <w:rFonts w:eastAsia="Times New Roman" w:cs="Times New Roman"/>
          <w:kern w:val="0"/>
          <w:szCs w:val="24"/>
          <w:lang w:eastAsia="ru-RU"/>
        </w:rPr>
        <w:t xml:space="preserve">срок, указанный в требовании о </w:t>
      </w:r>
      <w:r w:rsidRPr="00F82785">
        <w:rPr>
          <w:rFonts w:eastAsia="Times New Roman" w:cs="Times New Roman"/>
          <w:kern w:val="0"/>
          <w:szCs w:val="24"/>
          <w:lang w:eastAsia="ru-RU"/>
        </w:rPr>
        <w:lastRenderedPageBreak/>
        <w:t xml:space="preserve">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w:t>
      </w:r>
      <w:r w:rsidRPr="00F82785">
        <w:rPr>
          <w:rFonts w:eastAsia="Times New Roman" w:cs="Times New Roman"/>
          <w:color w:val="000000"/>
          <w:kern w:val="0"/>
          <w:szCs w:val="24"/>
          <w:lang w:eastAsia="ru-RU"/>
        </w:rPr>
        <w:t xml:space="preserve">должностное лицо о </w:t>
      </w:r>
      <w:r w:rsidRPr="00F82785">
        <w:rPr>
          <w:rFonts w:eastAsia="Times New Roman" w:cs="Times New Roman"/>
          <w:kern w:val="0"/>
          <w:szCs w:val="24"/>
          <w:lang w:eastAsia="ru-RU"/>
        </w:rPr>
        <w:t xml:space="preserve">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четырёх часов со дня получения такого ходатайства </w:t>
      </w:r>
      <w:r w:rsidRPr="00F82785">
        <w:rPr>
          <w:rFonts w:eastAsia="Times New Roman" w:cs="Times New Roman"/>
          <w:color w:val="000000"/>
          <w:kern w:val="0"/>
          <w:szCs w:val="24"/>
          <w:lang w:eastAsia="ru-RU"/>
        </w:rPr>
        <w:t xml:space="preserve">должностное лицо </w:t>
      </w:r>
      <w:r w:rsidRPr="00F82785">
        <w:rPr>
          <w:rFonts w:eastAsia="Times New Roman" w:cs="Times New Roman"/>
          <w:kern w:val="0"/>
          <w:szCs w:val="24"/>
          <w:lang w:eastAsia="ru-RU"/>
        </w:rPr>
        <w:t>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статьёй 21 Федерального закона № 248-ФЗ.</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59. Инструментальное обследование – контрольное (надзорное) действие, совершаемое должностным лицом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Под специальным оборудованием и (или) техническими приборами понимаются все измерительные, испытательные приборы и инструменты, мини-лаборатории и переносные аппараты, утверждённые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color w:val="000000"/>
          <w:kern w:val="0"/>
          <w:szCs w:val="24"/>
          <w:lang w:eastAsia="ru-RU"/>
        </w:rPr>
      </w:pPr>
      <w:r w:rsidRPr="00F82785">
        <w:rPr>
          <w:rFonts w:eastAsia="Times New Roman" w:cs="Times New Roman"/>
          <w:kern w:val="0"/>
          <w:szCs w:val="24"/>
          <w:lang w:eastAsia="ru-RU"/>
        </w:rPr>
        <w:t>Инструментальное обследование осуществляется должностным лицом или специалистом, имеющими допуск к работе на специальном оборудовании, использованию технических приборов.</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color w:val="000000"/>
          <w:kern w:val="0"/>
          <w:szCs w:val="24"/>
          <w:lang w:eastAsia="ru-RU"/>
        </w:rPr>
        <w:t xml:space="preserve">По результатам инструментального обследования должностным лицом </w:t>
      </w:r>
      <w:r w:rsidRPr="00F82785">
        <w:rPr>
          <w:rFonts w:eastAsia="Times New Roman" w:cs="Times New Roman"/>
          <w:kern w:val="0"/>
          <w:szCs w:val="24"/>
          <w:lang w:eastAsia="ru-RU"/>
        </w:rPr>
        <w:t xml:space="preserve">или специалистом составляется протокол инструментального обследования, в котором указываются дата и место его составления, должность, фамилия и </w:t>
      </w:r>
      <w:r w:rsidRPr="00F82785">
        <w:rPr>
          <w:rFonts w:eastAsia="Times New Roman" w:cs="Times New Roman"/>
          <w:color w:val="000000"/>
          <w:kern w:val="0"/>
          <w:szCs w:val="24"/>
          <w:lang w:eastAsia="ru-RU"/>
        </w:rPr>
        <w:t>инициалы должностного лица</w:t>
      </w:r>
      <w:r w:rsidRPr="00F82785">
        <w:rPr>
          <w:rFonts w:eastAsia="Times New Roman" w:cs="Times New Roman"/>
          <w:color w:val="FF0000"/>
          <w:kern w:val="0"/>
          <w:szCs w:val="24"/>
          <w:lang w:eastAsia="ru-RU"/>
        </w:rPr>
        <w:t xml:space="preserve"> </w:t>
      </w:r>
      <w:r w:rsidRPr="00F82785">
        <w:rPr>
          <w:rFonts w:eastAsia="Times New Roman" w:cs="Times New Roman"/>
          <w:kern w:val="0"/>
          <w:szCs w:val="24"/>
          <w:lang w:eastAsia="ru-RU"/>
        </w:rPr>
        <w:t xml:space="preserve">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w:t>
      </w:r>
      <w:r w:rsidRPr="00F82785">
        <w:rPr>
          <w:rFonts w:eastAsia="Times New Roman" w:cs="Times New Roman"/>
          <w:kern w:val="0"/>
          <w:szCs w:val="24"/>
          <w:lang w:eastAsia="ru-RU"/>
        </w:rPr>
        <w:lastRenderedPageBreak/>
        <w:t>установленным нормам, иные сведения, имеющие значение для оценки результатов инструментального обследования.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60. Экспертиза – контрольное (надзорное) действие, заключающееся в проведении исследований по вопросам, разрешение которых требует специальных знаний и которые поставлены перед экспертом или экспертной организацией </w:t>
      </w:r>
      <w:r w:rsidRPr="00F82785">
        <w:rPr>
          <w:rFonts w:eastAsia="Times New Roman" w:cs="Times New Roman"/>
          <w:color w:val="000000"/>
          <w:kern w:val="0"/>
          <w:szCs w:val="24"/>
          <w:lang w:eastAsia="ru-RU"/>
        </w:rPr>
        <w:t xml:space="preserve">должностным лицом </w:t>
      </w:r>
      <w:r w:rsidRPr="00F82785">
        <w:rPr>
          <w:rFonts w:eastAsia="Times New Roman" w:cs="Times New Roman"/>
          <w:kern w:val="0"/>
          <w:szCs w:val="24"/>
          <w:lang w:eastAsia="ru-RU"/>
        </w:rPr>
        <w:t>в рамках контрольного (надзорного) мероприятия в целях оценки соблюдения контролируемым лицом обязательных требований.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Конкретное экспертное задание может включать одну или несколько из следующих задач экспертизы:</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установление фактов, обстоятельств;</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установление тождества или различия.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Экспертиза осуществляется экспертом или экспертной организацией по поручению контрольного (надзорного) органа.</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При назначении и осуществлении экспертизы контролируемые лица имеют право:</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информировать контрольный (надзорный) орган о наличии конфликта интересов у эксперта, экспертной организации;</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 знакомиться с заключением эксперта или экспертной организации.</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Результаты экспертизы оформляются экспертным заключением.</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p>
    <w:p w:rsidR="004D3161" w:rsidRPr="00F82785" w:rsidRDefault="004D3161" w:rsidP="004D3161">
      <w:pPr>
        <w:widowControl w:val="0"/>
        <w:autoSpaceDE w:val="0"/>
        <w:autoSpaceDN w:val="0"/>
        <w:adjustRightInd w:val="0"/>
        <w:spacing w:line="276" w:lineRule="auto"/>
        <w:ind w:firstLine="720"/>
        <w:jc w:val="center"/>
        <w:outlineLvl w:val="0"/>
        <w:rPr>
          <w:rFonts w:eastAsia="Times New Roman" w:cs="Times New Roman"/>
          <w:b/>
          <w:bCs/>
          <w:kern w:val="0"/>
          <w:szCs w:val="24"/>
          <w:lang w:eastAsia="ru-RU"/>
        </w:rPr>
      </w:pPr>
      <w:r w:rsidRPr="00F82785">
        <w:rPr>
          <w:rFonts w:eastAsia="Times New Roman" w:cs="Times New Roman"/>
          <w:b/>
          <w:bCs/>
          <w:kern w:val="0"/>
          <w:szCs w:val="24"/>
          <w:lang w:eastAsia="ru-RU"/>
        </w:rPr>
        <w:t>Глава 7. СПЕЦИАЛЬНЫЕ РЕЖИМЫ ГОСУДАРСТВЕННОГО КОНТРОЛЯ (НАДЗОРА)</w:t>
      </w:r>
    </w:p>
    <w:p w:rsidR="004D3161" w:rsidRPr="00F82785" w:rsidRDefault="004D3161" w:rsidP="004D3161">
      <w:pPr>
        <w:widowControl w:val="0"/>
        <w:autoSpaceDE w:val="0"/>
        <w:autoSpaceDN w:val="0"/>
        <w:adjustRightInd w:val="0"/>
        <w:spacing w:line="276" w:lineRule="auto"/>
        <w:ind w:firstLine="720"/>
        <w:jc w:val="center"/>
        <w:outlineLvl w:val="0"/>
        <w:rPr>
          <w:rFonts w:eastAsia="Times New Roman" w:cs="Times New Roman"/>
          <w:b/>
          <w:bCs/>
          <w:kern w:val="0"/>
          <w:szCs w:val="24"/>
          <w:lang w:eastAsia="ru-RU"/>
        </w:rPr>
      </w:pP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61. При осуществлении Муниципального контроля предусмотрена возможность использования систем (методов) дистанционного контроля объектов контроля, в том числе с применением специальных технических средств, имеющих функции фотосъёмки,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 в соответствии со статьёй 96 (Мониторинг) Федерального закона № 248-ФЗ.</w:t>
      </w:r>
    </w:p>
    <w:p w:rsidR="004D3161" w:rsidRPr="00F82785" w:rsidRDefault="004D3161" w:rsidP="004D3161">
      <w:pPr>
        <w:widowControl w:val="0"/>
        <w:autoSpaceDE w:val="0"/>
        <w:autoSpaceDN w:val="0"/>
        <w:adjustRightInd w:val="0"/>
        <w:spacing w:line="276" w:lineRule="auto"/>
        <w:jc w:val="left"/>
        <w:rPr>
          <w:rFonts w:eastAsia="Times New Roman" w:cs="Times New Roman"/>
          <w:kern w:val="0"/>
          <w:szCs w:val="24"/>
          <w:lang w:eastAsia="ru-RU"/>
        </w:rPr>
      </w:pPr>
    </w:p>
    <w:p w:rsidR="004D3161" w:rsidRPr="00F82785" w:rsidRDefault="004D3161" w:rsidP="004D3161">
      <w:pPr>
        <w:widowControl w:val="0"/>
        <w:autoSpaceDE w:val="0"/>
        <w:autoSpaceDN w:val="0"/>
        <w:adjustRightInd w:val="0"/>
        <w:spacing w:line="276" w:lineRule="auto"/>
        <w:ind w:firstLine="720"/>
        <w:jc w:val="center"/>
        <w:outlineLvl w:val="0"/>
        <w:rPr>
          <w:rFonts w:eastAsia="Times New Roman" w:cs="Times New Roman"/>
          <w:b/>
          <w:kern w:val="0"/>
          <w:szCs w:val="24"/>
          <w:lang w:eastAsia="ru-RU"/>
        </w:rPr>
      </w:pPr>
      <w:r w:rsidRPr="00F82785">
        <w:rPr>
          <w:rFonts w:eastAsia="Times New Roman" w:cs="Times New Roman"/>
          <w:b/>
          <w:kern w:val="0"/>
          <w:szCs w:val="24"/>
          <w:lang w:eastAsia="ru-RU"/>
        </w:rPr>
        <w:t>Глава 8. РЕЗУЛЬТАТЫ КОНТРОЛЬНОГО (НАДЗОРНОГО) МЕРОПРИЯТИЯ</w:t>
      </w:r>
    </w:p>
    <w:p w:rsidR="004D3161" w:rsidRPr="00F82785" w:rsidRDefault="004D3161" w:rsidP="004D3161">
      <w:pPr>
        <w:widowControl w:val="0"/>
        <w:autoSpaceDE w:val="0"/>
        <w:autoSpaceDN w:val="0"/>
        <w:adjustRightInd w:val="0"/>
        <w:spacing w:line="276" w:lineRule="auto"/>
        <w:ind w:firstLine="720"/>
        <w:jc w:val="center"/>
        <w:outlineLvl w:val="0"/>
        <w:rPr>
          <w:rFonts w:eastAsia="Times New Roman" w:cs="Times New Roman"/>
          <w:b/>
          <w:kern w:val="0"/>
          <w:szCs w:val="24"/>
          <w:lang w:eastAsia="ru-RU"/>
        </w:rPr>
      </w:pP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62. В день окончания проведения контрольного (надзорного)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w:t>
      </w:r>
      <w:r w:rsidRPr="00F82785">
        <w:rPr>
          <w:rFonts w:eastAsia="Times New Roman" w:cs="Times New Roman"/>
          <w:kern w:val="0"/>
          <w:szCs w:val="24"/>
          <w:lang w:eastAsia="ru-RU"/>
        </w:rPr>
        <w:lastRenderedPageBreak/>
        <w:t>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Акт, составленный по результатам проверки, и выданное на основании него предписание составляются в 2 экземплярах. Первые экземпляры акта и предписания, а также копии указанных документов передаются контролируемому лицу (в отношении которого проводились контрольные (надзорные) мероприятия). Вторые экземпляры акта и предписания, а также составленные либо полученные в процессе проведения проверки документы остаются в деле контрольного (надзорного) органа.</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63. При осуществлении Муниципального контроля применяются типовые формы документов, утверждённые приказом Минэкономразвития России от 31 марта 2021 г. №151 «О типовых формах документов, используемых контрольным (надзорным) органом».</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64. Контролируемое лицо или его представитель знакомится с содержанием акта, подписывает его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65.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контрольный (надзорный)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(надзорный) орган. Указанные документы могут быть направлены в форме электронных документов (пакета электронных документов).</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 случае поступления в контрольный (надзорный) орган возражений, указанных в абзаце 1 настоящего пункта, контрольный (надзорный)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Консультации по вопросу рассмотрения поступивших возражений могут проводиться в очной форме и/или посредством видео-конференц-связи.</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Протокол консультаций рассматривается контрольным (надзорным) органом при принятии решения по результатам проведения контрольного (надзорного) мероприятия. О результатах рассмотрения протокола консультаций контролируемое лицо информируется путём направления </w:t>
      </w:r>
      <w:r w:rsidRPr="00F82785">
        <w:rPr>
          <w:rFonts w:eastAsia="Times New Roman" w:cs="Times New Roman"/>
          <w:kern w:val="0"/>
          <w:szCs w:val="24"/>
          <w:lang w:eastAsia="ru-RU"/>
        </w:rPr>
        <w:lastRenderedPageBreak/>
        <w:t>мотивированного ответа одновременно с решением по результатам контрольного (надзорного) мероприятия.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66.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w:t>
      </w:r>
      <w:r w:rsidRPr="00F82785">
        <w:rPr>
          <w:rFonts w:eastAsia="Times New Roman" w:cs="Times New Roman"/>
          <w:color w:val="000000"/>
          <w:kern w:val="0"/>
          <w:szCs w:val="24"/>
          <w:lang w:eastAsia="ru-RU"/>
        </w:rPr>
        <w:t>Должностное лицо</w:t>
      </w:r>
      <w:r w:rsidRPr="00F82785">
        <w:rPr>
          <w:rFonts w:eastAsia="Times New Roman" w:cs="Times New Roman"/>
          <w:color w:val="FF0000"/>
          <w:kern w:val="0"/>
          <w:szCs w:val="24"/>
          <w:lang w:eastAsia="ru-RU"/>
        </w:rPr>
        <w:t xml:space="preserve"> </w:t>
      </w:r>
      <w:r w:rsidRPr="00F82785">
        <w:rPr>
          <w:rFonts w:eastAsia="Times New Roman" w:cs="Times New Roman"/>
          <w:kern w:val="0"/>
          <w:szCs w:val="24"/>
          <w:lang w:eastAsia="ru-RU"/>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 248-ФЗ;</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w:t>
      </w:r>
      <w:r>
        <w:rPr>
          <w:rFonts w:eastAsia="Times New Roman" w:cs="Times New Roman"/>
          <w:kern w:val="0"/>
          <w:szCs w:val="24"/>
          <w:lang w:eastAsia="ru-RU"/>
        </w:rPr>
        <w:t>ё</w:t>
      </w:r>
      <w:r w:rsidRPr="00F82785">
        <w:rPr>
          <w:rFonts w:eastAsia="Times New Roman" w:cs="Times New Roman"/>
          <w:kern w:val="0"/>
          <w:szCs w:val="24"/>
          <w:lang w:eastAsia="ru-RU"/>
        </w:rPr>
        <w:t xml:space="preserve">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причинён;</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 предписании об устранении выявленных нарушений обязательных требований указываются: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фамилии, имена, отчества должностных лиц, проводивших контрольное (надзорное) мероприятие;</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дата выдачи;</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адресные данные объекта контроля;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наименование лица, которому выдаётся предписание;</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нарушенные нормативно-правовые акты;</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описание нарушения, которое требуется устранить;</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срок устранения нарушения.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67. В случае, если проведение контрольного (надзорного) мероприятия оказалось </w:t>
      </w:r>
      <w:r w:rsidRPr="00F82785">
        <w:rPr>
          <w:rFonts w:eastAsia="Times New Roman" w:cs="Times New Roman"/>
          <w:kern w:val="0"/>
          <w:szCs w:val="24"/>
          <w:lang w:eastAsia="ru-RU"/>
        </w:rPr>
        <w:lastRenderedPageBreak/>
        <w:t xml:space="preserve">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повлёкшими невозможность проведения или завершения контрольного (надзорного) мероприятия, </w:t>
      </w:r>
      <w:r w:rsidRPr="00F82785">
        <w:rPr>
          <w:rFonts w:eastAsia="Times New Roman" w:cs="Times New Roman"/>
          <w:color w:val="000000"/>
          <w:kern w:val="0"/>
          <w:szCs w:val="24"/>
          <w:lang w:eastAsia="ru-RU"/>
        </w:rPr>
        <w:t>должностное лицо</w:t>
      </w:r>
      <w:r w:rsidRPr="00F82785">
        <w:rPr>
          <w:rFonts w:eastAsia="Times New Roman" w:cs="Times New Roman"/>
          <w:color w:val="FF0000"/>
          <w:kern w:val="0"/>
          <w:szCs w:val="24"/>
          <w:lang w:eastAsia="ru-RU"/>
        </w:rPr>
        <w:t xml:space="preserve"> </w:t>
      </w:r>
      <w:r w:rsidRPr="00F82785">
        <w:rPr>
          <w:rFonts w:eastAsia="Times New Roman" w:cs="Times New Roman"/>
          <w:kern w:val="0"/>
          <w:szCs w:val="24"/>
          <w:lang w:eastAsia="ru-RU"/>
        </w:rPr>
        <w:t>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№248-ФЗ. В этом случае должностное лицо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 случае, указанном в абзаце первом настоящего пункта,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p>
    <w:p w:rsidR="004D3161" w:rsidRPr="00F82785" w:rsidRDefault="004D3161" w:rsidP="004D3161">
      <w:pPr>
        <w:widowControl w:val="0"/>
        <w:autoSpaceDE w:val="0"/>
        <w:autoSpaceDN w:val="0"/>
        <w:adjustRightInd w:val="0"/>
        <w:spacing w:line="276" w:lineRule="auto"/>
        <w:ind w:firstLine="720"/>
        <w:jc w:val="center"/>
        <w:outlineLvl w:val="0"/>
        <w:rPr>
          <w:rFonts w:eastAsia="Times New Roman" w:cs="Times New Roman"/>
          <w:b/>
          <w:kern w:val="0"/>
          <w:szCs w:val="24"/>
          <w:lang w:eastAsia="ru-RU"/>
        </w:rPr>
      </w:pPr>
      <w:r w:rsidRPr="00F82785">
        <w:rPr>
          <w:rFonts w:eastAsia="Times New Roman" w:cs="Times New Roman"/>
          <w:b/>
          <w:kern w:val="0"/>
          <w:szCs w:val="24"/>
          <w:lang w:eastAsia="ru-RU"/>
        </w:rPr>
        <w:t>Глава 9. ОБЖАЛОВАНИЕ РЕШЕНИЙ КОНТРОЛЬНЫХ (НАДЗОРНЫХ) ОРГАНОВ, ДЕЙСТВИЙ (БЕЗДЕЙСТВИЯ) ИХ ДОЛЖНОСТНЫХ ЛИЦ</w:t>
      </w:r>
    </w:p>
    <w:p w:rsidR="004D3161" w:rsidRPr="00F82785" w:rsidRDefault="004D3161" w:rsidP="004D3161">
      <w:pPr>
        <w:widowControl w:val="0"/>
        <w:autoSpaceDE w:val="0"/>
        <w:autoSpaceDN w:val="0"/>
        <w:adjustRightInd w:val="0"/>
        <w:spacing w:line="276" w:lineRule="auto"/>
        <w:ind w:firstLine="720"/>
        <w:jc w:val="center"/>
        <w:outlineLvl w:val="0"/>
        <w:rPr>
          <w:rFonts w:eastAsia="Times New Roman" w:cs="Times New Roman"/>
          <w:b/>
          <w:kern w:val="0"/>
          <w:szCs w:val="24"/>
          <w:lang w:eastAsia="ru-RU"/>
        </w:rPr>
      </w:pP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68.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Федерального закона № 248-ФЗ.</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69. Жалоба подаётся контролируемым лицом в контрольный (надзорный)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70. Жалоба рассматривается руководителем контрольного (надзорного) органа в течение 20 рабочих дней со дня е</w:t>
      </w:r>
      <w:r>
        <w:rPr>
          <w:rFonts w:eastAsia="Times New Roman" w:cs="Times New Roman"/>
          <w:kern w:val="0"/>
          <w:szCs w:val="24"/>
          <w:lang w:eastAsia="ru-RU"/>
        </w:rPr>
        <w:t>ё</w:t>
      </w:r>
      <w:r w:rsidRPr="00F82785">
        <w:rPr>
          <w:rFonts w:eastAsia="Times New Roman" w:cs="Times New Roman"/>
          <w:kern w:val="0"/>
          <w:szCs w:val="24"/>
          <w:lang w:eastAsia="ru-RU"/>
        </w:rPr>
        <w:t xml:space="preserve"> регистрации. </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71.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решений об отнесении объектов контроля к категориям риска;</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решений о включении контрольных (надзорных) мероприятий в план проведения плановых контрольных (надзорных) мероприятий;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решений, принятых по результатам контрольных (надзорных) мероприятий, в том числе в части сроков исполнения этих решений;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 иных решений контрольного (надзорного) органа, действий (бездействия) их должностных лиц.</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72.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lastRenderedPageBreak/>
        <w:t>73.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74. В случае пропуска по уважительной причине срока подачи жалобы этот срок по ходатайству лица, подающего жалобу, может быть восстановлен контрольным (надзорным) органом.</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75. Лицо, подавшее жалобу, до принятия решения по жалобе может отозвать </w:t>
      </w:r>
      <w:proofErr w:type="spellStart"/>
      <w:r w:rsidRPr="00F82785">
        <w:rPr>
          <w:rFonts w:eastAsia="Times New Roman" w:cs="Times New Roman"/>
          <w:kern w:val="0"/>
          <w:szCs w:val="24"/>
          <w:lang w:eastAsia="ru-RU"/>
        </w:rPr>
        <w:t>ее</w:t>
      </w:r>
      <w:proofErr w:type="spellEnd"/>
      <w:r w:rsidRPr="00F82785">
        <w:rPr>
          <w:rFonts w:eastAsia="Times New Roman" w:cs="Times New Roman"/>
          <w:kern w:val="0"/>
          <w:szCs w:val="24"/>
          <w:lang w:eastAsia="ru-RU"/>
        </w:rPr>
        <w:t xml:space="preserve"> полностью или частично. При этом повторное направление жалобы по тем же основаниям не допускается.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76. Жалоба может содержать ходатайство о приостановлении исполнения обжалуемого решения контрольного (надзорного) органа.</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77. Контрольный (надзорный) орган в срок не позднее двух рабочих дней со дня регистрации жалобы принимает решение:</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о приостановлении исполнения обжалуемого решения контрольного (надзорного) органа;</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об отказе в приостановлении исполнения обжалуемого решения контрольного (надзорного) органа.</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78.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79. Жалоба должна содержать:</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сведения об обжалуемых решени</w:t>
      </w:r>
      <w:r>
        <w:rPr>
          <w:rFonts w:eastAsia="Times New Roman" w:cs="Times New Roman"/>
          <w:kern w:val="0"/>
          <w:szCs w:val="24"/>
          <w:lang w:eastAsia="ru-RU"/>
        </w:rPr>
        <w:t>ях</w:t>
      </w:r>
      <w:r w:rsidRPr="00F82785">
        <w:rPr>
          <w:rFonts w:eastAsia="Times New Roman" w:cs="Times New Roman"/>
          <w:kern w:val="0"/>
          <w:szCs w:val="24"/>
          <w:lang w:eastAsia="ru-RU"/>
        </w:rPr>
        <w:t xml:space="preserve">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 требования лица, подавшего жалобу.</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Подача жалобы может быть осуществлена полномочным представителем контролируемого лица в случае делегирования ему соответствующего права.</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контрольным (надзорным) органом лицу, подавшему жалобу, в течение одного рабочего дня с момента принятия решения по жалобе.</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80. Руководитель контрольного (надзорного) органа принимает решение об отказе в </w:t>
      </w:r>
      <w:r w:rsidRPr="00F82785">
        <w:rPr>
          <w:rFonts w:eastAsia="Times New Roman" w:cs="Times New Roman"/>
          <w:kern w:val="0"/>
          <w:szCs w:val="24"/>
          <w:lang w:eastAsia="ru-RU"/>
        </w:rPr>
        <w:lastRenderedPageBreak/>
        <w:t>рассмотрении жалобы в течение пяти рабочих дней с момента получения жалобы, если:</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жалоба подана после истечения срока подачи жалобы, установленного пунктами 70 и 71 настоящего Положения, и не содержит ходатайства о его восстановлении или в восстановлении пропущенного срока подачи жалобы отказано;</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2) до принятия решения по жалобе от контролируемого лица, </w:t>
      </w:r>
      <w:proofErr w:type="spellStart"/>
      <w:r w:rsidRPr="00F82785">
        <w:rPr>
          <w:rFonts w:eastAsia="Times New Roman" w:cs="Times New Roman"/>
          <w:kern w:val="0"/>
          <w:szCs w:val="24"/>
          <w:lang w:eastAsia="ru-RU"/>
        </w:rPr>
        <w:t>ее</w:t>
      </w:r>
      <w:proofErr w:type="spellEnd"/>
      <w:r w:rsidRPr="00F82785">
        <w:rPr>
          <w:rFonts w:eastAsia="Times New Roman" w:cs="Times New Roman"/>
          <w:kern w:val="0"/>
          <w:szCs w:val="24"/>
          <w:lang w:eastAsia="ru-RU"/>
        </w:rPr>
        <w:t xml:space="preserve"> подавшего, поступило заявление об отзыве жалобы;</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имеется решение суда по вопросам, поставленным в жалобе;</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 ранее в контрольный (надзорный) орган была подана другая жалоба от того же контролируемого лица по тем же основаниям;</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 нарушены требования, установленные пунктом 67 настоящего Положения.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подпункта 5 настоящего пункта).</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Отказ в рассмотрении жалобы по основаниям, указанным в подпунктах 2 - 5 настоящего пункта,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81. Контрольный (надзорный) орган при рассмотрении жалобы использует информационную систему досудебного обжалования контрольной (надзорной) деятельности. </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Жалоба подлежит рассмотрению контрольным (надзорным) органом в срок, установленный пунктом 68 настоящего Положения. В исключительных случаях, указанный срок может быть продлён контрольным (надзорным) органом, но не более чем на двадцать рабочих дней.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Контрольный (надзорный)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контрольным (надзорным)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По итогам рассмотрения жалобы руководитель контрольного (надзорного) органа принимает одно из следующих решений: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оставляет жалобу без удовлетворения;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отменяет решение органа полностью или частично;</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отменяет решение контрольного (надзорного) органа полностью и принимает новое решение;</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4) признает действия (бездействие) должностных лиц контрольного (надзорного) органа незаконными и выносит </w:t>
      </w:r>
      <w:proofErr w:type="gramStart"/>
      <w:r w:rsidRPr="00F82785">
        <w:rPr>
          <w:rFonts w:eastAsia="Times New Roman" w:cs="Times New Roman"/>
          <w:kern w:val="0"/>
          <w:szCs w:val="24"/>
          <w:lang w:eastAsia="ru-RU"/>
        </w:rPr>
        <w:t>решение по существу</w:t>
      </w:r>
      <w:proofErr w:type="gramEnd"/>
      <w:r w:rsidRPr="00F82785">
        <w:rPr>
          <w:rFonts w:eastAsia="Times New Roman" w:cs="Times New Roman"/>
          <w:kern w:val="0"/>
          <w:szCs w:val="24"/>
          <w:lang w:eastAsia="ru-RU"/>
        </w:rPr>
        <w:t>, в том числе об осуществлении при необходимости определённых действий.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lastRenderedPageBreak/>
        <w:t>Решение руководителя контрольного (надзорного) органа, содержащее обоснование принятого решения, срок и порядок его исполнения, размещается в личном кабинете контролируемого лица на региональном портале государственных и муниципальных услуг в срок не позднее одного рабочего дня со дня его принятия.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p>
    <w:p w:rsidR="004D3161" w:rsidRPr="00F82785" w:rsidRDefault="004D3161" w:rsidP="004D3161">
      <w:pPr>
        <w:spacing w:line="276" w:lineRule="auto"/>
        <w:jc w:val="center"/>
        <w:outlineLvl w:val="0"/>
        <w:rPr>
          <w:rFonts w:eastAsia="Times New Roman" w:cs="Times New Roman"/>
          <w:b/>
          <w:kern w:val="0"/>
          <w:szCs w:val="24"/>
          <w:lang w:eastAsia="ru-RU"/>
        </w:rPr>
      </w:pPr>
      <w:r w:rsidRPr="00F82785">
        <w:rPr>
          <w:rFonts w:eastAsia="Times New Roman" w:cs="Times New Roman"/>
          <w:b/>
          <w:kern w:val="0"/>
          <w:szCs w:val="24"/>
          <w:lang w:eastAsia="ru-RU"/>
        </w:rPr>
        <w:t>Глава 10. КЛЮЧЕВЫЕ ПОКАЗАТЕЛИ ЭФФЕКТИВНОСТИ И РЕЗУЛЬТАТИВНОСТИ МУНИЦИПАЛЬНОГО КОНТРОЛЯ</w:t>
      </w:r>
    </w:p>
    <w:p w:rsidR="004D3161" w:rsidRPr="00F82785" w:rsidRDefault="004D3161" w:rsidP="004D3161">
      <w:pPr>
        <w:spacing w:line="276" w:lineRule="auto"/>
        <w:jc w:val="center"/>
        <w:outlineLvl w:val="0"/>
        <w:rPr>
          <w:rFonts w:eastAsia="Times New Roman" w:cs="Times New Roman"/>
          <w:b/>
          <w:kern w:val="0"/>
          <w:szCs w:val="24"/>
          <w:lang w:eastAsia="ru-RU"/>
        </w:rPr>
      </w:pPr>
    </w:p>
    <w:p w:rsidR="004D3161" w:rsidRPr="00F82785" w:rsidRDefault="004D3161" w:rsidP="004D3161">
      <w:pPr>
        <w:widowControl w:val="0"/>
        <w:autoSpaceDE w:val="0"/>
        <w:autoSpaceDN w:val="0"/>
        <w:adjustRightInd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 xml:space="preserve">82. Основа системы оценки результативности и эффективности осуществления Муниципального контроля определяется </w:t>
      </w:r>
      <w:hyperlink r:id="rId6" w:history="1">
        <w:r w:rsidRPr="00F82785">
          <w:rPr>
            <w:rFonts w:eastAsia="Times New Roman" w:cs="Times New Roman"/>
            <w:kern w:val="0"/>
            <w:szCs w:val="24"/>
            <w:lang w:eastAsia="ru-RU"/>
          </w:rPr>
          <w:t>статьёй 30</w:t>
        </w:r>
      </w:hyperlink>
      <w:r w:rsidRPr="00F82785">
        <w:rPr>
          <w:rFonts w:eastAsia="Times New Roman" w:cs="Times New Roman"/>
          <w:kern w:val="0"/>
          <w:szCs w:val="24"/>
          <w:lang w:eastAsia="ru-RU"/>
        </w:rPr>
        <w:t xml:space="preserve"> Федерального закона №248-ФЗ.</w:t>
      </w:r>
    </w:p>
    <w:p w:rsidR="004D3161" w:rsidRPr="00F82785" w:rsidRDefault="004D3161" w:rsidP="004D3161">
      <w:pPr>
        <w:widowControl w:val="0"/>
        <w:autoSpaceDE w:val="0"/>
        <w:autoSpaceDN w:val="0"/>
        <w:adjustRightInd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83. Ключевыми показателями эффективности и результативности осуществления Муниципального контроля являются:</w:t>
      </w:r>
    </w:p>
    <w:p w:rsidR="004D3161" w:rsidRPr="00F82785" w:rsidRDefault="004D3161" w:rsidP="004D3161">
      <w:pPr>
        <w:widowControl w:val="0"/>
        <w:autoSpaceDE w:val="0"/>
        <w:autoSpaceDN w:val="0"/>
        <w:adjustRightInd w:val="0"/>
        <w:spacing w:line="276" w:lineRule="auto"/>
        <w:ind w:firstLine="540"/>
        <w:jc w:val="both"/>
        <w:rPr>
          <w:rFonts w:eastAsia="Times New Roman" w:cs="Times New Roman"/>
          <w:kern w:val="0"/>
          <w:szCs w:val="24"/>
          <w:lang w:eastAsia="ru-RU"/>
        </w:rPr>
      </w:pPr>
      <w:bookmarkStart w:id="3" w:name="Par245"/>
      <w:bookmarkEnd w:id="3"/>
      <w:r w:rsidRPr="00F82785">
        <w:rPr>
          <w:rFonts w:eastAsia="Times New Roman" w:cs="Times New Roman"/>
          <w:kern w:val="0"/>
          <w:szCs w:val="24"/>
          <w:lang w:eastAsia="ru-RU"/>
        </w:rPr>
        <w:t>а) доля решений, выданных предписаний, а также иных ненормативных правовых актов, принятых в отчётном году по результатам проведения контрольных (надзорных) мероприятий и рассмотрения жалоб, которые отменены частично или полностью на основании судебных актов, вступивших в законную силу в отчётном году;</w:t>
      </w:r>
    </w:p>
    <w:p w:rsidR="004D3161" w:rsidRPr="00F82785" w:rsidRDefault="004D3161" w:rsidP="004D3161">
      <w:pPr>
        <w:widowControl w:val="0"/>
        <w:autoSpaceDE w:val="0"/>
        <w:autoSpaceDN w:val="0"/>
        <w:adjustRightInd w:val="0"/>
        <w:spacing w:line="276" w:lineRule="auto"/>
        <w:ind w:firstLine="540"/>
        <w:jc w:val="both"/>
        <w:rPr>
          <w:rFonts w:eastAsia="Times New Roman" w:cs="Times New Roman"/>
          <w:kern w:val="0"/>
          <w:szCs w:val="24"/>
          <w:lang w:eastAsia="ru-RU"/>
        </w:rPr>
      </w:pPr>
      <w:bookmarkStart w:id="4" w:name="Par246"/>
      <w:bookmarkEnd w:id="4"/>
      <w:r w:rsidRPr="00F82785">
        <w:rPr>
          <w:rFonts w:eastAsia="Times New Roman" w:cs="Times New Roman"/>
          <w:kern w:val="0"/>
          <w:szCs w:val="24"/>
          <w:lang w:eastAsia="ru-RU"/>
        </w:rPr>
        <w:t>б) доля решений, выданных предписаний, а также иных ненормативных правовых актов, принятых в предыдущих отчётных периодах по результатам проведения контрольных (надзорных) мероприятий и рассмотрения жалоб, которые отменены частично или полностью на основании судебных актов, вступивших в законную силу в отчётном году.</w:t>
      </w:r>
    </w:p>
    <w:p w:rsidR="004D3161" w:rsidRPr="00F82785" w:rsidRDefault="004D3161" w:rsidP="004D3161">
      <w:pPr>
        <w:widowControl w:val="0"/>
        <w:autoSpaceDE w:val="0"/>
        <w:autoSpaceDN w:val="0"/>
        <w:adjustRightInd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 xml:space="preserve">84. Показатель, предусмотренный </w:t>
      </w:r>
      <w:hyperlink r:id="rId7" w:anchor="Par245" w:tooltip="а) доля решений, выданных предписаний, а также иных ненормативных правовых актов, принятых в отчетном году по результатам проведения контрольных (надзорных) мероприятий и рассмотрения жалоб, которые отменены частично или полностью на основании судебных ак" w:history="1">
        <w:r w:rsidRPr="00F82785">
          <w:rPr>
            <w:rFonts w:eastAsia="Times New Roman" w:cs="Times New Roman"/>
            <w:kern w:val="0"/>
            <w:szCs w:val="24"/>
            <w:lang w:eastAsia="ru-RU"/>
          </w:rPr>
          <w:t xml:space="preserve">подпунктом "а" пункта </w:t>
        </w:r>
      </w:hyperlink>
      <w:r w:rsidRPr="00F82785">
        <w:rPr>
          <w:rFonts w:eastAsia="Times New Roman" w:cs="Times New Roman"/>
          <w:kern w:val="0"/>
          <w:szCs w:val="24"/>
          <w:lang w:eastAsia="ru-RU"/>
        </w:rPr>
        <w:t>81 настоящего Положения (ДР1), рассчитывается по формуле:</w:t>
      </w:r>
    </w:p>
    <w:p w:rsidR="004D3161" w:rsidRPr="00F82785" w:rsidRDefault="004D3161" w:rsidP="004D3161">
      <w:pPr>
        <w:widowControl w:val="0"/>
        <w:autoSpaceDE w:val="0"/>
        <w:autoSpaceDN w:val="0"/>
        <w:adjustRightInd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ДР1 = К</w:t>
      </w:r>
      <w:r w:rsidRPr="00F82785">
        <w:rPr>
          <w:rFonts w:eastAsia="Times New Roman" w:cs="Times New Roman"/>
          <w:kern w:val="0"/>
          <w:szCs w:val="24"/>
          <w:vertAlign w:val="subscript"/>
          <w:lang w:eastAsia="ru-RU"/>
        </w:rPr>
        <w:t>1</w:t>
      </w:r>
      <w:r w:rsidRPr="00F82785">
        <w:rPr>
          <w:rFonts w:eastAsia="Times New Roman" w:cs="Times New Roman"/>
          <w:kern w:val="0"/>
          <w:szCs w:val="24"/>
          <w:lang w:eastAsia="ru-RU"/>
        </w:rPr>
        <w:t xml:space="preserve"> / </w:t>
      </w:r>
      <w:proofErr w:type="spellStart"/>
      <w:r w:rsidRPr="00F82785">
        <w:rPr>
          <w:rFonts w:eastAsia="Times New Roman" w:cs="Times New Roman"/>
          <w:kern w:val="0"/>
          <w:szCs w:val="24"/>
          <w:lang w:eastAsia="ru-RU"/>
        </w:rPr>
        <w:t>К</w:t>
      </w:r>
      <w:r w:rsidRPr="00F82785">
        <w:rPr>
          <w:rFonts w:eastAsia="Times New Roman" w:cs="Times New Roman"/>
          <w:kern w:val="0"/>
          <w:szCs w:val="24"/>
          <w:vertAlign w:val="subscript"/>
          <w:lang w:eastAsia="ru-RU"/>
        </w:rPr>
        <w:t>общ</w:t>
      </w:r>
      <w:proofErr w:type="spellEnd"/>
      <w:r w:rsidRPr="00F82785">
        <w:rPr>
          <w:rFonts w:eastAsia="Times New Roman" w:cs="Times New Roman"/>
          <w:kern w:val="0"/>
          <w:szCs w:val="24"/>
          <w:lang w:eastAsia="ru-RU"/>
        </w:rPr>
        <w:t xml:space="preserve"> * 100%, где:</w:t>
      </w:r>
    </w:p>
    <w:p w:rsidR="004D3161" w:rsidRPr="00F82785" w:rsidRDefault="004D3161" w:rsidP="004D3161">
      <w:pPr>
        <w:widowControl w:val="0"/>
        <w:autoSpaceDE w:val="0"/>
        <w:autoSpaceDN w:val="0"/>
        <w:adjustRightInd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К</w:t>
      </w:r>
      <w:r w:rsidRPr="00F82785">
        <w:rPr>
          <w:rFonts w:eastAsia="Times New Roman" w:cs="Times New Roman"/>
          <w:kern w:val="0"/>
          <w:szCs w:val="24"/>
          <w:vertAlign w:val="subscript"/>
          <w:lang w:eastAsia="ru-RU"/>
        </w:rPr>
        <w:t>1</w:t>
      </w:r>
      <w:r w:rsidRPr="00F82785">
        <w:rPr>
          <w:rFonts w:eastAsia="Times New Roman" w:cs="Times New Roman"/>
          <w:kern w:val="0"/>
          <w:szCs w:val="24"/>
          <w:lang w:eastAsia="ru-RU"/>
        </w:rPr>
        <w:t xml:space="preserve"> - количество решений, выданных предписаний, а также иных ненормативных правовых актов, принятых в отчётном году по результатам рассмотрения жалоб, проведения контрольных (надзорных) мероприятий, которые отменены частично или полностью на основании судебных актов, вступивших в законную силу в отчётном году;</w:t>
      </w:r>
    </w:p>
    <w:p w:rsidR="004D3161" w:rsidRPr="00F82785" w:rsidRDefault="004D3161" w:rsidP="004D3161">
      <w:pPr>
        <w:widowControl w:val="0"/>
        <w:autoSpaceDE w:val="0"/>
        <w:autoSpaceDN w:val="0"/>
        <w:adjustRightInd w:val="0"/>
        <w:spacing w:line="276" w:lineRule="auto"/>
        <w:ind w:firstLine="540"/>
        <w:jc w:val="both"/>
        <w:rPr>
          <w:rFonts w:eastAsia="Times New Roman" w:cs="Times New Roman"/>
          <w:kern w:val="0"/>
          <w:szCs w:val="24"/>
          <w:lang w:eastAsia="ru-RU"/>
        </w:rPr>
      </w:pPr>
      <w:proofErr w:type="spellStart"/>
      <w:r w:rsidRPr="00F82785">
        <w:rPr>
          <w:rFonts w:eastAsia="Times New Roman" w:cs="Times New Roman"/>
          <w:kern w:val="0"/>
          <w:szCs w:val="24"/>
          <w:lang w:eastAsia="ru-RU"/>
        </w:rPr>
        <w:t>К</w:t>
      </w:r>
      <w:r w:rsidRPr="00F82785">
        <w:rPr>
          <w:rFonts w:eastAsia="Times New Roman" w:cs="Times New Roman"/>
          <w:kern w:val="0"/>
          <w:szCs w:val="24"/>
          <w:vertAlign w:val="subscript"/>
          <w:lang w:eastAsia="ru-RU"/>
        </w:rPr>
        <w:t>общ</w:t>
      </w:r>
      <w:proofErr w:type="spellEnd"/>
      <w:r w:rsidRPr="00F82785">
        <w:rPr>
          <w:rFonts w:eastAsia="Times New Roman" w:cs="Times New Roman"/>
          <w:kern w:val="0"/>
          <w:szCs w:val="24"/>
          <w:lang w:eastAsia="ru-RU"/>
        </w:rPr>
        <w:t xml:space="preserve"> - общее количество решений, выданных предписаний, а также иных ненормативных правовых актов, принятых в отчётном году по результатам рассмотрения жалоб, проведения контрольных (надзорных) мероприятий.</w:t>
      </w:r>
    </w:p>
    <w:p w:rsidR="004D3161" w:rsidRPr="00F82785" w:rsidRDefault="004D3161" w:rsidP="004D3161">
      <w:pPr>
        <w:widowControl w:val="0"/>
        <w:autoSpaceDE w:val="0"/>
        <w:autoSpaceDN w:val="0"/>
        <w:adjustRightInd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 xml:space="preserve">85. Показатель, предусмотренный </w:t>
      </w:r>
      <w:hyperlink r:id="rId8" w:anchor="Par246" w:tooltip="б) доля решений, выданных предписаний, а также иных ненормативных правовых актов, принятых в предыдущих отчетных периодах по результатам проведения контрольных (надзорных) мероприятий и рассмотрения жалоб, которые отменены частично или полностью на основа" w:history="1">
        <w:r w:rsidRPr="00F82785">
          <w:rPr>
            <w:rFonts w:eastAsia="Times New Roman" w:cs="Times New Roman"/>
            <w:kern w:val="0"/>
            <w:szCs w:val="24"/>
            <w:lang w:eastAsia="ru-RU"/>
          </w:rPr>
          <w:t xml:space="preserve">подпунктом "б" пункта </w:t>
        </w:r>
      </w:hyperlink>
      <w:r w:rsidRPr="00F82785">
        <w:rPr>
          <w:rFonts w:eastAsia="Times New Roman" w:cs="Times New Roman"/>
          <w:kern w:val="0"/>
          <w:szCs w:val="24"/>
          <w:lang w:eastAsia="ru-RU"/>
        </w:rPr>
        <w:t>81 настоящего Положения (ДР</w:t>
      </w:r>
      <w:r w:rsidRPr="00F82785">
        <w:rPr>
          <w:rFonts w:eastAsia="Times New Roman" w:cs="Times New Roman"/>
          <w:kern w:val="0"/>
          <w:szCs w:val="24"/>
          <w:vertAlign w:val="subscript"/>
          <w:lang w:eastAsia="ru-RU"/>
        </w:rPr>
        <w:t>2</w:t>
      </w:r>
      <w:r w:rsidRPr="00F82785">
        <w:rPr>
          <w:rFonts w:eastAsia="Times New Roman" w:cs="Times New Roman"/>
          <w:kern w:val="0"/>
          <w:szCs w:val="24"/>
          <w:lang w:eastAsia="ru-RU"/>
        </w:rPr>
        <w:t xml:space="preserve">), рассчитывается по формуле: </w:t>
      </w:r>
    </w:p>
    <w:p w:rsidR="004D3161" w:rsidRPr="00F82785" w:rsidRDefault="004D3161" w:rsidP="004D3161">
      <w:pPr>
        <w:widowControl w:val="0"/>
        <w:autoSpaceDE w:val="0"/>
        <w:autoSpaceDN w:val="0"/>
        <w:adjustRightInd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ДР</w:t>
      </w:r>
      <w:r w:rsidRPr="00F82785">
        <w:rPr>
          <w:rFonts w:eastAsia="Times New Roman" w:cs="Times New Roman"/>
          <w:kern w:val="0"/>
          <w:szCs w:val="24"/>
          <w:vertAlign w:val="subscript"/>
          <w:lang w:eastAsia="ru-RU"/>
        </w:rPr>
        <w:t>2</w:t>
      </w:r>
      <w:r w:rsidRPr="00F82785">
        <w:rPr>
          <w:rFonts w:eastAsia="Times New Roman" w:cs="Times New Roman"/>
          <w:kern w:val="0"/>
          <w:szCs w:val="24"/>
          <w:lang w:eastAsia="ru-RU"/>
        </w:rPr>
        <w:t xml:space="preserve"> = К</w:t>
      </w:r>
      <w:r w:rsidRPr="00F82785">
        <w:rPr>
          <w:rFonts w:eastAsia="Times New Roman" w:cs="Times New Roman"/>
          <w:kern w:val="0"/>
          <w:szCs w:val="24"/>
          <w:vertAlign w:val="subscript"/>
          <w:lang w:eastAsia="ru-RU"/>
        </w:rPr>
        <w:t>2</w:t>
      </w:r>
      <w:r w:rsidRPr="00F82785">
        <w:rPr>
          <w:rFonts w:eastAsia="Times New Roman" w:cs="Times New Roman"/>
          <w:kern w:val="0"/>
          <w:szCs w:val="24"/>
          <w:lang w:eastAsia="ru-RU"/>
        </w:rPr>
        <w:t xml:space="preserve"> / </w:t>
      </w:r>
      <w:proofErr w:type="spellStart"/>
      <w:r w:rsidRPr="00F82785">
        <w:rPr>
          <w:rFonts w:eastAsia="Times New Roman" w:cs="Times New Roman"/>
          <w:kern w:val="0"/>
          <w:szCs w:val="24"/>
          <w:lang w:eastAsia="ru-RU"/>
        </w:rPr>
        <w:t>К</w:t>
      </w:r>
      <w:r w:rsidRPr="00F82785">
        <w:rPr>
          <w:rFonts w:eastAsia="Times New Roman" w:cs="Times New Roman"/>
          <w:kern w:val="0"/>
          <w:szCs w:val="24"/>
          <w:vertAlign w:val="subscript"/>
          <w:lang w:eastAsia="ru-RU"/>
        </w:rPr>
        <w:t>общ</w:t>
      </w:r>
      <w:proofErr w:type="spellEnd"/>
      <w:r w:rsidRPr="00F82785">
        <w:rPr>
          <w:rFonts w:eastAsia="Times New Roman" w:cs="Times New Roman"/>
          <w:kern w:val="0"/>
          <w:szCs w:val="24"/>
          <w:lang w:eastAsia="ru-RU"/>
        </w:rPr>
        <w:t xml:space="preserve"> * 100%, где:</w:t>
      </w:r>
    </w:p>
    <w:p w:rsidR="004D3161" w:rsidRPr="00F82785" w:rsidRDefault="004D3161" w:rsidP="004D3161">
      <w:pPr>
        <w:widowControl w:val="0"/>
        <w:autoSpaceDE w:val="0"/>
        <w:autoSpaceDN w:val="0"/>
        <w:adjustRightInd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К</w:t>
      </w:r>
      <w:r w:rsidRPr="00F82785">
        <w:rPr>
          <w:rFonts w:eastAsia="Times New Roman" w:cs="Times New Roman"/>
          <w:kern w:val="0"/>
          <w:szCs w:val="24"/>
          <w:vertAlign w:val="subscript"/>
          <w:lang w:eastAsia="ru-RU"/>
        </w:rPr>
        <w:t>2</w:t>
      </w:r>
      <w:r w:rsidRPr="00F82785">
        <w:rPr>
          <w:rFonts w:eastAsia="Times New Roman" w:cs="Times New Roman"/>
          <w:kern w:val="0"/>
          <w:szCs w:val="24"/>
          <w:lang w:eastAsia="ru-RU"/>
        </w:rPr>
        <w:t xml:space="preserve"> - количество решений, выданных предписаний, а также иных ненормативных правовых актов, принятых в предыдущих отчётных периодах по результатам рассмотрения жалоб, проведения контрольных (надзорных) мероприятий, которые отменены частично или полностью на основании судебных актов, вступивших в законную силу в отчётном году;</w:t>
      </w:r>
    </w:p>
    <w:p w:rsidR="004D3161" w:rsidRPr="00F82785" w:rsidRDefault="004D3161" w:rsidP="004D3161">
      <w:pPr>
        <w:widowControl w:val="0"/>
        <w:autoSpaceDE w:val="0"/>
        <w:autoSpaceDN w:val="0"/>
        <w:adjustRightInd w:val="0"/>
        <w:spacing w:line="276" w:lineRule="auto"/>
        <w:ind w:firstLine="540"/>
        <w:jc w:val="both"/>
        <w:rPr>
          <w:rFonts w:eastAsia="Times New Roman" w:cs="Times New Roman"/>
          <w:kern w:val="0"/>
          <w:szCs w:val="24"/>
          <w:lang w:eastAsia="ru-RU"/>
        </w:rPr>
      </w:pPr>
      <w:proofErr w:type="spellStart"/>
      <w:r w:rsidRPr="00F82785">
        <w:rPr>
          <w:rFonts w:eastAsia="Times New Roman" w:cs="Times New Roman"/>
          <w:kern w:val="0"/>
          <w:szCs w:val="24"/>
          <w:lang w:eastAsia="ru-RU"/>
        </w:rPr>
        <w:t>К</w:t>
      </w:r>
      <w:r w:rsidRPr="00F82785">
        <w:rPr>
          <w:rFonts w:eastAsia="Times New Roman" w:cs="Times New Roman"/>
          <w:kern w:val="0"/>
          <w:szCs w:val="24"/>
          <w:vertAlign w:val="subscript"/>
          <w:lang w:eastAsia="ru-RU"/>
        </w:rPr>
        <w:t>общ</w:t>
      </w:r>
      <w:proofErr w:type="spellEnd"/>
      <w:r w:rsidRPr="00F82785">
        <w:rPr>
          <w:rFonts w:eastAsia="Times New Roman" w:cs="Times New Roman"/>
          <w:kern w:val="0"/>
          <w:szCs w:val="24"/>
          <w:lang w:eastAsia="ru-RU"/>
        </w:rPr>
        <w:t xml:space="preserve"> - общее количество решений, выданных предписаний, а также иных ненормативных правовых актов, принятых в предыдущих отчётных периодах.</w:t>
      </w:r>
    </w:p>
    <w:p w:rsidR="004D3161" w:rsidRPr="00F82785" w:rsidRDefault="004D3161" w:rsidP="004D3161">
      <w:pPr>
        <w:widowControl w:val="0"/>
        <w:autoSpaceDE w:val="0"/>
        <w:autoSpaceDN w:val="0"/>
        <w:adjustRightInd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86. Анализ ключевых показателей осуществляется в докладе о виде контроля, подготавливаемом по итогам календарного года.</w:t>
      </w:r>
    </w:p>
    <w:p w:rsidR="004D3161" w:rsidRPr="00F82785" w:rsidRDefault="004D3161" w:rsidP="004D3161">
      <w:pPr>
        <w:spacing w:line="276" w:lineRule="auto"/>
        <w:jc w:val="center"/>
        <w:rPr>
          <w:rFonts w:eastAsia="Calibri" w:cs="Times New Roman"/>
          <w:b/>
          <w:kern w:val="0"/>
          <w:szCs w:val="24"/>
          <w:lang w:eastAsia="ru-RU"/>
        </w:rPr>
      </w:pPr>
    </w:p>
    <w:p w:rsidR="004D3161" w:rsidRDefault="004D3161" w:rsidP="004D3161">
      <w:pPr>
        <w:spacing w:line="276" w:lineRule="auto"/>
        <w:jc w:val="center"/>
        <w:rPr>
          <w:rFonts w:eastAsia="Calibri" w:cs="Times New Roman"/>
          <w:b/>
          <w:kern w:val="0"/>
          <w:szCs w:val="24"/>
          <w:lang w:eastAsia="ru-RU"/>
        </w:rPr>
      </w:pPr>
    </w:p>
    <w:p w:rsidR="004D3161" w:rsidRDefault="004D3161" w:rsidP="004D3161">
      <w:pPr>
        <w:spacing w:line="276" w:lineRule="auto"/>
        <w:jc w:val="center"/>
        <w:rPr>
          <w:rFonts w:eastAsia="Calibri" w:cs="Times New Roman"/>
          <w:b/>
          <w:kern w:val="0"/>
          <w:szCs w:val="24"/>
          <w:lang w:eastAsia="ru-RU"/>
        </w:rPr>
      </w:pPr>
    </w:p>
    <w:p w:rsidR="00991401" w:rsidRDefault="00991401" w:rsidP="004D3161">
      <w:pPr>
        <w:jc w:val="both"/>
      </w:pPr>
    </w:p>
    <w:sectPr w:rsidR="00991401" w:rsidSect="004D3161">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
    <w:altName w:val="Calibri"/>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8136F"/>
    <w:multiLevelType w:val="hybridMultilevel"/>
    <w:tmpl w:val="B07AADC4"/>
    <w:lvl w:ilvl="0" w:tplc="7190075C">
      <w:start w:val="1"/>
      <w:numFmt w:val="decimal"/>
      <w:lvlText w:val="%1."/>
      <w:lvlJc w:val="left"/>
      <w:pPr>
        <w:ind w:left="1065" w:hanging="525"/>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161"/>
    <w:rsid w:val="001C6293"/>
    <w:rsid w:val="004D3161"/>
    <w:rsid w:val="00574689"/>
    <w:rsid w:val="00991401"/>
    <w:rsid w:val="00C47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518CC"/>
  <w15:chartTrackingRefBased/>
  <w15:docId w15:val="{C2DF4AC7-9D62-4FFF-B415-71D598A5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F"/>
        <w:kern w:val="3"/>
        <w:sz w:val="24"/>
        <w:szCs w:val="22"/>
        <w:lang w:val="ru-RU" w:eastAsia="en-US"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31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1055;&#1086;&#1083;&#1086;&#1078;&#1077;&#1085;&#1080;&#1077;%20&#1086;&#1073;%20&#1086;&#1089;&#1086;&#1073;&#1099;&#1077;%20&#1087;&#1088;&#1080;&#1088;&#1086;&#1076;.rtf" TargetMode="External"/><Relationship Id="rId3" Type="http://schemas.openxmlformats.org/officeDocument/2006/relationships/settings" Target="settings.xml"/><Relationship Id="rId7" Type="http://schemas.openxmlformats.org/officeDocument/2006/relationships/hyperlink" Target="file:///C:\Users\User\Downloads\&#1055;&#1086;&#1083;&#1086;&#1078;&#1077;&#1085;&#1080;&#1077;%20&#1086;&#1073;%20&#1086;&#1089;&#1086;&#1073;&#1099;&#1077;%20&#1087;&#1088;&#1080;&#1088;&#1086;&#1076;.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08.06.2021&amp;dst=100338&amp;fld=134" TargetMode="External"/><Relationship Id="rId5" Type="http://schemas.openxmlformats.org/officeDocument/2006/relationships/hyperlink" Target="garantf1://8945986.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9799</Words>
  <Characters>55858</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2021-08-18T13:45:00Z</dcterms:created>
  <dcterms:modified xsi:type="dcterms:W3CDTF">2021-08-24T07:21:00Z</dcterms:modified>
</cp:coreProperties>
</file>