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9088C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F83D1C">
        <w:rPr>
          <w:rFonts w:ascii="Times New Roman" w:hAnsi="Times New Roman" w:cs="Times New Roman"/>
          <w:b w:val="0"/>
          <w:color w:val="000000" w:themeColor="text1"/>
          <w:sz w:val="28"/>
        </w:rPr>
        <w:t>29 сентября</w:t>
      </w:r>
      <w:r w:rsidR="000C043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39088C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 </w:t>
      </w:r>
      <w:r w:rsidR="00F83D1C">
        <w:rPr>
          <w:rFonts w:ascii="Times New Roman" w:hAnsi="Times New Roman" w:cs="Times New Roman"/>
          <w:b w:val="0"/>
          <w:color w:val="000000" w:themeColor="text1"/>
          <w:sz w:val="28"/>
        </w:rPr>
        <w:t>2072</w:t>
      </w:r>
    </w:p>
    <w:p w:rsidR="00723E59" w:rsidRPr="002578F9" w:rsidRDefault="00723E59" w:rsidP="00723E59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723E59" w:rsidRPr="002578F9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E59" w:rsidRPr="002578F9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723E59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округ» </w:t>
      </w:r>
    </w:p>
    <w:p w:rsidR="00D861D5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 мая 2017</w:t>
      </w:r>
      <w:r w:rsidR="00D86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 1126 «Об утверждении мероприятий благоустройства территории муниципального образования «</w:t>
      </w:r>
      <w:proofErr w:type="spellStart"/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округ» (программы «конкретных дел»)»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редакции от 03.10.2017 №2186, </w:t>
      </w:r>
      <w:proofErr w:type="gramEnd"/>
    </w:p>
    <w:p w:rsidR="000C0430" w:rsidRDefault="00723E59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08.11.2017 № 2439, 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15.02.2018 №386, от 13.02.2019 № 321</w:t>
      </w:r>
      <w:r w:rsidR="00390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723E59" w:rsidRPr="002578F9" w:rsidRDefault="0039088C" w:rsidP="00723E59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08.10.2019 №2384, от 29.11.2019 №2767</w:t>
      </w:r>
      <w:r w:rsidR="00181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 07.02.2020 № 211</w:t>
      </w:r>
      <w:r w:rsidR="00723E59" w:rsidRPr="00257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C4CFF" w:rsidRDefault="008C4CFF" w:rsidP="000C04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Pr="002578F9" w:rsidRDefault="00723E59" w:rsidP="000C04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В соответствии со статьей №179 Бюджетного кодекса Российской Федерации, постановлением администрации МО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муниципальный район» от 15 декабря 2014 года № 1624 «Об утверждении Порядка принятия решений о разработке муниципальных программ МО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муниципальный район», их формировании, реализации и оценке эффективности», </w:t>
      </w: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2578F9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proofErr w:type="spellEnd"/>
      <w:proofErr w:type="gramEnd"/>
      <w:r w:rsidRPr="002578F9">
        <w:rPr>
          <w:rFonts w:ascii="Times New Roman" w:hAnsi="Times New Roman" w:cs="Times New Roman"/>
          <w:b/>
          <w:color w:val="000000" w:themeColor="text1"/>
          <w:sz w:val="28"/>
        </w:rPr>
        <w:t xml:space="preserve"> о с т а </w:t>
      </w:r>
      <w:proofErr w:type="spellStart"/>
      <w:r w:rsidRPr="002578F9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proofErr w:type="spellEnd"/>
      <w:r w:rsidRPr="002578F9">
        <w:rPr>
          <w:rFonts w:ascii="Times New Roman" w:hAnsi="Times New Roman" w:cs="Times New Roman"/>
          <w:b/>
          <w:color w:val="000000" w:themeColor="text1"/>
          <w:sz w:val="28"/>
        </w:rPr>
        <w:t xml:space="preserve"> о в л я е т:</w:t>
      </w:r>
    </w:p>
    <w:p w:rsidR="00723E59" w:rsidRPr="002578F9" w:rsidRDefault="00723E59" w:rsidP="008C4CFF">
      <w:pPr>
        <w:pStyle w:val="a4"/>
        <w:widowControl/>
        <w:tabs>
          <w:tab w:val="left" w:pos="709"/>
        </w:tabs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1.Внести следующие изменения в постановление администрации МО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от 05 мая 2017 года № 1126 «Об утверждении мероприятий благоустройства территории муниципального образования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(программы «конкретных дел»)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03.10.2017 №2186, от 08.11.2017 № 2439, от15.02.2018 №386, от 13.02.2019 №321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08.10.2019 №2384</w:t>
      </w:r>
      <w:r w:rsidR="003565B9">
        <w:rPr>
          <w:rFonts w:ascii="Times New Roman" w:hAnsi="Times New Roman" w:cs="Times New Roman"/>
          <w:color w:val="000000" w:themeColor="text1"/>
          <w:sz w:val="28"/>
          <w:szCs w:val="28"/>
        </w:rPr>
        <w:t>, от 29.11.2019 №2767</w:t>
      </w:r>
      <w:r w:rsidR="001813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13E3" w:rsidRPr="00181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13E3" w:rsidRPr="001813E3">
        <w:rPr>
          <w:rFonts w:ascii="Times New Roman" w:hAnsi="Times New Roman" w:cs="Times New Roman"/>
          <w:color w:val="000000" w:themeColor="text1"/>
          <w:sz w:val="28"/>
          <w:szCs w:val="28"/>
        </w:rPr>
        <w:t>от 07.02.2020 № 211</w:t>
      </w: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proofErr w:type="gramEnd"/>
    </w:p>
    <w:p w:rsidR="00723E59" w:rsidRPr="002578F9" w:rsidRDefault="00723E59" w:rsidP="00723E59">
      <w:pPr>
        <w:pStyle w:val="8"/>
        <w:keepLines w:val="0"/>
        <w:tabs>
          <w:tab w:val="left" w:pos="0"/>
          <w:tab w:val="left" w:pos="70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-пункт 1 изложить в следующей редакции: «Утвердить мероприятия благоустройства территории муниципального образования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(программы «конкретных дел»)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гг.» согласно приложению.</w:t>
      </w:r>
    </w:p>
    <w:p w:rsidR="00723E59" w:rsidRPr="002578F9" w:rsidRDefault="00723E59" w:rsidP="0072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возложить на  заместителя главы администрации МО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Кабалина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 </w:t>
      </w:r>
    </w:p>
    <w:p w:rsidR="00723E59" w:rsidRPr="002578F9" w:rsidRDefault="00723E59" w:rsidP="0072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3.Постановление вступает в силу со дня официального опубликования в газете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>Славские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НОВОСТИ».</w:t>
      </w:r>
    </w:p>
    <w:p w:rsidR="00723E59" w:rsidRDefault="00723E59" w:rsidP="00723E5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1D5" w:rsidRPr="002578F9" w:rsidRDefault="00D861D5" w:rsidP="00723E59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E59" w:rsidRPr="002578F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Глава администрации</w:t>
      </w: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МО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городской округ»                                          </w:t>
      </w:r>
      <w:r w:rsidR="00D861D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       Э.В. Кондратов</w:t>
      </w: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proofErr w:type="spellStart"/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Славский</w:t>
      </w:r>
      <w:proofErr w:type="spellEnd"/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</w:t>
      </w: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9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D1C">
        <w:rPr>
          <w:rFonts w:ascii="Times New Roman" w:hAnsi="Times New Roman" w:cs="Times New Roman"/>
          <w:color w:val="000000" w:themeColor="text1"/>
          <w:sz w:val="24"/>
          <w:szCs w:val="24"/>
        </w:rPr>
        <w:t>29 сентября</w:t>
      </w:r>
      <w:r w:rsidR="006F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9088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F83D1C">
        <w:rPr>
          <w:rFonts w:ascii="Times New Roman" w:hAnsi="Times New Roman" w:cs="Times New Roman"/>
          <w:color w:val="000000" w:themeColor="text1"/>
          <w:sz w:val="24"/>
          <w:szCs w:val="24"/>
        </w:rPr>
        <w:t>2072</w:t>
      </w: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C4BC8" w:rsidRDefault="008C4BC8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Программа «конкретных дел»</w:t>
      </w: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муниципального образования </w:t>
      </w: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«</w:t>
      </w:r>
      <w:proofErr w:type="spellStart"/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Славский</w:t>
      </w:r>
      <w:proofErr w:type="spellEnd"/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 городской  округ» </w:t>
      </w: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на 2020-2022</w:t>
      </w: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годы</w:t>
      </w: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Pr="00FE17E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3E59" w:rsidRPr="00FE17E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E17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</w:t>
      </w:r>
      <w:proofErr w:type="gramStart"/>
      <w:r w:rsidRPr="00FE17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.С</w:t>
      </w:r>
      <w:proofErr w:type="gramEnd"/>
      <w:r w:rsidRPr="00FE17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лавск</w:t>
      </w: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Паспорт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Программы благоустройства территории (Программа «конкретных дел») муниципального образования «</w:t>
      </w:r>
      <w:proofErr w:type="spellStart"/>
      <w:r w:rsidR="00F27D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Славский</w:t>
      </w:r>
      <w:proofErr w:type="spellEnd"/>
      <w:r w:rsidR="00F27D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городской округ» на 2020</w:t>
      </w: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-20</w:t>
      </w:r>
      <w:r w:rsidR="00F27D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22</w:t>
      </w: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годы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90"/>
        <w:gridCol w:w="7020"/>
      </w:tblGrid>
      <w:tr w:rsidR="00DC3EEB" w:rsidRPr="004C3F44" w:rsidTr="002A2DE7">
        <w:trPr>
          <w:trHeight w:val="127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Наименование  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39088C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«конкретных дел» благоустройства территории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 на 20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20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DC3EEB" w:rsidRPr="004C3F44" w:rsidTr="002A2DE7">
        <w:trPr>
          <w:trHeight w:val="1558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Основание для разработки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Постановление Правительства Калининградской области от 31.12.2013 года №1026 (ред. от 05.08.2014 г.) «О Государственной программе Калининградской области «Доступное и комфортное жилье»</w:t>
            </w:r>
          </w:p>
        </w:tc>
      </w:tr>
      <w:tr w:rsidR="00DC3EEB" w:rsidRPr="004C3F44" w:rsidTr="002A2DE7">
        <w:trPr>
          <w:trHeight w:val="972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Муниципальный заказчик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Разработчик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Цель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Основными целями реализации Программы являются: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формирование на территории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 среды, для улучшения условий и комфортности проживания граждан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округ»; 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улучшения уровня благоустроенности территории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Задачи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DC3EEB" w:rsidRPr="004C3F44" w:rsidRDefault="00DC3EEB" w:rsidP="002A2DE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повышения уровня комфортности жизни населения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улучшения  архитектурного облика населенных пунктов.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8. Сроки 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39088C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744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9. Объемы средств  и источники финансирования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3E6D9B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осуществляется за счет средств областного, местного бюджета.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Общий объем финансирования на 20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 составляет  </w:t>
            </w:r>
            <w:r w:rsidR="009F6273" w:rsidRPr="009F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9F6273" w:rsidRPr="009F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9F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млн. 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755</w:t>
            </w:r>
            <w:r w:rsidRPr="009F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 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200 </w:t>
            </w:r>
            <w:r w:rsidRPr="009F62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руб.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27 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700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руб. 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</w:t>
            </w:r>
            <w:r w:rsidR="00007C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251 тыс. 500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</w:p>
          <w:p w:rsidR="00076F38" w:rsidRDefault="000956FF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</w:t>
            </w:r>
            <w:r w:rsidR="00076F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076F38"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076F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674 тыс. 876</w:t>
            </w:r>
            <w:r w:rsidR="00076F38"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руб., в том числе </w:t>
            </w:r>
          </w:p>
          <w:p w:rsidR="00076F38" w:rsidRPr="000956FF" w:rsidRDefault="00076F38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-областной бюджет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 тыс.314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</w:t>
            </w:r>
          </w:p>
          <w:p w:rsidR="00076F38" w:rsidRDefault="00076F38" w:rsidP="00076F38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540 тыс. 651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12 млн. 500 тыс.  руб., в том числе 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- местный бюджет – 2 млн. 500 тыс. руб.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</w:t>
            </w:r>
            <w:r w:rsidR="00F27D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12 млн. 500 тыс.  руб., в том числе </w:t>
            </w:r>
          </w:p>
          <w:p w:rsidR="000956FF" w:rsidRPr="000956FF" w:rsidRDefault="000956FF" w:rsidP="000956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DC3EEB" w:rsidRPr="004C3F44" w:rsidRDefault="000956FF" w:rsidP="000956FF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956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  <w:bookmarkStart w:id="0" w:name="_GoBack"/>
            <w:bookmarkEnd w:id="0"/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10. Механизм реализации Программы и организация </w:t>
            </w:r>
            <w:proofErr w:type="gram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1813E3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МО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округ», которая организует проведение в установленном порядке конкурсов на выполнение работ и обеспечивает контроль за целевым использованием средств. Получателями бюджетных средств на выполнение работ по программе является администрация МО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11. Ожидаемые конечные результаты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результате реализации мероприятий Программы будут получены следующие качественные изменения, несущие позитивный социальный эффект: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  повысится уровень комфортности жизни населения муниципального образования «</w:t>
            </w:r>
            <w:proofErr w:type="spell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городской округ»;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улучшится архитектурный облик населенных пунктов.</w:t>
            </w:r>
          </w:p>
        </w:tc>
      </w:tr>
    </w:tbl>
    <w:p w:rsidR="002A2DE7" w:rsidRDefault="002A2DE7" w:rsidP="002A2DE7">
      <w:pPr>
        <w:jc w:val="center"/>
        <w:rPr>
          <w:b/>
          <w:bCs/>
          <w:color w:val="000000"/>
          <w:lang w:eastAsia="ru-RU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ПОДПРОГРАММЫ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подпрограмма является основой для реализации мероприятий по формированию на территории муниципального образования «</w:t>
      </w:r>
      <w:proofErr w:type="spellStart"/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Славский</w:t>
      </w:r>
      <w:proofErr w:type="spellEnd"/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благоприятной среды, для </w:t>
      </w:r>
      <w:r w:rsidRPr="002A2DE7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gramStart"/>
      <w:r w:rsidRPr="002A2DE7">
        <w:rPr>
          <w:rFonts w:ascii="Times New Roman" w:hAnsi="Times New Roman" w:cs="Times New Roman"/>
          <w:sz w:val="24"/>
          <w:szCs w:val="24"/>
        </w:rPr>
        <w:t xml:space="preserve">условий комфортности проживания жителей </w:t>
      </w:r>
      <w:r>
        <w:rPr>
          <w:rFonts w:ascii="Times New Roman" w:hAnsi="Times New Roman" w:cs="Times New Roman"/>
          <w:sz w:val="24"/>
          <w:szCs w:val="24"/>
        </w:rPr>
        <w:t>Славского городского округа</w:t>
      </w:r>
      <w:proofErr w:type="gramEnd"/>
      <w:r w:rsidRPr="002A2DE7">
        <w:rPr>
          <w:rFonts w:ascii="Times New Roman" w:hAnsi="Times New Roman" w:cs="Times New Roman"/>
          <w:sz w:val="24"/>
          <w:szCs w:val="24"/>
        </w:rPr>
        <w:t>.</w:t>
      </w:r>
    </w:p>
    <w:p w:rsidR="00DC3EEB" w:rsidRDefault="00DC3EEB" w:rsidP="002A2DE7">
      <w:pPr>
        <w:widowControl/>
        <w:suppressAutoHyphens w:val="0"/>
        <w:autoSpaceDN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образование  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городской округ» расположен</w:t>
      </w:r>
      <w:r w:rsidR="001B35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северной части Калининградской области. Северо-западная граница проходит по берегу 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Куршского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залива, на востоке, по реке Неман, район граничит с Республикой Литва, на юго-западе – с Полесским районом, на юге – с Черняховским районом.  Общая площадь района составляет 134 907 гектаров, или 1349,07   квадратных километров, включая мелиоративные каналы, малые реки и озера. Протяженность с севера на юг – 62 километра, с запада на восток – 40 километров. Всего в состав Славского городского округа входит 57 населенных пунктов и 1 город, в которых в настоящее проживает 20,5 тыс. человек</w:t>
      </w:r>
      <w:r w:rsidR="002A2D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A2DE7" w:rsidRPr="002A2DE7" w:rsidRDefault="002A2DE7" w:rsidP="002A2DE7">
      <w:pPr>
        <w:spacing w:line="285" w:lineRule="atLeast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2A2DE7">
        <w:rPr>
          <w:rFonts w:ascii="Times New Roman" w:hAnsi="Times New Roman" w:cs="Times New Roman"/>
          <w:sz w:val="24"/>
          <w:szCs w:val="24"/>
        </w:rPr>
        <w:t xml:space="preserve">Одним из главных критериев качества среды проживания является степень благоустроенности округа.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   Качество имеющихся объектов благоустройства не обеспечивает растущие потребности населения округа. К наиболее характерным недостаткам, снижающим уровень благоустройства и эстетического облика округа можно отнести: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недостаточное количество благоустроенных тротуаров;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отсутствие ограждений на детских площадках;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-   отсутствие искусственного освещения на отдаленных участках улицах;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недостаточное количество парковых скамеек, урн и др. элементов малой архитектурной формы, оригинальных элементов декора;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плохое состояние контейнерных площадок для сбора бытового мусора.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sz w:val="24"/>
          <w:szCs w:val="24"/>
        </w:rPr>
        <w:t>Отмеченные выше недостатки и нерешенные проблемы будут в большей степени осуществлены в рамках данной подпрограммы.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«Программа конкретных дел муниципального образования </w:t>
      </w:r>
      <w:r w:rsidRPr="002A2DE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предусмотрены «точечные» мероприятия по улучшению условий проживания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Славского городского округа</w:t>
      </w: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: строительство и ремонт тротуаров, пешеходных дорожек, устройство линий наружного освещения, обустройство спортивных и детских площадок, устройство контейнерных площадок для сбора ТКО, </w:t>
      </w:r>
      <w:r w:rsidRPr="002A2DE7">
        <w:rPr>
          <w:rFonts w:ascii="Times New Roman" w:hAnsi="Times New Roman" w:cs="Times New Roman"/>
          <w:sz w:val="24"/>
          <w:szCs w:val="24"/>
        </w:rPr>
        <w:t>ремонтно-восстановительные работы на объектах жилищно-коммунального хозяйства.</w:t>
      </w:r>
    </w:p>
    <w:p w:rsidR="002A2DE7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sz w:val="24"/>
          <w:szCs w:val="24"/>
        </w:rPr>
        <w:t>Необходимость применения программного подхода к решению указанной проблемы предопределяет ее социально-экономический характер, невозможность комплексного решения данной проблемы без достаточного финансирования.</w:t>
      </w:r>
    </w:p>
    <w:p w:rsidR="002A2DE7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D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ПОКАЗАТЕЛИ (ИНДИКАТОРЫ) ДОСТИЖЕНИЯ ЦЕЛИ И РЕШЕНИЯ ЗАДАЧ ПОДПРОГРАММЫ.</w:t>
      </w:r>
    </w:p>
    <w:p w:rsidR="002A2DE7" w:rsidRPr="0020798B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целью подпрограммы является формирование на территории муниципального образования «</w:t>
      </w:r>
      <w:proofErr w:type="spellStart"/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Славский</w:t>
      </w:r>
      <w:proofErr w:type="spellEnd"/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благоприятной среды, для </w:t>
      </w:r>
      <w:r w:rsidRPr="0020798B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gramStart"/>
      <w:r w:rsidRPr="0020798B">
        <w:rPr>
          <w:rFonts w:ascii="Times New Roman" w:hAnsi="Times New Roman" w:cs="Times New Roman"/>
          <w:sz w:val="24"/>
          <w:szCs w:val="24"/>
        </w:rPr>
        <w:t>условий комфортности проживания жителей Славского городского округа</w:t>
      </w:r>
      <w:proofErr w:type="gramEnd"/>
      <w:r w:rsidRPr="0020798B">
        <w:rPr>
          <w:rFonts w:ascii="Times New Roman" w:hAnsi="Times New Roman" w:cs="Times New Roman"/>
          <w:sz w:val="24"/>
          <w:szCs w:val="24"/>
        </w:rPr>
        <w:t>.</w:t>
      </w:r>
    </w:p>
    <w:p w:rsidR="002A2DE7" w:rsidRPr="0020798B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основной цели подпрограммы предусматривается решение следующих задач: 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улучшение условий транспортного и инженерного обслуживания населения Славского городского округа;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устройство и улучшение искусственного освещения на территории муниципального образования;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обустройство спортивных, детских игровых площадок в городском округе;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улучшение санитарно-гигиенических условий;</w:t>
      </w:r>
    </w:p>
    <w:p w:rsidR="002A2DE7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ремонтно-восстановительные работы на объектах  ЖКХ.</w:t>
      </w:r>
    </w:p>
    <w:p w:rsidR="001079D8" w:rsidRDefault="001079D8" w:rsidP="001079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составляет </w:t>
      </w:r>
      <w:r w:rsidRPr="001079D8">
        <w:rPr>
          <w:rFonts w:ascii="Times New Roman" w:hAnsi="Times New Roman" w:cs="Times New Roman"/>
          <w:sz w:val="24"/>
          <w:szCs w:val="24"/>
        </w:rPr>
        <w:t>46680000</w:t>
      </w:r>
      <w:r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1079D8" w:rsidRDefault="001079D8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требующая благоустройства составляет </w:t>
      </w:r>
      <w:r w:rsidRPr="001079D8">
        <w:rPr>
          <w:rFonts w:ascii="Times New Roman" w:hAnsi="Times New Roman" w:cs="Times New Roman"/>
          <w:sz w:val="24"/>
          <w:szCs w:val="24"/>
        </w:rPr>
        <w:t xml:space="preserve">28210000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12635C" w:rsidRDefault="0012635C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благоустроенной территории  Славского городского округа составит 18463000 кв.м. или 39,5% от общей площади.</w:t>
      </w:r>
    </w:p>
    <w:p w:rsidR="002A2DE7" w:rsidRPr="0020798B" w:rsidRDefault="002A2DE7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будут достигнуты следующие количественные и качественные показатели:</w:t>
      </w:r>
    </w:p>
    <w:p w:rsidR="00BB5536" w:rsidRDefault="00BB5536" w:rsidP="00BB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08BA" w:rsidRPr="00BB5536">
        <w:rPr>
          <w:rFonts w:ascii="Times New Roman" w:hAnsi="Times New Roman" w:cs="Times New Roman"/>
          <w:sz w:val="24"/>
          <w:szCs w:val="24"/>
        </w:rPr>
        <w:t>площадь построенного и отремонтированного тротуарного покрытия  и пешеходных дорожек увеличится на: 450м2;</w:t>
      </w:r>
    </w:p>
    <w:p w:rsidR="002A2DE7" w:rsidRPr="00E508BA" w:rsidRDefault="00BB5536" w:rsidP="00BB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2DE7" w:rsidRPr="00E508BA">
        <w:rPr>
          <w:rFonts w:ascii="Times New Roman" w:hAnsi="Times New Roman" w:cs="Times New Roman"/>
          <w:sz w:val="24"/>
          <w:szCs w:val="24"/>
        </w:rPr>
        <w:t xml:space="preserve"> протяженность линий освещения увеличится на: </w:t>
      </w:r>
      <w:r w:rsidR="003B0DBD">
        <w:rPr>
          <w:rFonts w:ascii="Times New Roman" w:hAnsi="Times New Roman" w:cs="Times New Roman"/>
          <w:sz w:val="24"/>
          <w:szCs w:val="24"/>
        </w:rPr>
        <w:t>9687</w:t>
      </w:r>
      <w:r w:rsidR="002A2DE7" w:rsidRPr="00E508BA">
        <w:rPr>
          <w:rFonts w:ascii="Times New Roman" w:hAnsi="Times New Roman" w:cs="Times New Roman"/>
          <w:sz w:val="24"/>
          <w:szCs w:val="24"/>
        </w:rPr>
        <w:t xml:space="preserve"> м.п.;</w:t>
      </w:r>
    </w:p>
    <w:p w:rsidR="002A2DE7" w:rsidRPr="0020798B" w:rsidRDefault="009F6273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8E7">
        <w:rPr>
          <w:rFonts w:ascii="Times New Roman" w:hAnsi="Times New Roman" w:cs="Times New Roman"/>
          <w:sz w:val="24"/>
          <w:szCs w:val="24"/>
        </w:rPr>
        <w:t xml:space="preserve">. </w:t>
      </w:r>
      <w:r w:rsidR="002A2DE7" w:rsidRPr="0020798B">
        <w:rPr>
          <w:rFonts w:ascii="Times New Roman" w:hAnsi="Times New Roman" w:cs="Times New Roman"/>
          <w:sz w:val="24"/>
          <w:szCs w:val="24"/>
        </w:rPr>
        <w:t>количество обустроенных контейнерных площад</w:t>
      </w:r>
      <w:r w:rsidR="0012635C">
        <w:rPr>
          <w:rFonts w:ascii="Times New Roman" w:hAnsi="Times New Roman" w:cs="Times New Roman"/>
          <w:sz w:val="24"/>
          <w:szCs w:val="24"/>
        </w:rPr>
        <w:t>ок для сбора ТКО увеличится на:</w:t>
      </w:r>
      <w:r w:rsidR="001813E3">
        <w:rPr>
          <w:rFonts w:ascii="Times New Roman" w:hAnsi="Times New Roman" w:cs="Times New Roman"/>
          <w:sz w:val="24"/>
          <w:szCs w:val="24"/>
        </w:rPr>
        <w:t>35</w:t>
      </w:r>
      <w:r w:rsidR="0020798B" w:rsidRPr="00CB7428">
        <w:rPr>
          <w:rFonts w:ascii="Times New Roman" w:hAnsi="Times New Roman" w:cs="Times New Roman"/>
          <w:sz w:val="24"/>
          <w:szCs w:val="24"/>
        </w:rPr>
        <w:t xml:space="preserve"> </w:t>
      </w:r>
      <w:r w:rsidR="002A2DE7" w:rsidRPr="0020798B">
        <w:rPr>
          <w:rFonts w:ascii="Times New Roman" w:hAnsi="Times New Roman" w:cs="Times New Roman"/>
          <w:sz w:val="24"/>
          <w:szCs w:val="24"/>
        </w:rPr>
        <w:t>ед.;</w:t>
      </w:r>
    </w:p>
    <w:p w:rsidR="002A2DE7" w:rsidRDefault="009F6273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.  протяженность отремонтированных сетей водопровода составит: </w:t>
      </w:r>
      <w:r w:rsidR="003B0DBD">
        <w:rPr>
          <w:rFonts w:ascii="Times New Roman" w:hAnsi="Times New Roman" w:cs="Times New Roman"/>
          <w:sz w:val="24"/>
          <w:szCs w:val="24"/>
        </w:rPr>
        <w:t>12021,5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079D8" w:rsidRPr="0020798B" w:rsidRDefault="00BD5D7C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D9F" w:rsidRDefault="0020798B" w:rsidP="00261D9F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b/>
          <w:sz w:val="24"/>
          <w:szCs w:val="24"/>
          <w:lang w:eastAsia="ru-RU"/>
        </w:rPr>
        <w:t>ОБЪ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ЕМЫ ФИНАНСИРОВАНИЯ ПОДПРОГРАММЫ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Общий объем финансирования на 20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-202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г.г. составляет  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755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200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том числе: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27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50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700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руб.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251 тыс. 500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20 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год всего –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674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876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руб., в том числе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-областной бюджет –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134</w:t>
      </w:r>
      <w:r w:rsidR="00086C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314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</w:t>
      </w:r>
    </w:p>
    <w:p w:rsidR="009F6273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F653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540</w:t>
      </w:r>
      <w:r w:rsidR="003B0D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076F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651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956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DC3EEB" w:rsidRPr="004C3F44" w:rsidRDefault="0020798B" w:rsidP="000956F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МЕХАНИЗМ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1.Общее руководство и </w:t>
      </w:r>
      <w:proofErr w:type="gramStart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реализацией Программы осуществляет администрация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которая организуют проведение в установленном порядке торгов на выполнение работ и обеспечивают контроль за целевым использованием  бюджетных средств. Получателями бюджетных средств на выполнение работ по Программе является муниципальное образование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Администрация МО «</w:t>
      </w:r>
      <w:proofErr w:type="spellStart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городской округ» обеспечивает оперативный </w:t>
      </w:r>
      <w:proofErr w:type="gramStart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ходом реализации Программы.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МОНИТОРИНГ ЗА ХОДОМ РЕАЛИЗАЦИИ ПРОГРАММЫ И КРИТЕРИИ ОЦЕНКИ ЭФФЕКТИВНОСТИ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 Обеспечение текущего мониторинга за ходом реализации Программы осуществляет отдел муниципального хозяйства и строительства, а так же территориальные отделы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Славского городского округа.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Администрация МО 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городской округ» ежемесячно размещает отчеты с фотографиями объектов Программы на сайте муниципального образования 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</w:t>
      </w:r>
      <w:r w:rsidR="005B2B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дской округ» в разделе «ПКД 20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</w:t>
      </w:r>
      <w:r w:rsidR="007449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отчитывается в Правительстве Калининградской области о выполненных работах на объектах по утвержденной форме, а так же Окружному Совету депутатов по их запросу.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Критерии оценки эффективности программы: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полнота выполнения программных мероприятий;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степень достижения заявленных результатов;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соответствие результатов фактическим затратам по реализацию Программы.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C3EEB" w:rsidRPr="004C3F44" w:rsidRDefault="0020798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ОЖИДАЕМЫЕ КОНЕЧНЫЕ РЕЗУЛЬТАТЫ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В результате реализации системных мероприятий Программы будут получены следующие качественные изменения, несущие позитивный социальный эффект: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повысится уровень комфортности жизни населения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 </w:t>
      </w:r>
    </w:p>
    <w:p w:rsidR="00DC3EEB" w:rsidRPr="004C3F44" w:rsidRDefault="00DC3EEB" w:rsidP="00DC3EEB">
      <w:pPr>
        <w:widowControl/>
        <w:tabs>
          <w:tab w:val="center" w:pos="503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санитарное состояние; 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архитектурный облик.</w:t>
      </w:r>
    </w:p>
    <w:p w:rsidR="00DC3EEB" w:rsidRPr="004C3F44" w:rsidRDefault="00DC3EEB" w:rsidP="00DC3EEB">
      <w:pPr>
        <w:widowControl/>
        <w:suppressAutoHyphens w:val="0"/>
        <w:autoSpaceDN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after="160" w:line="259" w:lineRule="auto"/>
        <w:jc w:val="center"/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sectPr w:rsidR="00DC3EEB" w:rsidSect="00E87F2A">
          <w:pgSz w:w="11906" w:h="16838"/>
          <w:pgMar w:top="1134" w:right="851" w:bottom="851" w:left="1701" w:header="709" w:footer="709" w:gutter="0"/>
          <w:cols w:space="720"/>
          <w:docGrid w:linePitch="299"/>
        </w:sectPr>
      </w:pPr>
      <w:r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br w:type="page"/>
      </w:r>
    </w:p>
    <w:p w:rsidR="007449CC" w:rsidRPr="00552ED6" w:rsidRDefault="007449CC" w:rsidP="007449CC">
      <w:pPr>
        <w:pStyle w:val="3"/>
        <w:tabs>
          <w:tab w:val="left" w:pos="0"/>
        </w:tabs>
        <w:spacing w:line="240" w:lineRule="auto"/>
        <w:ind w:firstLine="540"/>
        <w:jc w:val="right"/>
        <w:rPr>
          <w:rFonts w:ascii="Times New Roman" w:hAnsi="Times New Roman"/>
          <w:b/>
          <w:color w:val="auto"/>
        </w:rPr>
      </w:pPr>
      <w:r w:rsidRPr="00552ED6">
        <w:rPr>
          <w:rFonts w:ascii="Times New Roman" w:hAnsi="Times New Roman"/>
          <w:color w:val="auto"/>
        </w:rPr>
        <w:lastRenderedPageBreak/>
        <w:t xml:space="preserve">Приложение </w:t>
      </w:r>
    </w:p>
    <w:p w:rsidR="007449CC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2E29AF" w:rsidRDefault="007449CC" w:rsidP="00744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9AF">
        <w:rPr>
          <w:rFonts w:ascii="Times New Roman" w:hAnsi="Times New Roman" w:cs="Times New Roman"/>
          <w:b/>
          <w:bCs/>
          <w:sz w:val="24"/>
          <w:szCs w:val="24"/>
        </w:rPr>
        <w:t>Мероприятия благоустройства территории                                                                                                                                                                                                                  муниципального образования «</w:t>
      </w:r>
      <w:proofErr w:type="spellStart"/>
      <w:r w:rsidRPr="002E29AF">
        <w:rPr>
          <w:rFonts w:ascii="Times New Roman" w:hAnsi="Times New Roman" w:cs="Times New Roman"/>
          <w:b/>
          <w:bCs/>
          <w:sz w:val="24"/>
          <w:szCs w:val="24"/>
        </w:rPr>
        <w:t>Славский</w:t>
      </w:r>
      <w:proofErr w:type="spellEnd"/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городской округ» (прогр</w:t>
      </w:r>
      <w:r>
        <w:rPr>
          <w:rFonts w:ascii="Times New Roman" w:hAnsi="Times New Roman" w:cs="Times New Roman"/>
          <w:b/>
          <w:bCs/>
          <w:sz w:val="24"/>
          <w:szCs w:val="24"/>
        </w:rPr>
        <w:t>аммы «конкретных дел ») на  20</w:t>
      </w:r>
      <w:r w:rsidR="003B0DB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="003B0D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г. в рамках подпрограммы «Жилище» муниципальной программы «Доступное и комфортное жилье»</w:t>
      </w:r>
    </w:p>
    <w:p w:rsidR="007449CC" w:rsidRPr="00552ED6" w:rsidRDefault="007449CC" w:rsidP="007449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0"/>
        <w:gridCol w:w="6946"/>
        <w:gridCol w:w="709"/>
        <w:gridCol w:w="992"/>
        <w:gridCol w:w="433"/>
        <w:gridCol w:w="1181"/>
        <w:gridCol w:w="112"/>
        <w:gridCol w:w="34"/>
        <w:gridCol w:w="82"/>
        <w:gridCol w:w="142"/>
        <w:gridCol w:w="967"/>
        <w:gridCol w:w="25"/>
        <w:gridCol w:w="142"/>
        <w:gridCol w:w="425"/>
        <w:gridCol w:w="982"/>
        <w:gridCol w:w="25"/>
        <w:gridCol w:w="411"/>
        <w:gridCol w:w="1303"/>
        <w:gridCol w:w="37"/>
      </w:tblGrid>
      <w:tr w:rsidR="007449CC" w:rsidRPr="00552ED6" w:rsidTr="00BC7DF6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gridSpan w:val="1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49CC" w:rsidRPr="00552ED6" w:rsidTr="00BC7DF6">
        <w:tc>
          <w:tcPr>
            <w:tcW w:w="821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15762" w:type="dxa"/>
            <w:gridSpan w:val="19"/>
            <w:shd w:val="clear" w:color="auto" w:fill="auto"/>
          </w:tcPr>
          <w:p w:rsidR="007449CC" w:rsidRPr="00552ED6" w:rsidRDefault="007133F0" w:rsidP="00F62F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 </w:t>
            </w:r>
            <w:r w:rsidR="00F62F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</w:t>
            </w:r>
            <w:proofErr w:type="spellStart"/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449CC" w:rsidRPr="00552ED6" w:rsidTr="0074133C">
        <w:trPr>
          <w:gridAfter w:val="1"/>
          <w:wAfter w:w="37" w:type="dxa"/>
        </w:trPr>
        <w:tc>
          <w:tcPr>
            <w:tcW w:w="851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1" w:type="dxa"/>
            <w:gridSpan w:val="17"/>
            <w:shd w:val="clear" w:color="auto" w:fill="auto"/>
          </w:tcPr>
          <w:p w:rsidR="007449CC" w:rsidRPr="00552ED6" w:rsidRDefault="005B2BB1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7449CC" w:rsidRPr="00552ED6" w:rsidTr="0074133C">
        <w:tc>
          <w:tcPr>
            <w:tcW w:w="851" w:type="dxa"/>
            <w:gridSpan w:val="2"/>
            <w:shd w:val="clear" w:color="auto" w:fill="auto"/>
          </w:tcPr>
          <w:p w:rsidR="007449CC" w:rsidRPr="000956FF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7449CC" w:rsidRPr="000956FF" w:rsidRDefault="00F62F4B" w:rsidP="002A2DE7">
            <w:pPr>
              <w:pStyle w:val="a8"/>
              <w:snapToGrid w:val="0"/>
              <w:jc w:val="both"/>
            </w:pPr>
            <w:r>
              <w:t>Ремонт водопроводной сети (путем замены) в пос</w:t>
            </w:r>
            <w:proofErr w:type="gramStart"/>
            <w:r>
              <w:t>.Б</w:t>
            </w:r>
            <w:proofErr w:type="gramEnd"/>
            <w:r>
              <w:t>ольшаково ул.Тельмана</w:t>
            </w:r>
          </w:p>
        </w:tc>
        <w:tc>
          <w:tcPr>
            <w:tcW w:w="709" w:type="dxa"/>
            <w:shd w:val="clear" w:color="auto" w:fill="auto"/>
          </w:tcPr>
          <w:p w:rsidR="007449CC" w:rsidRPr="000956FF" w:rsidRDefault="009E481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449CC" w:rsidRPr="000956FF" w:rsidRDefault="00F62F4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C87C45" w:rsidRPr="00C87C45" w:rsidRDefault="00C87C45" w:rsidP="00C87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916,610</w:t>
            </w:r>
          </w:p>
          <w:p w:rsidR="00BE1AA4" w:rsidRPr="000956FF" w:rsidRDefault="00BE1AA4" w:rsidP="001E44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449CC" w:rsidRPr="000956FF" w:rsidRDefault="00C87C45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705,056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49CC" w:rsidRPr="000956FF" w:rsidRDefault="00C87C45" w:rsidP="00BC7DF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211,533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49CC" w:rsidRPr="00525EDD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BB1" w:rsidRPr="00552ED6" w:rsidTr="0074133C">
        <w:tc>
          <w:tcPr>
            <w:tcW w:w="851" w:type="dxa"/>
            <w:gridSpan w:val="2"/>
            <w:shd w:val="clear" w:color="auto" w:fill="auto"/>
          </w:tcPr>
          <w:p w:rsidR="005B2BB1" w:rsidRPr="000956FF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5B2BB1" w:rsidRPr="000956FF" w:rsidRDefault="009E4819" w:rsidP="00F62F4B">
            <w:pPr>
              <w:pStyle w:val="a8"/>
              <w:snapToGrid w:val="0"/>
              <w:jc w:val="both"/>
            </w:pPr>
            <w:r w:rsidRPr="000956FF">
              <w:t xml:space="preserve">Ремонт водопроводной сети (путем замены) в пос. </w:t>
            </w:r>
            <w:r w:rsidR="00F62F4B">
              <w:t>Большаково</w:t>
            </w:r>
            <w:r w:rsidRPr="000956FF">
              <w:t xml:space="preserve"> ул. </w:t>
            </w:r>
            <w:r w:rsidR="00F62F4B">
              <w:t>Коммунальная, Офицерская, Зеленая</w:t>
            </w:r>
          </w:p>
        </w:tc>
        <w:tc>
          <w:tcPr>
            <w:tcW w:w="709" w:type="dxa"/>
            <w:shd w:val="clear" w:color="auto" w:fill="auto"/>
          </w:tcPr>
          <w:p w:rsidR="005B2BB1" w:rsidRPr="000956FF" w:rsidRDefault="009E481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B2BB1" w:rsidRPr="000956FF" w:rsidRDefault="00E52A87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  <w:r w:rsidR="00EE7753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5B2BB1" w:rsidRPr="000956FF" w:rsidRDefault="00C87C45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3051,698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B2BB1" w:rsidRPr="000956FF" w:rsidRDefault="00C87C45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2347,366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2BB1" w:rsidRPr="000956FF" w:rsidRDefault="00C87C45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  <w:r w:rsidR="006764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B2BB1" w:rsidRPr="00525EDD" w:rsidRDefault="005B2BB1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74133C">
        <w:tc>
          <w:tcPr>
            <w:tcW w:w="851" w:type="dxa"/>
            <w:gridSpan w:val="2"/>
            <w:shd w:val="clear" w:color="auto" w:fill="auto"/>
          </w:tcPr>
          <w:p w:rsidR="007449CC" w:rsidRPr="000956FF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449CC" w:rsidRPr="000956FF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0956FF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0956FF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449CC" w:rsidRPr="000956FF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7449CC" w:rsidRPr="000956FF" w:rsidRDefault="00C87C45" w:rsidP="001E44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3968,308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449CC" w:rsidRPr="000956FF" w:rsidRDefault="00C87C45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3052,422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49CC" w:rsidRPr="000956FF" w:rsidRDefault="00C87C45" w:rsidP="006764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76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,865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BB1" w:rsidRPr="00552ED6" w:rsidTr="0074133C">
        <w:tc>
          <w:tcPr>
            <w:tcW w:w="851" w:type="dxa"/>
            <w:gridSpan w:val="2"/>
            <w:shd w:val="clear" w:color="auto" w:fill="auto"/>
          </w:tcPr>
          <w:p w:rsidR="005B2BB1" w:rsidRPr="000956FF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8" w:type="dxa"/>
            <w:gridSpan w:val="18"/>
            <w:shd w:val="clear" w:color="auto" w:fill="auto"/>
          </w:tcPr>
          <w:p w:rsidR="005B2BB1" w:rsidRPr="000956FF" w:rsidRDefault="00225DD2" w:rsidP="005B2BB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искусственного освещения</w:t>
            </w:r>
          </w:p>
        </w:tc>
      </w:tr>
      <w:tr w:rsidR="005B2BB1" w:rsidRPr="00552ED6" w:rsidTr="0074133C">
        <w:tc>
          <w:tcPr>
            <w:tcW w:w="851" w:type="dxa"/>
            <w:gridSpan w:val="2"/>
            <w:shd w:val="clear" w:color="auto" w:fill="auto"/>
          </w:tcPr>
          <w:p w:rsidR="005B2BB1" w:rsidRPr="000956FF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B2BB1" w:rsidRPr="000956FF" w:rsidRDefault="00225DD2" w:rsidP="00225DD2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Московское</w:t>
            </w:r>
            <w:r w:rsidRPr="00552ED6">
              <w:rPr>
                <w:bCs/>
              </w:rPr>
              <w:t xml:space="preserve"> ул. </w:t>
            </w:r>
            <w:proofErr w:type="gramStart"/>
            <w:r>
              <w:rPr>
                <w:bCs/>
              </w:rPr>
              <w:t>Московская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B2BB1" w:rsidRPr="000956FF" w:rsidRDefault="00225DD2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7133F0"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5B2BB1" w:rsidRPr="00225DD2" w:rsidRDefault="00225DD2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DD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E775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5B2BB1" w:rsidRPr="00225DD2" w:rsidRDefault="006764FF" w:rsidP="006764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3F0A">
              <w:rPr>
                <w:rFonts w:ascii="Times New Roman" w:hAnsi="Times New Roman" w:cs="Times New Roman"/>
                <w:bCs/>
                <w:sz w:val="24"/>
                <w:szCs w:val="24"/>
              </w:rPr>
              <w:t>088,086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B2BB1" w:rsidRPr="00225DD2" w:rsidRDefault="006764FF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836,956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2BB1" w:rsidRPr="00225DD2" w:rsidRDefault="006B3F0A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251,130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B2BB1" w:rsidRPr="007F118A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E7753" w:rsidRPr="00552ED6" w:rsidTr="0074133C">
        <w:tc>
          <w:tcPr>
            <w:tcW w:w="851" w:type="dxa"/>
            <w:gridSpan w:val="2"/>
            <w:shd w:val="clear" w:color="auto" w:fill="auto"/>
          </w:tcPr>
          <w:p w:rsidR="00EE7753" w:rsidRPr="000956FF" w:rsidRDefault="00EE7753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EE7753" w:rsidRPr="00552ED6" w:rsidRDefault="00C85A5C" w:rsidP="00C85A5C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Красное</w:t>
            </w:r>
            <w:r w:rsidRPr="00552ED6">
              <w:rPr>
                <w:bCs/>
              </w:rPr>
              <w:t xml:space="preserve">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E7753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EE7753" w:rsidRPr="00225DD2" w:rsidRDefault="00C85A5C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EE7753" w:rsidRDefault="006B3F0A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1025,565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E7753" w:rsidRDefault="006B3F0A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788,864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E7753" w:rsidRDefault="006B3F0A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236,701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E7753" w:rsidRPr="007F118A" w:rsidRDefault="00EE7753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85A5C" w:rsidRPr="00552ED6" w:rsidTr="0074133C">
        <w:tc>
          <w:tcPr>
            <w:tcW w:w="851" w:type="dxa"/>
            <w:gridSpan w:val="2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85A5C" w:rsidRPr="00552ED6" w:rsidRDefault="00C85A5C" w:rsidP="005B2BB1">
            <w:pPr>
              <w:pStyle w:val="a8"/>
              <w:snapToGrid w:val="0"/>
              <w:jc w:val="both"/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C85A5C" w:rsidRDefault="0074133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2113,651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85A5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1628,820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85A5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487,831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3C" w:rsidRPr="00552ED6" w:rsidTr="0074133C">
        <w:tc>
          <w:tcPr>
            <w:tcW w:w="851" w:type="dxa"/>
            <w:gridSpan w:val="2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74133C" w:rsidRPr="00552ED6" w:rsidRDefault="0074133C" w:rsidP="005B2BB1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Улучшение санитарно-гигиенических условий</w:t>
            </w:r>
          </w:p>
        </w:tc>
        <w:tc>
          <w:tcPr>
            <w:tcW w:w="709" w:type="dxa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74133C" w:rsidRDefault="0074133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4133C" w:rsidRPr="00552ED6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3C" w:rsidRPr="00552ED6" w:rsidTr="0074133C">
        <w:tc>
          <w:tcPr>
            <w:tcW w:w="851" w:type="dxa"/>
            <w:gridSpan w:val="2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46" w:type="dxa"/>
            <w:shd w:val="clear" w:color="auto" w:fill="auto"/>
          </w:tcPr>
          <w:p w:rsidR="0074133C" w:rsidRPr="0074133C" w:rsidRDefault="0074133C" w:rsidP="00741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11 контейнерных площадок (на 2 контейнера) на территории МО "</w:t>
            </w:r>
            <w:proofErr w:type="spellStart"/>
            <w:r w:rsidRPr="0074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Славский</w:t>
            </w:r>
            <w:proofErr w:type="spellEnd"/>
            <w:r w:rsidRPr="00741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округ"</w:t>
            </w:r>
          </w:p>
          <w:p w:rsidR="0074133C" w:rsidRPr="0074133C" w:rsidRDefault="0074133C" w:rsidP="005B2BB1">
            <w:pPr>
              <w:pStyle w:val="a8"/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74133C" w:rsidRP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74133C" w:rsidRDefault="0074133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592,917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456,072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136,845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4133C" w:rsidRPr="00552ED6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74133C">
        <w:trPr>
          <w:gridAfter w:val="1"/>
          <w:wAfter w:w="37" w:type="dxa"/>
        </w:trPr>
        <w:tc>
          <w:tcPr>
            <w:tcW w:w="851" w:type="dxa"/>
            <w:gridSpan w:val="2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85A5C" w:rsidRDefault="00C85A5C" w:rsidP="00557AA0">
            <w:pPr>
              <w:pStyle w:val="a8"/>
              <w:snapToGrid w:val="0"/>
              <w:jc w:val="both"/>
              <w:rPr>
                <w:b/>
                <w:bCs/>
              </w:rPr>
            </w:pPr>
            <w:r w:rsidRPr="000956FF">
              <w:rPr>
                <w:b/>
                <w:bCs/>
              </w:rPr>
              <w:t xml:space="preserve">В с е г о  </w:t>
            </w:r>
            <w:proofErr w:type="spellStart"/>
            <w:r w:rsidRPr="000956FF">
              <w:rPr>
                <w:b/>
                <w:bCs/>
              </w:rPr>
              <w:t>п</w:t>
            </w:r>
            <w:proofErr w:type="spellEnd"/>
            <w:r w:rsidRPr="000956FF">
              <w:rPr>
                <w:b/>
                <w:bCs/>
              </w:rPr>
              <w:t xml:space="preserve"> о   </w:t>
            </w:r>
            <w:proofErr w:type="spellStart"/>
            <w:r w:rsidRPr="000956FF">
              <w:rPr>
                <w:b/>
                <w:bCs/>
              </w:rPr>
              <w:t>п</w:t>
            </w:r>
            <w:proofErr w:type="spellEnd"/>
            <w:r w:rsidRPr="000956FF">
              <w:rPr>
                <w:b/>
                <w:bCs/>
              </w:rPr>
              <w:t xml:space="preserve"> </w:t>
            </w:r>
            <w:proofErr w:type="spellStart"/>
            <w:r w:rsidRPr="000956FF">
              <w:rPr>
                <w:b/>
                <w:bCs/>
              </w:rPr>
              <w:t>р</w:t>
            </w:r>
            <w:proofErr w:type="spellEnd"/>
            <w:r w:rsidRPr="000956FF">
              <w:rPr>
                <w:b/>
                <w:bCs/>
              </w:rPr>
              <w:t xml:space="preserve"> о г </w:t>
            </w:r>
            <w:proofErr w:type="spellStart"/>
            <w:r w:rsidRPr="000956FF">
              <w:rPr>
                <w:b/>
                <w:bCs/>
              </w:rPr>
              <w:t>р</w:t>
            </w:r>
            <w:proofErr w:type="spellEnd"/>
            <w:r w:rsidRPr="000956FF">
              <w:rPr>
                <w:b/>
                <w:bCs/>
              </w:rPr>
              <w:t xml:space="preserve"> а м </w:t>
            </w:r>
            <w:proofErr w:type="spellStart"/>
            <w:proofErr w:type="gramStart"/>
            <w:r w:rsidRPr="000956FF">
              <w:rPr>
                <w:b/>
                <w:bCs/>
              </w:rPr>
              <w:t>м</w:t>
            </w:r>
            <w:proofErr w:type="spellEnd"/>
            <w:proofErr w:type="gramEnd"/>
            <w:r w:rsidRPr="000956FF">
              <w:rPr>
                <w:b/>
                <w:bCs/>
              </w:rPr>
              <w:t xml:space="preserve"> е  20</w:t>
            </w:r>
            <w:r>
              <w:rPr>
                <w:b/>
                <w:bCs/>
              </w:rPr>
              <w:t>20</w:t>
            </w:r>
            <w:r w:rsidRPr="000956FF">
              <w:rPr>
                <w:b/>
                <w:bCs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BC7DF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C85A5C" w:rsidRPr="00BC7DF6" w:rsidRDefault="005B7179" w:rsidP="00E21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6674,876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85A5C" w:rsidRPr="00557AA0" w:rsidRDefault="005B7179" w:rsidP="00BC7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5134,314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85A5C" w:rsidRPr="00557AA0" w:rsidRDefault="005B7179" w:rsidP="00BC7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1540,561</w:t>
            </w:r>
          </w:p>
        </w:tc>
        <w:tc>
          <w:tcPr>
            <w:tcW w:w="1303" w:type="dxa"/>
            <w:shd w:val="clear" w:color="auto" w:fill="auto"/>
          </w:tcPr>
          <w:p w:rsidR="00C85A5C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74133C"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68" w:type="dxa"/>
            <w:gridSpan w:val="14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85A5C" w:rsidRPr="00552ED6" w:rsidTr="0074133C"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37" w:type="dxa"/>
            <w:gridSpan w:val="5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15762" w:type="dxa"/>
            <w:gridSpan w:val="19"/>
            <w:shd w:val="clear" w:color="auto" w:fill="auto"/>
          </w:tcPr>
          <w:p w:rsidR="00C85A5C" w:rsidRPr="00552ED6" w:rsidRDefault="00C85A5C" w:rsidP="00557AA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</w:t>
            </w:r>
            <w:proofErr w:type="spell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(плановые мероприятия)</w:t>
            </w: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18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(на  2 контейнера) на территории </w:t>
            </w:r>
            <w:proofErr w:type="spellStart"/>
            <w:r w:rsidRPr="00552ED6">
              <w:t>Ясновского</w:t>
            </w:r>
            <w:proofErr w:type="spellEnd"/>
            <w:r w:rsidRPr="00552ED6">
              <w:t xml:space="preserve">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41" w:type="dxa"/>
            <w:gridSpan w:val="18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искусственного освещения </w:t>
            </w:r>
          </w:p>
        </w:tc>
      </w:tr>
      <w:tr w:rsidR="00C85A5C" w:rsidRPr="00552ED6" w:rsidTr="00BE1AA4">
        <w:trPr>
          <w:gridAfter w:val="1"/>
          <w:wAfter w:w="37" w:type="dxa"/>
          <w:trHeight w:val="654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Охотное</w:t>
            </w:r>
            <w:r w:rsidRPr="00552ED6">
              <w:rPr>
                <w:bCs/>
              </w:rPr>
              <w:t xml:space="preserve"> ул. </w:t>
            </w:r>
            <w:proofErr w:type="gramStart"/>
            <w:r>
              <w:rPr>
                <w:bCs/>
              </w:rPr>
              <w:t>Молодежная</w:t>
            </w:r>
            <w:proofErr w:type="gramEnd"/>
            <w:r>
              <w:rPr>
                <w:bCs/>
              </w:rPr>
              <w:t>, ул. Луговая, ул. Садовая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C85A5C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 xml:space="preserve">Красное, </w:t>
            </w:r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Новая</w:t>
            </w:r>
            <w:proofErr w:type="gramEnd"/>
            <w:r>
              <w:rPr>
                <w:bCs/>
              </w:rPr>
              <w:t>, ул. Озерная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</w:t>
            </w:r>
            <w:r>
              <w:rPr>
                <w:bCs/>
              </w:rPr>
              <w:t xml:space="preserve"> Большаково, ул..</w:t>
            </w:r>
            <w:proofErr w:type="spellStart"/>
            <w:r>
              <w:rPr>
                <w:bCs/>
              </w:rPr>
              <w:t>Пушкина</w:t>
            </w:r>
            <w:proofErr w:type="gramStart"/>
            <w:r>
              <w:rPr>
                <w:bCs/>
              </w:rPr>
              <w:t>,</w:t>
            </w:r>
            <w:r w:rsidRPr="00552ED6">
              <w:rPr>
                <w:bCs/>
              </w:rPr>
              <w:t>у</w:t>
            </w:r>
            <w:proofErr w:type="gramEnd"/>
            <w:r w:rsidRPr="00552ED6">
              <w:rPr>
                <w:bCs/>
              </w:rPr>
              <w:t>л</w:t>
            </w:r>
            <w:proofErr w:type="spellEnd"/>
            <w:r w:rsidRPr="00552ED6">
              <w:rPr>
                <w:bCs/>
              </w:rPr>
              <w:t>.</w:t>
            </w:r>
            <w:r>
              <w:rPr>
                <w:bCs/>
              </w:rPr>
              <w:t xml:space="preserve"> Пограничная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816,000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Солонцы от дома №  до дома №</w:t>
            </w:r>
          </w:p>
        </w:tc>
        <w:tc>
          <w:tcPr>
            <w:tcW w:w="709" w:type="dxa"/>
            <w:shd w:val="clear" w:color="auto" w:fill="auto"/>
          </w:tcPr>
          <w:p w:rsidR="00C85A5C" w:rsidRDefault="00C85A5C" w:rsidP="002A2DE7">
            <w:r w:rsidRPr="009C16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C16C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Тимирязево ул. Мира</w:t>
            </w:r>
          </w:p>
        </w:tc>
        <w:tc>
          <w:tcPr>
            <w:tcW w:w="709" w:type="dxa"/>
            <w:shd w:val="clear" w:color="auto" w:fill="auto"/>
          </w:tcPr>
          <w:p w:rsidR="00C85A5C" w:rsidRPr="009C16CE" w:rsidRDefault="00C85A5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6 180,000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4 944,000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1 236,000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A756FD">
        <w:trPr>
          <w:gridAfter w:val="1"/>
          <w:wAfter w:w="37" w:type="dxa"/>
          <w:trHeight w:val="43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31" w:type="dxa"/>
            <w:gridSpan w:val="1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C85A5C" w:rsidRPr="00552ED6" w:rsidTr="00306FC3">
        <w:trPr>
          <w:gridAfter w:val="1"/>
          <w:wAfter w:w="37" w:type="dxa"/>
          <w:trHeight w:val="410"/>
        </w:trPr>
        <w:tc>
          <w:tcPr>
            <w:tcW w:w="821" w:type="dxa"/>
            <w:vMerge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:rsidR="00C85A5C" w:rsidRPr="00552ED6" w:rsidRDefault="00C85A5C" w:rsidP="0063196A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C85A5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41" w:type="dxa"/>
            <w:gridSpan w:val="18"/>
            <w:shd w:val="clear" w:color="auto" w:fill="auto"/>
          </w:tcPr>
          <w:p w:rsidR="00C85A5C" w:rsidRPr="00552ED6" w:rsidRDefault="00C85A5C" w:rsidP="002A2DE7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 транспортного  обслуживания населения 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пешеходной дорожки  пос. </w:t>
            </w:r>
            <w:r>
              <w:t>Тимирязево</w:t>
            </w:r>
            <w:r w:rsidRPr="00552ED6">
              <w:t xml:space="preserve">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85A5C" w:rsidRDefault="00C85A5C" w:rsidP="002A2DE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8" w:type="dxa"/>
            <w:gridSpan w:val="19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85A5C" w:rsidRPr="003B2476" w:rsidRDefault="00C85A5C" w:rsidP="00713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водопроводной сети 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Вишневка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85A5C" w:rsidRPr="003B2476" w:rsidRDefault="00C85A5C" w:rsidP="007133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водопроводной сети 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Тимирязево,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85A5C" w:rsidRPr="003B247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85A5C" w:rsidRPr="00552ED6" w:rsidRDefault="00C85A5C" w:rsidP="00557A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2021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C85A5C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15799" w:type="dxa"/>
            <w:gridSpan w:val="20"/>
            <w:shd w:val="clear" w:color="auto" w:fill="auto"/>
            <w:vAlign w:val="center"/>
          </w:tcPr>
          <w:p w:rsidR="00C85A5C" w:rsidRPr="00552ED6" w:rsidRDefault="00C85A5C" w:rsidP="00557AA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мероприятия)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8" w:type="dxa"/>
            <w:gridSpan w:val="19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</w:t>
            </w:r>
            <w:r w:rsidRPr="00552ED6">
              <w:lastRenderedPageBreak/>
              <w:t>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(на  2 контейнера) на территории </w:t>
            </w:r>
            <w:proofErr w:type="spellStart"/>
            <w:r w:rsidRPr="00552ED6">
              <w:t>Ясновского</w:t>
            </w:r>
            <w:proofErr w:type="spellEnd"/>
            <w:r w:rsidRPr="00552ED6">
              <w:t xml:space="preserve">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19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2A2DE7">
            <w:pPr>
              <w:pStyle w:val="a8"/>
              <w:snapToGrid w:val="0"/>
              <w:jc w:val="both"/>
            </w:pPr>
            <w:r>
              <w:rPr>
                <w:bCs/>
              </w:rPr>
              <w:t xml:space="preserve">Строительство межпоселкового водопровода пос. Раздольное – пос. Мысовка </w:t>
            </w:r>
            <w:r w:rsidRPr="003B2476">
              <w:rPr>
                <w:bCs/>
              </w:rPr>
              <w:t>Славского района</w:t>
            </w:r>
            <w:r>
              <w:rPr>
                <w:bCs/>
              </w:rPr>
              <w:t xml:space="preserve"> Калининградской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0798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7C0302" w:rsidRDefault="00C85A5C" w:rsidP="002A2DE7">
            <w:pPr>
              <w:pStyle w:val="a8"/>
              <w:snapToGrid w:val="0"/>
              <w:jc w:val="both"/>
              <w:rPr>
                <w:b/>
              </w:rPr>
            </w:pPr>
            <w:r w:rsidRPr="007C030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821304" w:rsidRDefault="00C85A5C" w:rsidP="002A2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5A5C" w:rsidRPr="00821304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821304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5C" w:rsidRPr="00552ED6" w:rsidTr="00BE1AA4">
        <w:tc>
          <w:tcPr>
            <w:tcW w:w="821" w:type="dxa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C85A5C" w:rsidRPr="00552ED6" w:rsidRDefault="00C85A5C" w:rsidP="00557A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2022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85A5C" w:rsidRPr="00552ED6" w:rsidRDefault="00C85A5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C85A5C" w:rsidRPr="00552ED6" w:rsidRDefault="00C85A5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9CC" w:rsidRPr="00552ED6" w:rsidRDefault="007449CC" w:rsidP="007449CC">
      <w:pPr>
        <w:rPr>
          <w:rFonts w:ascii="Times New Roman" w:hAnsi="Times New Roman" w:cs="Times New Roman"/>
          <w:bCs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b/>
          <w:sz w:val="24"/>
          <w:szCs w:val="24"/>
        </w:rPr>
      </w:pPr>
    </w:p>
    <w:p w:rsidR="007449CC" w:rsidRPr="00552ED6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136B18" w:rsidRDefault="00136B18" w:rsidP="007449CC">
      <w:pPr>
        <w:widowControl/>
        <w:suppressAutoHyphens w:val="0"/>
        <w:autoSpaceDN/>
        <w:spacing w:after="160" w:line="259" w:lineRule="auto"/>
        <w:jc w:val="center"/>
      </w:pPr>
    </w:p>
    <w:sectPr w:rsidR="00136B18" w:rsidSect="00BE1A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5"/>
  </w:num>
  <w:num w:numId="9">
    <w:abstractNumId w:val="16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4"/>
  </w:num>
  <w:num w:numId="22">
    <w:abstractNumId w:val="24"/>
  </w:num>
  <w:num w:numId="23">
    <w:abstractNumId w:val="21"/>
  </w:num>
  <w:num w:numId="24">
    <w:abstractNumId w:val="7"/>
  </w:num>
  <w:num w:numId="25">
    <w:abstractNumId w:val="18"/>
  </w:num>
  <w:num w:numId="26">
    <w:abstractNumId w:val="26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34"/>
    <w:rsid w:val="00007CBF"/>
    <w:rsid w:val="0005549D"/>
    <w:rsid w:val="00076F38"/>
    <w:rsid w:val="00086CC5"/>
    <w:rsid w:val="00093464"/>
    <w:rsid w:val="000956FF"/>
    <w:rsid w:val="000A2B04"/>
    <w:rsid w:val="000C0430"/>
    <w:rsid w:val="000C0982"/>
    <w:rsid w:val="000E0C0E"/>
    <w:rsid w:val="001079D8"/>
    <w:rsid w:val="001236C2"/>
    <w:rsid w:val="0012635C"/>
    <w:rsid w:val="00136B18"/>
    <w:rsid w:val="00137129"/>
    <w:rsid w:val="001729D9"/>
    <w:rsid w:val="001813E3"/>
    <w:rsid w:val="001A508E"/>
    <w:rsid w:val="001B3559"/>
    <w:rsid w:val="001B42AE"/>
    <w:rsid w:val="001E449B"/>
    <w:rsid w:val="0020798B"/>
    <w:rsid w:val="00225DD2"/>
    <w:rsid w:val="00230B78"/>
    <w:rsid w:val="002578F9"/>
    <w:rsid w:val="00261D9F"/>
    <w:rsid w:val="002A2DE7"/>
    <w:rsid w:val="002F7B65"/>
    <w:rsid w:val="003565B9"/>
    <w:rsid w:val="0038439F"/>
    <w:rsid w:val="0039088C"/>
    <w:rsid w:val="00393CBD"/>
    <w:rsid w:val="003943F5"/>
    <w:rsid w:val="003B0DBD"/>
    <w:rsid w:val="003E6D9B"/>
    <w:rsid w:val="00447DEF"/>
    <w:rsid w:val="004615BB"/>
    <w:rsid w:val="004C2D66"/>
    <w:rsid w:val="00523754"/>
    <w:rsid w:val="00557AA0"/>
    <w:rsid w:val="00577F0A"/>
    <w:rsid w:val="005B2BB1"/>
    <w:rsid w:val="005B7179"/>
    <w:rsid w:val="005C7DDB"/>
    <w:rsid w:val="00603B73"/>
    <w:rsid w:val="00643D53"/>
    <w:rsid w:val="006764FF"/>
    <w:rsid w:val="006B3F0A"/>
    <w:rsid w:val="006E447D"/>
    <w:rsid w:val="006F6BAE"/>
    <w:rsid w:val="007133F0"/>
    <w:rsid w:val="00723E59"/>
    <w:rsid w:val="0074133C"/>
    <w:rsid w:val="007449CC"/>
    <w:rsid w:val="007721D1"/>
    <w:rsid w:val="00792644"/>
    <w:rsid w:val="007B60D4"/>
    <w:rsid w:val="007E3D04"/>
    <w:rsid w:val="007F0D9F"/>
    <w:rsid w:val="007F118A"/>
    <w:rsid w:val="00817E35"/>
    <w:rsid w:val="008C4BC8"/>
    <w:rsid w:val="008C4CFF"/>
    <w:rsid w:val="008D2B01"/>
    <w:rsid w:val="008D6699"/>
    <w:rsid w:val="008F7FF8"/>
    <w:rsid w:val="009A61EB"/>
    <w:rsid w:val="009A67C2"/>
    <w:rsid w:val="009D24F7"/>
    <w:rsid w:val="009E4819"/>
    <w:rsid w:val="009E52CD"/>
    <w:rsid w:val="009F6273"/>
    <w:rsid w:val="00A23C87"/>
    <w:rsid w:val="00A31A31"/>
    <w:rsid w:val="00A579CF"/>
    <w:rsid w:val="00AF3A64"/>
    <w:rsid w:val="00B144E1"/>
    <w:rsid w:val="00B51C0C"/>
    <w:rsid w:val="00B53BAF"/>
    <w:rsid w:val="00B62915"/>
    <w:rsid w:val="00B95E30"/>
    <w:rsid w:val="00BB5536"/>
    <w:rsid w:val="00BC57F7"/>
    <w:rsid w:val="00BC7DF6"/>
    <w:rsid w:val="00BD5D7C"/>
    <w:rsid w:val="00BD66BB"/>
    <w:rsid w:val="00BE1AA4"/>
    <w:rsid w:val="00BE1C4B"/>
    <w:rsid w:val="00BF1FBB"/>
    <w:rsid w:val="00C25F04"/>
    <w:rsid w:val="00C500F5"/>
    <w:rsid w:val="00C85A5C"/>
    <w:rsid w:val="00C86BA3"/>
    <w:rsid w:val="00C87C45"/>
    <w:rsid w:val="00CB7428"/>
    <w:rsid w:val="00CE7594"/>
    <w:rsid w:val="00D0732D"/>
    <w:rsid w:val="00D07B51"/>
    <w:rsid w:val="00D276AE"/>
    <w:rsid w:val="00D723CE"/>
    <w:rsid w:val="00D861D5"/>
    <w:rsid w:val="00DB7348"/>
    <w:rsid w:val="00DC3EEB"/>
    <w:rsid w:val="00DC7647"/>
    <w:rsid w:val="00DE52F6"/>
    <w:rsid w:val="00E04634"/>
    <w:rsid w:val="00E21260"/>
    <w:rsid w:val="00E25A6D"/>
    <w:rsid w:val="00E4588A"/>
    <w:rsid w:val="00E508BA"/>
    <w:rsid w:val="00E52A87"/>
    <w:rsid w:val="00E74B43"/>
    <w:rsid w:val="00E86200"/>
    <w:rsid w:val="00E87F2A"/>
    <w:rsid w:val="00E95F4B"/>
    <w:rsid w:val="00EB5634"/>
    <w:rsid w:val="00EC148D"/>
    <w:rsid w:val="00EE2856"/>
    <w:rsid w:val="00EE7753"/>
    <w:rsid w:val="00F24571"/>
    <w:rsid w:val="00F27D02"/>
    <w:rsid w:val="00F326B4"/>
    <w:rsid w:val="00F43400"/>
    <w:rsid w:val="00F45575"/>
    <w:rsid w:val="00F503FB"/>
    <w:rsid w:val="00F6218D"/>
    <w:rsid w:val="00F62F4B"/>
    <w:rsid w:val="00F6537C"/>
    <w:rsid w:val="00F828E7"/>
    <w:rsid w:val="00F8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1DF-34D2-4DA3-840F-E1E911B3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pushnova</cp:lastModifiedBy>
  <cp:revision>10</cp:revision>
  <cp:lastPrinted>2020-09-29T10:13:00Z</cp:lastPrinted>
  <dcterms:created xsi:type="dcterms:W3CDTF">2020-09-25T09:55:00Z</dcterms:created>
  <dcterms:modified xsi:type="dcterms:W3CDTF">2020-09-29T12:24:00Z</dcterms:modified>
</cp:coreProperties>
</file>