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Default Extension="jpeg" ContentType="image/jpeg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12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49C" w:rsidRPr="00425EC6" w:rsidRDefault="00A71B13" w:rsidP="00425EC6">
      <w:pPr>
        <w:ind w:firstLine="0"/>
        <w:rPr>
          <w:rFonts w:eastAsia="Times New Roman"/>
          <w:b/>
          <w:sz w:val="32"/>
          <w:szCs w:val="32"/>
          <w:lang w:val="en-US"/>
        </w:rPr>
      </w:pPr>
      <w:r w:rsidRPr="00A71B1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ое поле 138" o:spid="_x0000_s1034" type="#_x0000_t202" style="position:absolute;left:0;text-align:left;margin-left:17.55pt;margin-top:60pt;width:560.1pt;height:650.6pt;z-index:251653632;visibility:visible;mso-width-percent:941;mso-height-percent:773;mso-position-horizontal-relative:page;mso-position-vertical-relative:page;mso-width-percent:941;mso-height-percent:773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" stroked="f" strokeweight=".5pt">
            <v:textbox style="mso-next-textbox:#Текстовое поле 138" inset="0,0,0,0">
              <w:txbxContent>
                <w:tbl>
                  <w:tblPr>
                    <w:tblW w:w="5000" w:type="pct"/>
                    <w:jc w:val="center"/>
                    <w:tblBorders>
                      <w:insideV w:val="single" w:sz="12" w:space="0" w:color="ED7D31"/>
                    </w:tblBorders>
                    <w:tblCellMar>
                      <w:top w:w="1296" w:type="dxa"/>
                      <w:left w:w="360" w:type="dxa"/>
                      <w:bottom w:w="1296" w:type="dxa"/>
                      <w:right w:w="360" w:type="dxa"/>
                    </w:tblCellMar>
                    <w:tblLook w:val="04A0"/>
                  </w:tblPr>
                  <w:tblGrid>
                    <w:gridCol w:w="6129"/>
                    <w:gridCol w:w="5804"/>
                  </w:tblGrid>
                  <w:tr w:rsidR="00B12C56" w:rsidRPr="00A849FD" w:rsidTr="00A849FD">
                    <w:trPr>
                      <w:jc w:val="center"/>
                    </w:trPr>
                    <w:tc>
                      <w:tcPr>
                        <w:tcW w:w="2568" w:type="pct"/>
                        <w:vAlign w:val="center"/>
                      </w:tcPr>
                      <w:p w:rsidR="00B12C56" w:rsidRPr="00A849FD" w:rsidRDefault="00B12C56">
                        <w:pPr>
                          <w:jc w:val="right"/>
                        </w:pPr>
                      </w:p>
                      <w:p w:rsidR="00B12C56" w:rsidRPr="00A849FD" w:rsidRDefault="00B12C56" w:rsidP="002612BF">
                        <w:pPr>
                          <w:ind w:firstLine="0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400300" cy="3248025"/>
                              <wp:effectExtent l="19050" t="0" r="0" b="0"/>
                              <wp:docPr id="1" name="Рисунок 1" descr="герб лось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герб лось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0300" cy="3248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849FD">
                          <w:rPr>
                            <w:rStyle w:val="a9"/>
                            <w:rFonts w:eastAsia="Calibri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432" w:type="pct"/>
                        <w:vAlign w:val="center"/>
                      </w:tcPr>
                      <w:p w:rsidR="00B12C56" w:rsidRDefault="00B12C56" w:rsidP="002612BF">
                        <w:pPr>
                          <w:pStyle w:val="a6"/>
                          <w:rPr>
                            <w:rFonts w:eastAsia="Calibri"/>
                            <w:lang w:eastAsia="ru-RU"/>
                          </w:rPr>
                        </w:pPr>
                        <w:r w:rsidRPr="00926B14">
                          <w:rPr>
                            <w:rFonts w:eastAsia="Calibri"/>
                            <w:lang w:eastAsia="ru-RU"/>
                          </w:rPr>
                          <w:t>итоговый отчет</w:t>
                        </w:r>
                        <w:r>
                          <w:rPr>
                            <w:rFonts w:eastAsia="Calibri"/>
                            <w:lang w:eastAsia="ru-RU"/>
                          </w:rPr>
                          <w:t xml:space="preserve"> </w:t>
                        </w:r>
                      </w:p>
                      <w:p w:rsidR="00B12C56" w:rsidRPr="00926B14" w:rsidRDefault="00B12C56" w:rsidP="002612BF">
                        <w:pPr>
                          <w:pStyle w:val="a6"/>
                          <w:rPr>
                            <w:rFonts w:eastAsia="Calibri"/>
                            <w:lang w:eastAsia="ru-RU"/>
                          </w:rPr>
                        </w:pPr>
                        <w:r>
                          <w:rPr>
                            <w:rFonts w:eastAsia="Calibri"/>
                            <w:lang w:eastAsia="ru-RU"/>
                          </w:rPr>
                          <w:t>Отдела образования администрации МО «Славский городской округ»</w:t>
                        </w:r>
                      </w:p>
                      <w:p w:rsidR="00B12C56" w:rsidRPr="00926B14" w:rsidRDefault="00B12C56" w:rsidP="002612BF">
                        <w:pPr>
                          <w:pStyle w:val="a4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849FD">
                          <w:rPr>
                            <w:rStyle w:val="a7"/>
                          </w:rPr>
                          <w:t>о результатах анализа состояния и перспектив развития системы образования за</w:t>
                        </w:r>
                        <w:r>
                          <w:rPr>
                            <w:rStyle w:val="a7"/>
                          </w:rPr>
                          <w:t xml:space="preserve"> 2018</w:t>
                        </w:r>
                        <w:r w:rsidRPr="00A849FD">
                          <w:rPr>
                            <w:rStyle w:val="a7"/>
                          </w:rPr>
                          <w:t> год</w:t>
                        </w:r>
                      </w:p>
                    </w:tc>
                  </w:tr>
                </w:tbl>
                <w:p w:rsidR="00B12C56" w:rsidRDefault="00B12C56"/>
              </w:txbxContent>
            </v:textbox>
            <w10:wrap anchorx="page" anchory="page"/>
          </v:shape>
        </w:pict>
      </w:r>
      <w:r w:rsidR="00ED4D22">
        <w:br w:type="page"/>
      </w:r>
      <w:r w:rsidR="0001549C" w:rsidRPr="00425EC6">
        <w:rPr>
          <w:b/>
          <w:sz w:val="32"/>
          <w:szCs w:val="32"/>
        </w:rPr>
        <w:lastRenderedPageBreak/>
        <w:t>Оглавление</w:t>
      </w:r>
    </w:p>
    <w:p w:rsidR="0001549C" w:rsidRPr="0001549C" w:rsidRDefault="00A71B13">
      <w:pPr>
        <w:pStyle w:val="1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r w:rsidRPr="00A71B13">
        <w:fldChar w:fldCharType="begin"/>
      </w:r>
      <w:r w:rsidR="0001549C">
        <w:instrText xml:space="preserve"> TOC \o "1-3" \h \z \u </w:instrText>
      </w:r>
      <w:r w:rsidRPr="00A71B13">
        <w:fldChar w:fldCharType="separate"/>
      </w:r>
      <w:hyperlink w:anchor="_Toc495386390" w:history="1">
        <w:r w:rsidR="0001549C" w:rsidRPr="00811DEC">
          <w:rPr>
            <w:rStyle w:val="ad"/>
            <w:noProof/>
          </w:rPr>
          <w:t>Перечень сокращений</w:t>
        </w:r>
        <w:r w:rsidR="000154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549C">
          <w:rPr>
            <w:noProof/>
            <w:webHidden/>
          </w:rPr>
          <w:instrText xml:space="preserve"> PAGEREF _Toc495386390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586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1549C" w:rsidRPr="0001549C" w:rsidRDefault="00A71B13">
      <w:pPr>
        <w:pStyle w:val="1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86391" w:history="1">
        <w:r w:rsidR="0001549C" w:rsidRPr="00811DEC">
          <w:rPr>
            <w:rStyle w:val="ad"/>
            <w:noProof/>
            <w:lang w:val="en-US"/>
          </w:rPr>
          <w:t>I</w:t>
        </w:r>
        <w:r w:rsidR="0001549C" w:rsidRPr="00811DEC">
          <w:rPr>
            <w:rStyle w:val="ad"/>
            <w:noProof/>
          </w:rPr>
          <w:t>. Анализ состояния и перспектив развития системы образования</w:t>
        </w:r>
        <w:r w:rsidR="000154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549C">
          <w:rPr>
            <w:noProof/>
            <w:webHidden/>
          </w:rPr>
          <w:instrText xml:space="preserve"> PAGEREF _Toc495386391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586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1549C" w:rsidRPr="0001549C" w:rsidRDefault="00A71B13">
      <w:pPr>
        <w:pStyle w:val="2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86392" w:history="1">
        <w:r w:rsidR="0001549C" w:rsidRPr="00811DEC">
          <w:rPr>
            <w:rStyle w:val="ad"/>
            <w:noProof/>
          </w:rPr>
          <w:t>1. Вводная часть</w:t>
        </w:r>
        <w:r w:rsidR="000154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549C">
          <w:rPr>
            <w:noProof/>
            <w:webHidden/>
          </w:rPr>
          <w:instrText xml:space="preserve"> PAGEREF _Toc495386392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586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1549C" w:rsidRPr="0001549C" w:rsidRDefault="00A71B13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86393" w:history="1">
        <w:r w:rsidR="0001549C" w:rsidRPr="00811DEC">
          <w:rPr>
            <w:rStyle w:val="ad"/>
            <w:noProof/>
          </w:rPr>
          <w:t>1.1. Аннотация</w:t>
        </w:r>
        <w:r w:rsidR="000154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549C">
          <w:rPr>
            <w:noProof/>
            <w:webHidden/>
          </w:rPr>
          <w:instrText xml:space="preserve"> PAGEREF _Toc495386393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586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1549C" w:rsidRPr="0001549C" w:rsidRDefault="00A71B13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86394" w:history="1">
        <w:r w:rsidR="0001549C" w:rsidRPr="00811DEC">
          <w:rPr>
            <w:rStyle w:val="ad"/>
            <w:noProof/>
          </w:rPr>
          <w:t>1.2. Ответственные за подготовку</w:t>
        </w:r>
        <w:r w:rsidR="000154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549C">
          <w:rPr>
            <w:noProof/>
            <w:webHidden/>
          </w:rPr>
          <w:instrText xml:space="preserve"> PAGEREF _Toc495386394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586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1549C" w:rsidRPr="0001549C" w:rsidRDefault="00A71B13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86395" w:history="1">
        <w:r w:rsidR="0001549C" w:rsidRPr="00811DEC">
          <w:rPr>
            <w:rStyle w:val="ad"/>
            <w:noProof/>
          </w:rPr>
          <w:t>1.3. Контакты</w:t>
        </w:r>
        <w:r w:rsidR="000154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549C">
          <w:rPr>
            <w:noProof/>
            <w:webHidden/>
          </w:rPr>
          <w:instrText xml:space="preserve"> PAGEREF _Toc495386395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586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1549C" w:rsidRPr="0001549C" w:rsidRDefault="00A71B13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86396" w:history="1">
        <w:r w:rsidR="0001549C" w:rsidRPr="00811DEC">
          <w:rPr>
            <w:rStyle w:val="ad"/>
            <w:noProof/>
          </w:rPr>
          <w:t>1.4. Источники данных</w:t>
        </w:r>
        <w:r w:rsidR="000154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549C">
          <w:rPr>
            <w:noProof/>
            <w:webHidden/>
          </w:rPr>
          <w:instrText xml:space="preserve"> PAGEREF _Toc495386396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586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1549C" w:rsidRPr="0001549C" w:rsidRDefault="00A71B13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86397" w:history="1">
        <w:r w:rsidR="0001549C" w:rsidRPr="00811DEC">
          <w:rPr>
            <w:rStyle w:val="ad"/>
            <w:noProof/>
          </w:rPr>
          <w:t>1.5. Паспорт образовательной системы</w:t>
        </w:r>
        <w:r w:rsidR="000154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549C">
          <w:rPr>
            <w:noProof/>
            <w:webHidden/>
          </w:rPr>
          <w:instrText xml:space="preserve"> PAGEREF _Toc495386397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586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1549C" w:rsidRPr="0001549C" w:rsidRDefault="00A71B13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86398" w:history="1">
        <w:r w:rsidR="0001549C" w:rsidRPr="00811DEC">
          <w:rPr>
            <w:rStyle w:val="ad"/>
            <w:noProof/>
          </w:rPr>
          <w:t>1.6. Образовательный контекст</w:t>
        </w:r>
        <w:r w:rsidR="000154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549C">
          <w:rPr>
            <w:noProof/>
            <w:webHidden/>
          </w:rPr>
          <w:instrText xml:space="preserve"> PAGEREF _Toc495386398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586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1549C" w:rsidRPr="0001549C" w:rsidRDefault="00A71B13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86399" w:history="1">
        <w:r w:rsidR="0001549C" w:rsidRPr="00811DEC">
          <w:rPr>
            <w:rStyle w:val="ad"/>
            <w:noProof/>
          </w:rPr>
          <w:t>1.7. Особенности образовательной системы</w:t>
        </w:r>
        <w:r w:rsidR="000154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549C">
          <w:rPr>
            <w:noProof/>
            <w:webHidden/>
          </w:rPr>
          <w:instrText xml:space="preserve"> PAGEREF _Toc495386399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586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1549C" w:rsidRPr="0001549C" w:rsidRDefault="00A71B13">
      <w:pPr>
        <w:pStyle w:val="2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86400" w:history="1">
        <w:r w:rsidR="0001549C" w:rsidRPr="00811DEC">
          <w:rPr>
            <w:rStyle w:val="ad"/>
            <w:noProof/>
          </w:rPr>
          <w:t>2. Анализ состояния и перспектив развития системы образования: основная часть.</w:t>
        </w:r>
        <w:r w:rsidR="000154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549C">
          <w:rPr>
            <w:noProof/>
            <w:webHidden/>
          </w:rPr>
          <w:instrText xml:space="preserve"> PAGEREF _Toc495386400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586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1549C" w:rsidRPr="0001549C" w:rsidRDefault="00A71B13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86401" w:history="1">
        <w:r w:rsidR="0001549C" w:rsidRPr="00811DEC">
          <w:rPr>
            <w:rStyle w:val="ad"/>
            <w:noProof/>
          </w:rPr>
          <w:t>2.1. Сведения о развитии дошкольного образования</w:t>
        </w:r>
        <w:r w:rsidR="000154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549C">
          <w:rPr>
            <w:noProof/>
            <w:webHidden/>
          </w:rPr>
          <w:instrText xml:space="preserve"> PAGEREF _Toc495386401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586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1549C" w:rsidRPr="0001549C" w:rsidRDefault="00A71B13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86402" w:history="1">
        <w:r w:rsidR="0001549C" w:rsidRPr="00811DEC">
          <w:rPr>
            <w:rStyle w:val="ad"/>
            <w:noProof/>
          </w:rPr>
          <w:t>2.2. Сведения о развитии начального общего образования, основного общего образования и среднего общего образования</w:t>
        </w:r>
        <w:r w:rsidR="000154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549C">
          <w:rPr>
            <w:noProof/>
            <w:webHidden/>
          </w:rPr>
          <w:instrText xml:space="preserve"> PAGEREF _Toc495386402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586C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1549C" w:rsidRPr="0001549C" w:rsidRDefault="00A71B13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86403" w:history="1">
        <w:r w:rsidR="0001549C" w:rsidRPr="00811DEC">
          <w:rPr>
            <w:rStyle w:val="ad"/>
            <w:noProof/>
          </w:rPr>
          <w:t>2.3. Сведения о развитии дополнительного образования детей и взрослых</w:t>
        </w:r>
        <w:r w:rsidR="000154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549C">
          <w:rPr>
            <w:noProof/>
            <w:webHidden/>
          </w:rPr>
          <w:instrText xml:space="preserve"> PAGEREF _Toc495386403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586C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01549C" w:rsidRPr="0001549C" w:rsidRDefault="00A71B13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86406" w:history="1">
        <w:r w:rsidR="002B4A16">
          <w:rPr>
            <w:rStyle w:val="ad"/>
            <w:noProof/>
          </w:rPr>
          <w:t>2.4</w:t>
        </w:r>
        <w:r w:rsidR="0001549C" w:rsidRPr="00811DEC">
          <w:rPr>
            <w:rStyle w:val="ad"/>
            <w:noProof/>
          </w:rPr>
          <w:t>. Развитие системы оценки качества образования и информационной прозрачности системы образования</w:t>
        </w:r>
        <w:r w:rsidR="000154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549C">
          <w:rPr>
            <w:noProof/>
            <w:webHidden/>
          </w:rPr>
          <w:instrText xml:space="preserve"> PAGEREF _Toc495386406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586C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01549C" w:rsidRPr="0001549C" w:rsidRDefault="00A71B13">
      <w:pPr>
        <w:pStyle w:val="2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86408" w:history="1">
        <w:r w:rsidR="0001549C" w:rsidRPr="00811DEC">
          <w:rPr>
            <w:rStyle w:val="ad"/>
            <w:noProof/>
          </w:rPr>
          <w:t>3. Выводы и заключения</w:t>
        </w:r>
        <w:r w:rsidR="000154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549C">
          <w:rPr>
            <w:noProof/>
            <w:webHidden/>
          </w:rPr>
          <w:instrText xml:space="preserve"> PAGEREF _Toc495386408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586C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01549C" w:rsidRPr="0001549C" w:rsidRDefault="00A71B13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86409" w:history="1">
        <w:r w:rsidR="0001549C" w:rsidRPr="00811DEC">
          <w:rPr>
            <w:rStyle w:val="ad"/>
            <w:noProof/>
          </w:rPr>
          <w:t>3.1. Выводы</w:t>
        </w:r>
        <w:r w:rsidR="000154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549C">
          <w:rPr>
            <w:noProof/>
            <w:webHidden/>
          </w:rPr>
          <w:instrText xml:space="preserve"> PAGEREF _Toc495386409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586C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01549C" w:rsidRPr="0001549C" w:rsidRDefault="00A71B13">
      <w:pPr>
        <w:pStyle w:val="31"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86410" w:history="1">
        <w:r w:rsidR="0001549C" w:rsidRPr="00811DEC">
          <w:rPr>
            <w:rStyle w:val="ad"/>
            <w:noProof/>
          </w:rPr>
          <w:t>3.2. Планы и перспективы развития системы образования</w:t>
        </w:r>
        <w:r w:rsidR="000154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549C">
          <w:rPr>
            <w:noProof/>
            <w:webHidden/>
          </w:rPr>
          <w:instrText xml:space="preserve"> PAGEREF _Toc495386410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2586C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D7404C" w:rsidRDefault="00A71B13" w:rsidP="0001549C">
      <w:pPr>
        <w:pStyle w:val="1"/>
      </w:pPr>
      <w:r>
        <w:rPr>
          <w:bCs/>
        </w:rPr>
        <w:fldChar w:fldCharType="end"/>
      </w:r>
      <w:r w:rsidR="00996598">
        <w:rPr>
          <w:lang w:val="en-US"/>
        </w:rPr>
        <w:br w:type="page"/>
      </w:r>
      <w:bookmarkStart w:id="0" w:name="_Toc495357522"/>
      <w:bookmarkStart w:id="1" w:name="_Toc495386362"/>
      <w:bookmarkStart w:id="2" w:name="_Toc495386390"/>
      <w:r w:rsidR="004F06A8">
        <w:lastRenderedPageBreak/>
        <w:t>Перечень сокращений</w:t>
      </w:r>
      <w:bookmarkEnd w:id="0"/>
      <w:bookmarkEnd w:id="1"/>
      <w:bookmarkEnd w:id="2"/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8068"/>
      </w:tblGrid>
      <w:tr w:rsidR="008727A6" w:rsidRPr="00A849FD" w:rsidTr="00A849FD">
        <w:tc>
          <w:tcPr>
            <w:tcW w:w="1560" w:type="dxa"/>
            <w:shd w:val="clear" w:color="auto" w:fill="auto"/>
          </w:tcPr>
          <w:p w:rsidR="008727A6" w:rsidRPr="00A849FD" w:rsidRDefault="00E25BEE" w:rsidP="00A849FD">
            <w:pPr>
              <w:ind w:firstLine="0"/>
            </w:pPr>
            <w:r>
              <w:t>АПК</w:t>
            </w:r>
          </w:p>
        </w:tc>
        <w:tc>
          <w:tcPr>
            <w:tcW w:w="8068" w:type="dxa"/>
            <w:shd w:val="clear" w:color="auto" w:fill="auto"/>
          </w:tcPr>
          <w:p w:rsidR="008727A6" w:rsidRPr="00A849FD" w:rsidRDefault="00E25BEE" w:rsidP="00A849FD">
            <w:pPr>
              <w:ind w:firstLine="0"/>
            </w:pPr>
            <w:r>
              <w:t>Агропромышленный комплекс</w:t>
            </w:r>
          </w:p>
        </w:tc>
      </w:tr>
      <w:tr w:rsidR="00E25BEE" w:rsidRPr="00A849FD" w:rsidTr="00A849FD">
        <w:tc>
          <w:tcPr>
            <w:tcW w:w="1560" w:type="dxa"/>
            <w:shd w:val="clear" w:color="auto" w:fill="auto"/>
          </w:tcPr>
          <w:p w:rsidR="00E25BEE" w:rsidRPr="00A849FD" w:rsidRDefault="00E25BEE" w:rsidP="00A849FD">
            <w:pPr>
              <w:ind w:firstLine="0"/>
            </w:pPr>
            <w:r>
              <w:t>ВПР</w:t>
            </w:r>
          </w:p>
        </w:tc>
        <w:tc>
          <w:tcPr>
            <w:tcW w:w="8068" w:type="dxa"/>
            <w:shd w:val="clear" w:color="auto" w:fill="auto"/>
          </w:tcPr>
          <w:p w:rsidR="00E25BEE" w:rsidRPr="00A849FD" w:rsidRDefault="00E25BEE" w:rsidP="00A849FD">
            <w:pPr>
              <w:ind w:firstLine="0"/>
            </w:pPr>
            <w:r>
              <w:t>Всероссийские проверочные работы</w:t>
            </w:r>
          </w:p>
        </w:tc>
      </w:tr>
      <w:tr w:rsidR="008727A6" w:rsidRPr="00A849FD" w:rsidTr="00A849FD">
        <w:tc>
          <w:tcPr>
            <w:tcW w:w="1560" w:type="dxa"/>
            <w:shd w:val="clear" w:color="auto" w:fill="auto"/>
          </w:tcPr>
          <w:p w:rsidR="008727A6" w:rsidRPr="00A849FD" w:rsidRDefault="008727A6" w:rsidP="00A849FD">
            <w:pPr>
              <w:ind w:firstLine="0"/>
            </w:pPr>
            <w:r w:rsidRPr="00A849FD">
              <w:t>ГВЭ</w:t>
            </w:r>
          </w:p>
        </w:tc>
        <w:tc>
          <w:tcPr>
            <w:tcW w:w="8068" w:type="dxa"/>
            <w:shd w:val="clear" w:color="auto" w:fill="auto"/>
          </w:tcPr>
          <w:p w:rsidR="008727A6" w:rsidRPr="00A849FD" w:rsidRDefault="008727A6" w:rsidP="00A849FD">
            <w:pPr>
              <w:ind w:firstLine="0"/>
            </w:pPr>
            <w:r w:rsidRPr="00A849FD">
              <w:t>Государственный выпускной экзамен</w:t>
            </w:r>
          </w:p>
        </w:tc>
      </w:tr>
      <w:tr w:rsidR="008727A6" w:rsidRPr="00A849FD" w:rsidTr="00A849FD">
        <w:tc>
          <w:tcPr>
            <w:tcW w:w="1560" w:type="dxa"/>
            <w:shd w:val="clear" w:color="auto" w:fill="auto"/>
          </w:tcPr>
          <w:p w:rsidR="008727A6" w:rsidRPr="00A849FD" w:rsidRDefault="008727A6" w:rsidP="00A849FD">
            <w:pPr>
              <w:ind w:firstLine="0"/>
            </w:pPr>
            <w:r w:rsidRPr="00A849FD">
              <w:t>ЕГЭ</w:t>
            </w:r>
          </w:p>
        </w:tc>
        <w:tc>
          <w:tcPr>
            <w:tcW w:w="8068" w:type="dxa"/>
            <w:shd w:val="clear" w:color="auto" w:fill="auto"/>
          </w:tcPr>
          <w:p w:rsidR="008727A6" w:rsidRPr="00A849FD" w:rsidRDefault="008727A6" w:rsidP="00A849FD">
            <w:pPr>
              <w:ind w:firstLine="0"/>
            </w:pPr>
            <w:r w:rsidRPr="00A849FD">
              <w:t>Единый государственный экзамен</w:t>
            </w:r>
          </w:p>
        </w:tc>
      </w:tr>
      <w:tr w:rsidR="008727A6" w:rsidRPr="00A849FD" w:rsidTr="00A849FD">
        <w:tc>
          <w:tcPr>
            <w:tcW w:w="1560" w:type="dxa"/>
            <w:shd w:val="clear" w:color="auto" w:fill="auto"/>
          </w:tcPr>
          <w:p w:rsidR="008727A6" w:rsidRPr="00A849FD" w:rsidRDefault="008727A6" w:rsidP="00A849FD">
            <w:pPr>
              <w:ind w:firstLine="0"/>
            </w:pPr>
            <w:r w:rsidRPr="00A849FD">
              <w:t>КПК</w:t>
            </w:r>
          </w:p>
        </w:tc>
        <w:tc>
          <w:tcPr>
            <w:tcW w:w="8068" w:type="dxa"/>
            <w:shd w:val="clear" w:color="auto" w:fill="auto"/>
          </w:tcPr>
          <w:p w:rsidR="008727A6" w:rsidRPr="00A849FD" w:rsidRDefault="008727A6" w:rsidP="00A849FD">
            <w:pPr>
              <w:ind w:firstLine="0"/>
            </w:pPr>
            <w:r w:rsidRPr="00A849FD">
              <w:t>Курс повышения квалификации</w:t>
            </w:r>
          </w:p>
        </w:tc>
      </w:tr>
      <w:tr w:rsidR="008727A6" w:rsidRPr="00A849FD" w:rsidTr="00A849FD">
        <w:tc>
          <w:tcPr>
            <w:tcW w:w="1560" w:type="dxa"/>
            <w:shd w:val="clear" w:color="auto" w:fill="auto"/>
          </w:tcPr>
          <w:p w:rsidR="008727A6" w:rsidRPr="00A849FD" w:rsidRDefault="008727A6" w:rsidP="00A849FD">
            <w:pPr>
              <w:ind w:firstLine="0"/>
            </w:pPr>
            <w:r w:rsidRPr="00A849FD">
              <w:t>МСО</w:t>
            </w:r>
          </w:p>
        </w:tc>
        <w:tc>
          <w:tcPr>
            <w:tcW w:w="8068" w:type="dxa"/>
            <w:shd w:val="clear" w:color="auto" w:fill="auto"/>
          </w:tcPr>
          <w:p w:rsidR="008727A6" w:rsidRPr="00A849FD" w:rsidRDefault="008727A6" w:rsidP="00A849FD">
            <w:pPr>
              <w:ind w:firstLine="0"/>
            </w:pPr>
            <w:r w:rsidRPr="00A849FD">
              <w:t>Мониторинг системы образования</w:t>
            </w:r>
          </w:p>
        </w:tc>
      </w:tr>
      <w:tr w:rsidR="008727A6" w:rsidRPr="00A849FD" w:rsidTr="00A849FD">
        <w:tc>
          <w:tcPr>
            <w:tcW w:w="1560" w:type="dxa"/>
            <w:shd w:val="clear" w:color="auto" w:fill="auto"/>
          </w:tcPr>
          <w:p w:rsidR="008727A6" w:rsidRPr="00A849FD" w:rsidRDefault="008727A6" w:rsidP="00A849FD">
            <w:pPr>
              <w:ind w:firstLine="0"/>
            </w:pPr>
            <w:r w:rsidRPr="00A849FD">
              <w:t>ОГЭ</w:t>
            </w:r>
          </w:p>
        </w:tc>
        <w:tc>
          <w:tcPr>
            <w:tcW w:w="8068" w:type="dxa"/>
            <w:shd w:val="clear" w:color="auto" w:fill="auto"/>
          </w:tcPr>
          <w:p w:rsidR="008727A6" w:rsidRPr="00A849FD" w:rsidRDefault="008727A6" w:rsidP="00A849FD">
            <w:pPr>
              <w:ind w:firstLine="0"/>
            </w:pPr>
            <w:r w:rsidRPr="00A849FD">
              <w:t>Основной государственный экзамен</w:t>
            </w:r>
          </w:p>
        </w:tc>
      </w:tr>
      <w:tr w:rsidR="008727A6" w:rsidRPr="00A849FD" w:rsidTr="00A849FD">
        <w:tc>
          <w:tcPr>
            <w:tcW w:w="1560" w:type="dxa"/>
            <w:shd w:val="clear" w:color="auto" w:fill="auto"/>
          </w:tcPr>
          <w:p w:rsidR="008727A6" w:rsidRPr="00A849FD" w:rsidRDefault="008727A6" w:rsidP="00A849FD">
            <w:pPr>
              <w:ind w:firstLine="0"/>
            </w:pPr>
            <w:r w:rsidRPr="00A849FD">
              <w:t>ФГОС</w:t>
            </w:r>
          </w:p>
        </w:tc>
        <w:tc>
          <w:tcPr>
            <w:tcW w:w="8068" w:type="dxa"/>
            <w:shd w:val="clear" w:color="auto" w:fill="auto"/>
          </w:tcPr>
          <w:p w:rsidR="008727A6" w:rsidRPr="00A849FD" w:rsidRDefault="008727A6" w:rsidP="00A849FD">
            <w:pPr>
              <w:ind w:firstLine="0"/>
            </w:pPr>
            <w:r w:rsidRPr="00A849FD">
              <w:t>Федеральны</w:t>
            </w:r>
            <w:r w:rsidR="00704565" w:rsidRPr="00A849FD">
              <w:t>й</w:t>
            </w:r>
            <w:r w:rsidRPr="00A849FD">
              <w:t xml:space="preserve"> государственны</w:t>
            </w:r>
            <w:r w:rsidR="00704565" w:rsidRPr="00A849FD">
              <w:t>й</w:t>
            </w:r>
            <w:r w:rsidRPr="00A849FD">
              <w:t xml:space="preserve"> образовательны</w:t>
            </w:r>
            <w:r w:rsidR="00704565" w:rsidRPr="00A849FD">
              <w:t>й</w:t>
            </w:r>
            <w:r w:rsidRPr="00A849FD">
              <w:t xml:space="preserve"> стандарт</w:t>
            </w:r>
          </w:p>
        </w:tc>
      </w:tr>
      <w:tr w:rsidR="008727A6" w:rsidRPr="00A849FD" w:rsidTr="00A849FD">
        <w:tc>
          <w:tcPr>
            <w:tcW w:w="1560" w:type="dxa"/>
            <w:shd w:val="clear" w:color="auto" w:fill="auto"/>
          </w:tcPr>
          <w:p w:rsidR="008727A6" w:rsidRPr="00A849FD" w:rsidRDefault="008727A6" w:rsidP="00A849FD">
            <w:pPr>
              <w:ind w:firstLine="0"/>
            </w:pPr>
            <w:r w:rsidRPr="00A849FD">
              <w:t>ФЗ</w:t>
            </w:r>
          </w:p>
        </w:tc>
        <w:tc>
          <w:tcPr>
            <w:tcW w:w="8068" w:type="dxa"/>
            <w:shd w:val="clear" w:color="auto" w:fill="auto"/>
          </w:tcPr>
          <w:p w:rsidR="008727A6" w:rsidRPr="00A849FD" w:rsidRDefault="008727A6" w:rsidP="00A849FD">
            <w:pPr>
              <w:ind w:firstLine="0"/>
            </w:pPr>
            <w:r w:rsidRPr="00A849FD">
              <w:t>Федеральный закон</w:t>
            </w:r>
          </w:p>
        </w:tc>
      </w:tr>
      <w:tr w:rsidR="004F06A8" w:rsidRPr="00A849FD" w:rsidTr="00A849FD">
        <w:tc>
          <w:tcPr>
            <w:tcW w:w="1560" w:type="dxa"/>
            <w:shd w:val="clear" w:color="auto" w:fill="auto"/>
          </w:tcPr>
          <w:p w:rsidR="004F06A8" w:rsidRPr="00A849FD" w:rsidRDefault="004F06A8" w:rsidP="00A849FD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A849FD" w:rsidRDefault="004F06A8" w:rsidP="00A849FD">
            <w:pPr>
              <w:ind w:firstLine="0"/>
            </w:pPr>
          </w:p>
        </w:tc>
      </w:tr>
      <w:tr w:rsidR="004F06A8" w:rsidRPr="00A849FD" w:rsidTr="00A849FD">
        <w:tc>
          <w:tcPr>
            <w:tcW w:w="1560" w:type="dxa"/>
            <w:shd w:val="clear" w:color="auto" w:fill="auto"/>
          </w:tcPr>
          <w:p w:rsidR="004F06A8" w:rsidRPr="00A849FD" w:rsidRDefault="004F06A8" w:rsidP="00A849FD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A849FD" w:rsidRDefault="004F06A8" w:rsidP="00A849FD">
            <w:pPr>
              <w:ind w:firstLine="0"/>
            </w:pPr>
          </w:p>
        </w:tc>
      </w:tr>
      <w:tr w:rsidR="004F06A8" w:rsidRPr="00A849FD" w:rsidTr="00A849FD">
        <w:tc>
          <w:tcPr>
            <w:tcW w:w="1560" w:type="dxa"/>
            <w:shd w:val="clear" w:color="auto" w:fill="auto"/>
          </w:tcPr>
          <w:p w:rsidR="004F06A8" w:rsidRPr="00A849FD" w:rsidRDefault="004F06A8" w:rsidP="00A849FD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A849FD" w:rsidRDefault="004F06A8" w:rsidP="00A849FD">
            <w:pPr>
              <w:ind w:firstLine="0"/>
            </w:pPr>
          </w:p>
        </w:tc>
      </w:tr>
      <w:tr w:rsidR="004F06A8" w:rsidRPr="00A849FD" w:rsidTr="00A849FD">
        <w:tc>
          <w:tcPr>
            <w:tcW w:w="1560" w:type="dxa"/>
            <w:shd w:val="clear" w:color="auto" w:fill="auto"/>
          </w:tcPr>
          <w:p w:rsidR="004F06A8" w:rsidRPr="00A849FD" w:rsidRDefault="004F06A8" w:rsidP="00A849FD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A849FD" w:rsidRDefault="004F06A8" w:rsidP="00A849FD">
            <w:pPr>
              <w:ind w:firstLine="0"/>
            </w:pPr>
          </w:p>
        </w:tc>
      </w:tr>
      <w:tr w:rsidR="004F06A8" w:rsidRPr="00A849FD" w:rsidTr="00A849FD">
        <w:tc>
          <w:tcPr>
            <w:tcW w:w="1560" w:type="dxa"/>
            <w:shd w:val="clear" w:color="auto" w:fill="auto"/>
          </w:tcPr>
          <w:p w:rsidR="004F06A8" w:rsidRPr="00A849FD" w:rsidRDefault="004F06A8" w:rsidP="00A849FD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A849FD" w:rsidRDefault="004F06A8" w:rsidP="00A849FD">
            <w:pPr>
              <w:ind w:firstLine="0"/>
            </w:pPr>
          </w:p>
        </w:tc>
      </w:tr>
      <w:tr w:rsidR="004F06A8" w:rsidRPr="00A849FD" w:rsidTr="00A849FD">
        <w:tc>
          <w:tcPr>
            <w:tcW w:w="1560" w:type="dxa"/>
            <w:shd w:val="clear" w:color="auto" w:fill="auto"/>
          </w:tcPr>
          <w:p w:rsidR="004F06A8" w:rsidRPr="00A849FD" w:rsidRDefault="004F06A8" w:rsidP="00A849FD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A849FD" w:rsidRDefault="004F06A8" w:rsidP="00A849FD">
            <w:pPr>
              <w:ind w:firstLine="0"/>
            </w:pPr>
          </w:p>
        </w:tc>
      </w:tr>
      <w:tr w:rsidR="004F06A8" w:rsidRPr="00A849FD" w:rsidTr="00A849FD">
        <w:tc>
          <w:tcPr>
            <w:tcW w:w="1560" w:type="dxa"/>
            <w:shd w:val="clear" w:color="auto" w:fill="auto"/>
          </w:tcPr>
          <w:p w:rsidR="004F06A8" w:rsidRPr="00A849FD" w:rsidRDefault="004F06A8" w:rsidP="00A849FD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A849FD" w:rsidRDefault="004F06A8" w:rsidP="00A849FD">
            <w:pPr>
              <w:ind w:firstLine="0"/>
            </w:pPr>
          </w:p>
        </w:tc>
      </w:tr>
    </w:tbl>
    <w:p w:rsidR="00E362C8" w:rsidRPr="00CC0E69" w:rsidRDefault="00D75456" w:rsidP="0001549C">
      <w:pPr>
        <w:pStyle w:val="1"/>
      </w:pPr>
      <w:r w:rsidRPr="004F06A8">
        <w:br w:type="page"/>
      </w:r>
      <w:bookmarkStart w:id="3" w:name="_Toc495357523"/>
      <w:bookmarkStart w:id="4" w:name="_Toc495386363"/>
      <w:bookmarkStart w:id="5" w:name="_Toc495386391"/>
      <w:r w:rsidR="00CC0E69">
        <w:rPr>
          <w:lang w:val="en-US"/>
        </w:rPr>
        <w:lastRenderedPageBreak/>
        <w:t>I</w:t>
      </w:r>
      <w:r w:rsidR="00CC0E69">
        <w:t>. Анализ состояния и перспектив развития системы образования</w:t>
      </w:r>
      <w:bookmarkEnd w:id="3"/>
      <w:bookmarkEnd w:id="4"/>
      <w:bookmarkEnd w:id="5"/>
    </w:p>
    <w:p w:rsidR="00A5148B" w:rsidRDefault="00996598" w:rsidP="00996598">
      <w:pPr>
        <w:pStyle w:val="2"/>
      </w:pPr>
      <w:bookmarkStart w:id="6" w:name="_Toc495357524"/>
      <w:bookmarkStart w:id="7" w:name="_Toc495386364"/>
      <w:bookmarkStart w:id="8" w:name="_Toc495386392"/>
      <w:r>
        <w:t>1. Вводная часть</w:t>
      </w:r>
      <w:bookmarkEnd w:id="6"/>
      <w:bookmarkEnd w:id="7"/>
      <w:bookmarkEnd w:id="8"/>
    </w:p>
    <w:p w:rsidR="00996598" w:rsidRPr="00996598" w:rsidRDefault="008C7155" w:rsidP="00684F17">
      <w:pPr>
        <w:pStyle w:val="3"/>
      </w:pPr>
      <w:bookmarkStart w:id="9" w:name="_Toc495357525"/>
      <w:bookmarkStart w:id="10" w:name="_Toc495386365"/>
      <w:bookmarkStart w:id="11" w:name="_Toc495386393"/>
      <w:r>
        <w:t xml:space="preserve">1.1. </w:t>
      </w:r>
      <w:r w:rsidR="00782A45">
        <w:t>Аннотация</w:t>
      </w:r>
      <w:bookmarkEnd w:id="9"/>
      <w:bookmarkEnd w:id="10"/>
      <w:bookmarkEnd w:id="11"/>
    </w:p>
    <w:p w:rsidR="00A67792" w:rsidRPr="00A67792" w:rsidRDefault="00AD3EE2" w:rsidP="00241345">
      <w:pPr>
        <w:pStyle w:val="Default"/>
        <w:spacing w:line="360" w:lineRule="auto"/>
        <w:ind w:firstLine="708"/>
        <w:jc w:val="both"/>
      </w:pPr>
      <w:r w:rsidRPr="00A67792">
        <w:t>Итоговый отчет отдела образования</w:t>
      </w:r>
      <w:r w:rsidR="002B0886">
        <w:t>, культуры, молодежи, спорта и туризма</w:t>
      </w:r>
      <w:r w:rsidRPr="00A67792">
        <w:t xml:space="preserve"> администрации МО «Славский городской округ» о результатах анализа состояния и перспектив разв</w:t>
      </w:r>
      <w:r w:rsidR="00944177">
        <w:t>ития системы образования за 2018</w:t>
      </w:r>
      <w:r w:rsidRPr="00A67792">
        <w:t xml:space="preserve"> год подготовлен в соответствии с частью 5 статьи 97 Федерального закона </w:t>
      </w:r>
      <w:r w:rsidR="00FA7B83">
        <w:t xml:space="preserve">№ 273-ФЗ </w:t>
      </w:r>
      <w:r w:rsidRPr="00A67792">
        <w:t>«Об образовании в Российской Федерации», постановлением правительства Российской Федерации от 5 августа 2013 года № 662 «Об осуществлении мониторинга системы образования», приказом Минобрнауки России от 15 января 2014 года № 14 «Об утверждении показателей мониторинга системы образования», приказа Минобрнауки России от 11 июня 2014 года № 657 «Об утверждении методики расчета показателей мониторинга системы образования», приказом Министерства образования Калининградской области от 08.09.2014 года № 837/1 «Об осуществлении мониторинга системы образования на уровне Калининградской области» в целях информационной поддержки разработки и реализации государственной политики Российской Федерации  в сфере образования, непрерывного системного анализа и оценки состояния и перспектив развития образования на территории муниципального образования «Славский городской округ»</w:t>
      </w:r>
      <w:r w:rsidR="00A67792" w:rsidRPr="00A67792">
        <w:t xml:space="preserve">. </w:t>
      </w:r>
    </w:p>
    <w:p w:rsidR="00A67792" w:rsidRPr="00A67792" w:rsidRDefault="00A67792" w:rsidP="00241345">
      <w:pPr>
        <w:pStyle w:val="Default"/>
        <w:spacing w:line="360" w:lineRule="auto"/>
        <w:ind w:firstLine="708"/>
        <w:jc w:val="both"/>
      </w:pPr>
      <w:r w:rsidRPr="00A67792">
        <w:t>Итоговый отчет отдела образования</w:t>
      </w:r>
      <w:r w:rsidR="002B0886">
        <w:t>, культуры, молодежи, спорта и туризма</w:t>
      </w:r>
      <w:r w:rsidRPr="00A67792">
        <w:t xml:space="preserve"> администрации </w:t>
      </w:r>
      <w:r>
        <w:t>МО «Славский городской округ»</w:t>
      </w:r>
      <w:r w:rsidRPr="00A67792">
        <w:t xml:space="preserve"> о результатах анализа состояния и перспективах разв</w:t>
      </w:r>
      <w:r w:rsidR="00797176">
        <w:t>ития системы образования за 2018</w:t>
      </w:r>
      <w:r w:rsidRPr="00A67792">
        <w:t xml:space="preserve"> год представляет собой сведения и анализ состояния системы образования </w:t>
      </w:r>
      <w:r>
        <w:t>Славского гор</w:t>
      </w:r>
      <w:r w:rsidR="00F205F8">
        <w:t>о</w:t>
      </w:r>
      <w:r>
        <w:t>дского округа</w:t>
      </w:r>
      <w:r w:rsidRPr="00A67792">
        <w:t xml:space="preserve">, а также перспективы развития системы образования. Отчет содержит: официальные данные статистического учета, касающиеся системы образования, условия осуществления образовательной деятельности, учебные и внеучебные достижения обучающихся, сведения о развитии дошкольного, начального общего, основного общего, среднего общего и дополнительного образования, информацию о состоянии сети образовательных организаций, сведения о развитии системы оценки качества образования и информационной прозрачности системы образования в </w:t>
      </w:r>
      <w:r>
        <w:t>Славском городском округе</w:t>
      </w:r>
      <w:r w:rsidRPr="00A67792">
        <w:t xml:space="preserve">. </w:t>
      </w:r>
    </w:p>
    <w:p w:rsidR="00FA44C1" w:rsidRPr="00BB6D9C" w:rsidRDefault="00A67792" w:rsidP="00BB6D9C">
      <w:pPr>
        <w:pStyle w:val="aff1"/>
      </w:pPr>
      <w:r w:rsidRPr="00BB6D9C">
        <w:t>Подготовленный отчет о состоянии системы образования МО «Славский городской округ»</w:t>
      </w:r>
      <w:r w:rsidR="00797176" w:rsidRPr="00BB6D9C">
        <w:t xml:space="preserve"> за 2018</w:t>
      </w:r>
      <w:r w:rsidRPr="00BB6D9C">
        <w:t xml:space="preserve"> год предназначен для участников образовательного процесса, органов местного самоуправления для реализация государственной политики в сфере образования.</w:t>
      </w:r>
    </w:p>
    <w:p w:rsidR="00FA44C1" w:rsidRDefault="00FA44C1" w:rsidP="00BB6D9C">
      <w:pPr>
        <w:pStyle w:val="aff1"/>
      </w:pPr>
    </w:p>
    <w:p w:rsidR="00481971" w:rsidRPr="00996598" w:rsidRDefault="00AE3580" w:rsidP="00684F17">
      <w:pPr>
        <w:pStyle w:val="3"/>
      </w:pPr>
      <w:r>
        <w:br w:type="page"/>
      </w:r>
      <w:bookmarkStart w:id="12" w:name="_Toc495357526"/>
      <w:bookmarkStart w:id="13" w:name="_Toc495386366"/>
      <w:bookmarkStart w:id="14" w:name="_Toc495386394"/>
      <w:r w:rsidR="008C7155">
        <w:lastRenderedPageBreak/>
        <w:t xml:space="preserve">1.2. </w:t>
      </w:r>
      <w:r w:rsidR="00DA1231">
        <w:t>Ответственные за подготовку</w:t>
      </w:r>
      <w:bookmarkEnd w:id="12"/>
      <w:bookmarkEnd w:id="13"/>
      <w:bookmarkEnd w:id="14"/>
    </w:p>
    <w:p w:rsidR="00ED1A58" w:rsidRPr="00ED1A58" w:rsidRDefault="00ED1A58" w:rsidP="00241345">
      <w:pPr>
        <w:pStyle w:val="Default"/>
        <w:spacing w:line="360" w:lineRule="auto"/>
        <w:ind w:firstLine="708"/>
        <w:jc w:val="both"/>
      </w:pPr>
      <w:r w:rsidRPr="00ED1A58">
        <w:t>Итоговый отчет отдела образования</w:t>
      </w:r>
      <w:r w:rsidR="002B0886">
        <w:t>, культуры, молодежи, спорта и туризма</w:t>
      </w:r>
      <w:r w:rsidRPr="00ED1A58">
        <w:t xml:space="preserve"> администрации </w:t>
      </w:r>
      <w:r>
        <w:t>МО «Славский городской округ»</w:t>
      </w:r>
      <w:r w:rsidRPr="00ED1A58">
        <w:t xml:space="preserve"> о результатах анализа состояния и перспективах разв</w:t>
      </w:r>
      <w:r w:rsidR="00797176">
        <w:t>ития системы образования за 2018</w:t>
      </w:r>
      <w:r w:rsidRPr="00ED1A58">
        <w:t xml:space="preserve"> год подготовлен отделом образования</w:t>
      </w:r>
      <w:r w:rsidR="002B0886">
        <w:t>, культуры, молодежи, спорта и туризма</w:t>
      </w:r>
      <w:r w:rsidRPr="00ED1A58">
        <w:t xml:space="preserve"> администрации </w:t>
      </w:r>
      <w:r w:rsidR="00A2135B">
        <w:t>МО «Славский городской округ»</w:t>
      </w:r>
      <w:r w:rsidRPr="00ED1A58">
        <w:t xml:space="preserve"> на основании статистических данных за деятельностью в сфере образования, а также данных, размещенных на официальных сайтах образовательных организаций </w:t>
      </w:r>
      <w:r w:rsidR="00A2135B">
        <w:t>Славского гор</w:t>
      </w:r>
      <w:r w:rsidR="00F205F8">
        <w:t>о</w:t>
      </w:r>
      <w:r w:rsidR="00A2135B">
        <w:t>дского округа</w:t>
      </w:r>
      <w:r w:rsidRPr="00ED1A58">
        <w:t xml:space="preserve"> в информационно-телекоммуникационной сети «Интернет», данных результатов опроса родителей </w:t>
      </w:r>
      <w:r w:rsidR="002B0886">
        <w:t>обучающихся</w:t>
      </w:r>
      <w:r w:rsidRPr="00ED1A58">
        <w:t xml:space="preserve"> образовательных организаций </w:t>
      </w:r>
      <w:r w:rsidR="00A2135B">
        <w:t>Славского городского округа</w:t>
      </w:r>
      <w:r w:rsidRPr="00ED1A58">
        <w:t xml:space="preserve">. </w:t>
      </w:r>
    </w:p>
    <w:p w:rsidR="00595378" w:rsidRPr="00ED1A58" w:rsidRDefault="00ED1A58" w:rsidP="00241345">
      <w:pPr>
        <w:rPr>
          <w:szCs w:val="24"/>
        </w:rPr>
      </w:pPr>
      <w:r w:rsidRPr="00ED1A58">
        <w:rPr>
          <w:szCs w:val="24"/>
        </w:rPr>
        <w:t xml:space="preserve">В раздел «Образовательный контекст» информация представлена </w:t>
      </w:r>
      <w:r w:rsidR="00A2135B">
        <w:rPr>
          <w:szCs w:val="24"/>
        </w:rPr>
        <w:t>МКУ «Финансово</w:t>
      </w:r>
      <w:r w:rsidR="002B0886">
        <w:rPr>
          <w:szCs w:val="24"/>
        </w:rPr>
        <w:t>го</w:t>
      </w:r>
      <w:r w:rsidR="00A2135B">
        <w:rPr>
          <w:szCs w:val="24"/>
        </w:rPr>
        <w:t xml:space="preserve"> </w:t>
      </w:r>
      <w:r w:rsidR="002B0886">
        <w:rPr>
          <w:szCs w:val="24"/>
        </w:rPr>
        <w:t>отдела</w:t>
      </w:r>
      <w:r w:rsidR="00A2135B">
        <w:rPr>
          <w:szCs w:val="24"/>
        </w:rPr>
        <w:t xml:space="preserve"> администрац</w:t>
      </w:r>
      <w:r w:rsidR="00FA7B83">
        <w:rPr>
          <w:szCs w:val="24"/>
        </w:rPr>
        <w:t>ии МО «Славский городской округ</w:t>
      </w:r>
      <w:r w:rsidR="002B0886">
        <w:rPr>
          <w:szCs w:val="24"/>
        </w:rPr>
        <w:t>»</w:t>
      </w:r>
      <w:r w:rsidRPr="00ED1A58">
        <w:rPr>
          <w:szCs w:val="24"/>
        </w:rPr>
        <w:t xml:space="preserve">. </w:t>
      </w:r>
    </w:p>
    <w:p w:rsidR="00595378" w:rsidRDefault="00595378" w:rsidP="00595378"/>
    <w:p w:rsidR="00547314" w:rsidRPr="00996598" w:rsidRDefault="00547314" w:rsidP="00684F17">
      <w:pPr>
        <w:pStyle w:val="3"/>
      </w:pPr>
      <w:r>
        <w:br w:type="page"/>
      </w:r>
      <w:bookmarkStart w:id="15" w:name="_Toc495357527"/>
      <w:bookmarkStart w:id="16" w:name="_Toc495386367"/>
      <w:bookmarkStart w:id="17" w:name="_Toc495386395"/>
      <w:r w:rsidR="008C7155">
        <w:lastRenderedPageBreak/>
        <w:t>1.</w:t>
      </w:r>
      <w:r w:rsidR="00375C2F">
        <w:t>3</w:t>
      </w:r>
      <w:r w:rsidR="008C7155">
        <w:t xml:space="preserve">. </w:t>
      </w:r>
      <w:r>
        <w:t>Контакты</w:t>
      </w:r>
      <w:bookmarkEnd w:id="15"/>
      <w:bookmarkEnd w:id="16"/>
      <w:bookmarkEnd w:id="17"/>
    </w:p>
    <w:p w:rsidR="00A2135B" w:rsidRPr="00A2135B" w:rsidRDefault="00A2135B" w:rsidP="00241345">
      <w:pPr>
        <w:pStyle w:val="Default"/>
        <w:spacing w:line="360" w:lineRule="auto"/>
        <w:jc w:val="both"/>
      </w:pPr>
      <w:r w:rsidRPr="00A2135B">
        <w:t>Название: отдел образования</w:t>
      </w:r>
      <w:r w:rsidR="002B0886">
        <w:t>, культуры, молодежи, спорта и туризма</w:t>
      </w:r>
      <w:r w:rsidRPr="00A2135B">
        <w:t xml:space="preserve"> администрации </w:t>
      </w:r>
      <w:r>
        <w:t xml:space="preserve">МО «Славский </w:t>
      </w:r>
      <w:r w:rsidR="002B0886">
        <w:t>городской округ»</w:t>
      </w:r>
      <w:r>
        <w:t>»</w:t>
      </w:r>
      <w:r w:rsidRPr="00A2135B">
        <w:t xml:space="preserve">. </w:t>
      </w:r>
    </w:p>
    <w:p w:rsidR="00A2135B" w:rsidRPr="00A2135B" w:rsidRDefault="00A2135B" w:rsidP="00241345">
      <w:pPr>
        <w:pStyle w:val="Default"/>
        <w:spacing w:line="360" w:lineRule="auto"/>
        <w:jc w:val="both"/>
      </w:pPr>
      <w:r w:rsidRPr="00A2135B">
        <w:t xml:space="preserve">Адрес: </w:t>
      </w:r>
      <w:r>
        <w:t>238600</w:t>
      </w:r>
      <w:r w:rsidRPr="00A2135B">
        <w:t xml:space="preserve"> РФ </w:t>
      </w:r>
      <w:r>
        <w:t>Калининградская область</w:t>
      </w:r>
      <w:r w:rsidRPr="00A2135B">
        <w:t xml:space="preserve">, </w:t>
      </w:r>
      <w:r>
        <w:t>город Славск</w:t>
      </w:r>
      <w:r w:rsidRPr="00A2135B">
        <w:t xml:space="preserve">, улица </w:t>
      </w:r>
      <w:r>
        <w:t>Советская</w:t>
      </w:r>
      <w:r w:rsidR="00FA7B83">
        <w:t>,</w:t>
      </w:r>
      <w:r w:rsidRPr="00A2135B">
        <w:t xml:space="preserve"> дом</w:t>
      </w:r>
      <w:r>
        <w:t xml:space="preserve"> 26</w:t>
      </w:r>
      <w:r w:rsidRPr="00A2135B">
        <w:t xml:space="preserve"> </w:t>
      </w:r>
    </w:p>
    <w:p w:rsidR="00A2135B" w:rsidRPr="00A2135B" w:rsidRDefault="00A2135B" w:rsidP="00241345">
      <w:pPr>
        <w:pStyle w:val="Default"/>
        <w:spacing w:line="360" w:lineRule="auto"/>
        <w:jc w:val="both"/>
      </w:pPr>
      <w:r w:rsidRPr="00A2135B">
        <w:t xml:space="preserve">Руководитель: </w:t>
      </w:r>
      <w:r>
        <w:t>Виноградова Екатерина Федоровна</w:t>
      </w:r>
      <w:r w:rsidRPr="00A2135B">
        <w:t xml:space="preserve">. </w:t>
      </w:r>
    </w:p>
    <w:p w:rsidR="00A2135B" w:rsidRPr="00A2135B" w:rsidRDefault="00A2135B" w:rsidP="00241345">
      <w:pPr>
        <w:pStyle w:val="Default"/>
        <w:spacing w:line="360" w:lineRule="auto"/>
        <w:jc w:val="both"/>
      </w:pPr>
      <w:r w:rsidRPr="00A2135B">
        <w:t xml:space="preserve">Контактное лицо: </w:t>
      </w:r>
      <w:r w:rsidR="002B0886">
        <w:t>Бокшиц Юлия Викторовна, Назарова Анна Александровна.</w:t>
      </w:r>
    </w:p>
    <w:p w:rsidR="00A2135B" w:rsidRPr="00A2135B" w:rsidRDefault="00A2135B" w:rsidP="00241345">
      <w:pPr>
        <w:pStyle w:val="Default"/>
        <w:spacing w:line="360" w:lineRule="auto"/>
        <w:jc w:val="both"/>
      </w:pPr>
      <w:r w:rsidRPr="00A2135B">
        <w:t>Телефон: 8(</w:t>
      </w:r>
      <w:r>
        <w:t>40163) 3-13-41</w:t>
      </w:r>
      <w:r w:rsidRPr="00A2135B">
        <w:t xml:space="preserve"> </w:t>
      </w:r>
    </w:p>
    <w:p w:rsidR="001E5A92" w:rsidRPr="00892C1C" w:rsidRDefault="00A2135B" w:rsidP="00241345">
      <w:pPr>
        <w:ind w:firstLine="0"/>
        <w:rPr>
          <w:szCs w:val="24"/>
        </w:rPr>
      </w:pPr>
      <w:r w:rsidRPr="00A2135B">
        <w:rPr>
          <w:szCs w:val="24"/>
        </w:rPr>
        <w:t xml:space="preserve">Почта: </w:t>
      </w:r>
      <w:hyperlink r:id="rId10" w:history="1">
        <w:r w:rsidRPr="005D7F77">
          <w:rPr>
            <w:rStyle w:val="ad"/>
            <w:szCs w:val="24"/>
            <w:lang w:val="en-US"/>
          </w:rPr>
          <w:t>slavskotdobr</w:t>
        </w:r>
        <w:r w:rsidRPr="00892C1C">
          <w:rPr>
            <w:rStyle w:val="ad"/>
            <w:szCs w:val="24"/>
          </w:rPr>
          <w:t>@</w:t>
        </w:r>
        <w:r w:rsidRPr="005D7F77">
          <w:rPr>
            <w:rStyle w:val="ad"/>
            <w:szCs w:val="24"/>
            <w:lang w:val="en-US"/>
          </w:rPr>
          <w:t>mail</w:t>
        </w:r>
        <w:r w:rsidRPr="005D7F77">
          <w:rPr>
            <w:rStyle w:val="ad"/>
            <w:szCs w:val="24"/>
          </w:rPr>
          <w:t>.ru</w:t>
        </w:r>
      </w:hyperlink>
      <w:r w:rsidRPr="00892C1C">
        <w:rPr>
          <w:szCs w:val="24"/>
        </w:rPr>
        <w:t xml:space="preserve"> </w:t>
      </w:r>
    </w:p>
    <w:p w:rsidR="001E5A92" w:rsidRDefault="001E5A92" w:rsidP="001E5A92">
      <w:pPr>
        <w:ind w:firstLine="0"/>
      </w:pPr>
    </w:p>
    <w:p w:rsidR="00500EF6" w:rsidRDefault="00500EF6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AE3580" w:rsidRDefault="00AE3580">
      <w:pPr>
        <w:spacing w:after="160" w:line="259" w:lineRule="auto"/>
        <w:ind w:firstLine="0"/>
        <w:jc w:val="left"/>
      </w:pPr>
    </w:p>
    <w:p w:rsidR="00AE3580" w:rsidRDefault="00AE3580">
      <w:pPr>
        <w:spacing w:after="160" w:line="259" w:lineRule="auto"/>
        <w:ind w:firstLine="0"/>
        <w:jc w:val="left"/>
      </w:pPr>
    </w:p>
    <w:p w:rsidR="00547314" w:rsidRDefault="00547314">
      <w:pPr>
        <w:spacing w:after="160" w:line="259" w:lineRule="auto"/>
        <w:ind w:firstLine="0"/>
        <w:jc w:val="left"/>
      </w:pPr>
    </w:p>
    <w:p w:rsidR="008C7155" w:rsidRPr="00996598" w:rsidRDefault="00A5148B" w:rsidP="00684F17">
      <w:pPr>
        <w:pStyle w:val="3"/>
      </w:pPr>
      <w:r>
        <w:br w:type="page"/>
      </w:r>
      <w:bookmarkStart w:id="18" w:name="_Toc495357528"/>
      <w:bookmarkStart w:id="19" w:name="_Toc495386368"/>
      <w:bookmarkStart w:id="20" w:name="_Toc495386396"/>
      <w:r w:rsidR="008C7155">
        <w:lastRenderedPageBreak/>
        <w:t>1.</w:t>
      </w:r>
      <w:r w:rsidR="00375C2F">
        <w:t>4</w:t>
      </w:r>
      <w:r w:rsidR="008C7155">
        <w:t>. Источники данных</w:t>
      </w:r>
      <w:bookmarkEnd w:id="18"/>
      <w:bookmarkEnd w:id="19"/>
      <w:bookmarkEnd w:id="20"/>
    </w:p>
    <w:p w:rsidR="00A2135B" w:rsidRPr="00A2135B" w:rsidRDefault="00A2135B" w:rsidP="00B67912">
      <w:pPr>
        <w:rPr>
          <w:sz w:val="23"/>
          <w:szCs w:val="23"/>
        </w:rPr>
      </w:pPr>
      <w:r>
        <w:rPr>
          <w:sz w:val="23"/>
          <w:szCs w:val="23"/>
        </w:rPr>
        <w:t>Итоговый отчет отдела образования</w:t>
      </w:r>
      <w:r w:rsidR="002E5EAE">
        <w:rPr>
          <w:sz w:val="23"/>
          <w:szCs w:val="23"/>
        </w:rPr>
        <w:t>, культуры, молодежи, спорта и туризма</w:t>
      </w:r>
      <w:r>
        <w:rPr>
          <w:sz w:val="23"/>
          <w:szCs w:val="23"/>
        </w:rPr>
        <w:t xml:space="preserve"> администрации МО «Славский городской округ» о результатах анализа состояния и перспективах разв</w:t>
      </w:r>
      <w:r w:rsidR="002E5EAE">
        <w:rPr>
          <w:sz w:val="23"/>
          <w:szCs w:val="23"/>
        </w:rPr>
        <w:t>ития системы образования за 2018</w:t>
      </w:r>
      <w:r>
        <w:rPr>
          <w:sz w:val="23"/>
          <w:szCs w:val="23"/>
        </w:rPr>
        <w:t xml:space="preserve"> год составлен отделом образования</w:t>
      </w:r>
      <w:r w:rsidR="002E5EAE">
        <w:rPr>
          <w:sz w:val="23"/>
          <w:szCs w:val="23"/>
        </w:rPr>
        <w:t>, культуры, молодежи, спорта и туризма</w:t>
      </w:r>
      <w:r>
        <w:rPr>
          <w:sz w:val="23"/>
          <w:szCs w:val="23"/>
        </w:rPr>
        <w:t xml:space="preserve"> администрации МО «Славский городской округ» на основании статистических данных о деятельности в сфере образования </w:t>
      </w:r>
      <w:hyperlink r:id="rId11" w:anchor="tsbori" w:history="1">
        <w:r w:rsidR="00241345" w:rsidRPr="005D7F77">
          <w:rPr>
            <w:rStyle w:val="ad"/>
            <w:sz w:val="23"/>
            <w:szCs w:val="23"/>
          </w:rPr>
          <w:t>https://miccedu.ru/#tsbori</w:t>
        </w:r>
      </w:hyperlink>
      <w:r>
        <w:rPr>
          <w:sz w:val="23"/>
          <w:szCs w:val="23"/>
        </w:rPr>
        <w:t xml:space="preserve">, а также данных, размещенных на официальных сайтах образовательных организаций </w:t>
      </w:r>
      <w:r w:rsidR="00241345">
        <w:rPr>
          <w:sz w:val="23"/>
          <w:szCs w:val="23"/>
        </w:rPr>
        <w:t>округа</w:t>
      </w:r>
      <w:r>
        <w:rPr>
          <w:sz w:val="23"/>
          <w:szCs w:val="23"/>
        </w:rPr>
        <w:t xml:space="preserve"> в информационно-телекоммуникационной</w:t>
      </w:r>
      <w:r w:rsidR="00241345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сети «Интернет», данных результатов опроса родителей </w:t>
      </w:r>
      <w:r w:rsidR="002E5EAE">
        <w:rPr>
          <w:sz w:val="23"/>
          <w:szCs w:val="23"/>
        </w:rPr>
        <w:t>обучающихся</w:t>
      </w:r>
      <w:r>
        <w:rPr>
          <w:sz w:val="23"/>
          <w:szCs w:val="23"/>
        </w:rPr>
        <w:t xml:space="preserve"> образовательных организаций </w:t>
      </w:r>
      <w:r w:rsidR="002E5EAE">
        <w:rPr>
          <w:sz w:val="23"/>
          <w:szCs w:val="23"/>
        </w:rPr>
        <w:t>округа</w:t>
      </w:r>
      <w:r>
        <w:rPr>
          <w:sz w:val="23"/>
          <w:szCs w:val="23"/>
        </w:rPr>
        <w:t xml:space="preserve">, данных об учебных и внеучебных достижениях </w:t>
      </w:r>
      <w:r w:rsidR="00EB5F96">
        <w:rPr>
          <w:sz w:val="23"/>
          <w:szCs w:val="23"/>
        </w:rPr>
        <w:t>обучающихся (ЕГЭ, ВПР, НИКО,</w:t>
      </w:r>
      <w:r>
        <w:rPr>
          <w:sz w:val="23"/>
          <w:szCs w:val="23"/>
        </w:rPr>
        <w:t xml:space="preserve"> и др</w:t>
      </w:r>
      <w:r w:rsidR="00241345">
        <w:rPr>
          <w:sz w:val="23"/>
          <w:szCs w:val="23"/>
        </w:rPr>
        <w:t>.).</w:t>
      </w:r>
    </w:p>
    <w:p w:rsidR="00E62349" w:rsidRPr="005E6E5B" w:rsidRDefault="00E62349" w:rsidP="00B67912">
      <w:pPr>
        <w:autoSpaceDE w:val="0"/>
        <w:autoSpaceDN w:val="0"/>
        <w:adjustRightInd w:val="0"/>
        <w:ind w:firstLine="708"/>
        <w:rPr>
          <w:szCs w:val="24"/>
          <w:lang w:eastAsia="ru-RU"/>
        </w:rPr>
      </w:pPr>
      <w:r w:rsidRPr="005E6E5B">
        <w:rPr>
          <w:szCs w:val="24"/>
          <w:lang w:eastAsia="ru-RU"/>
        </w:rPr>
        <w:t>При подготовке доклада</w:t>
      </w:r>
      <w:r w:rsidR="005E6E5B" w:rsidRPr="005E6E5B">
        <w:rPr>
          <w:szCs w:val="24"/>
          <w:lang w:eastAsia="ru-RU"/>
        </w:rPr>
        <w:t xml:space="preserve"> также</w:t>
      </w:r>
      <w:r w:rsidRPr="005E6E5B">
        <w:rPr>
          <w:szCs w:val="24"/>
          <w:lang w:eastAsia="ru-RU"/>
        </w:rPr>
        <w:t xml:space="preserve"> были использованы:</w:t>
      </w:r>
    </w:p>
    <w:p w:rsidR="00E62349" w:rsidRPr="005E6E5B" w:rsidRDefault="00E62349" w:rsidP="00B67912">
      <w:pPr>
        <w:autoSpaceDE w:val="0"/>
        <w:autoSpaceDN w:val="0"/>
        <w:adjustRightInd w:val="0"/>
        <w:ind w:firstLine="0"/>
        <w:rPr>
          <w:szCs w:val="24"/>
          <w:lang w:eastAsia="ru-RU"/>
        </w:rPr>
      </w:pPr>
      <w:r w:rsidRPr="005E6E5B">
        <w:rPr>
          <w:szCs w:val="24"/>
          <w:lang w:eastAsia="ru-RU"/>
        </w:rPr>
        <w:t xml:space="preserve">- нормативно-правовая база федерального, </w:t>
      </w:r>
      <w:r w:rsidR="00F205F8" w:rsidRPr="005E6E5B">
        <w:rPr>
          <w:szCs w:val="24"/>
          <w:lang w:eastAsia="ru-RU"/>
        </w:rPr>
        <w:t>регионального</w:t>
      </w:r>
      <w:r w:rsidRPr="005E6E5B">
        <w:rPr>
          <w:szCs w:val="24"/>
          <w:lang w:eastAsia="ru-RU"/>
        </w:rPr>
        <w:t xml:space="preserve"> уровня и </w:t>
      </w:r>
      <w:r w:rsidR="00EB5F96" w:rsidRPr="005E6E5B">
        <w:rPr>
          <w:szCs w:val="24"/>
          <w:lang w:eastAsia="ru-RU"/>
        </w:rPr>
        <w:t>муниципального образования «Славский городской округ»</w:t>
      </w:r>
      <w:r w:rsidRPr="005E6E5B">
        <w:rPr>
          <w:szCs w:val="24"/>
          <w:lang w:eastAsia="ru-RU"/>
        </w:rPr>
        <w:t xml:space="preserve">, муниципальная программа «Развитие образования </w:t>
      </w:r>
      <w:r w:rsidR="00EB5F96" w:rsidRPr="005E6E5B">
        <w:rPr>
          <w:szCs w:val="24"/>
          <w:lang w:eastAsia="ru-RU"/>
        </w:rPr>
        <w:t>Сла</w:t>
      </w:r>
      <w:r w:rsidR="001834B4">
        <w:rPr>
          <w:szCs w:val="24"/>
          <w:lang w:eastAsia="ru-RU"/>
        </w:rPr>
        <w:t>вского городского округа на 2017-2019</w:t>
      </w:r>
      <w:r w:rsidRPr="005E6E5B">
        <w:rPr>
          <w:szCs w:val="24"/>
          <w:lang w:eastAsia="ru-RU"/>
        </w:rPr>
        <w:t xml:space="preserve"> годы»;</w:t>
      </w:r>
    </w:p>
    <w:p w:rsidR="00E62349" w:rsidRPr="00E62349" w:rsidRDefault="00E62349" w:rsidP="00B67912">
      <w:pPr>
        <w:autoSpaceDE w:val="0"/>
        <w:autoSpaceDN w:val="0"/>
        <w:adjustRightInd w:val="0"/>
        <w:ind w:firstLine="0"/>
        <w:rPr>
          <w:color w:val="FF0000"/>
          <w:szCs w:val="24"/>
          <w:lang w:eastAsia="ru-RU"/>
        </w:rPr>
      </w:pPr>
      <w:r w:rsidRPr="005E6E5B">
        <w:rPr>
          <w:szCs w:val="24"/>
          <w:lang w:eastAsia="ru-RU"/>
        </w:rPr>
        <w:t>- аналитические материалы и отч</w:t>
      </w:r>
      <w:r w:rsidR="005E6E5B" w:rsidRPr="005E6E5B">
        <w:rPr>
          <w:szCs w:val="24"/>
          <w:lang w:eastAsia="ru-RU"/>
        </w:rPr>
        <w:t xml:space="preserve">етные документы - </w:t>
      </w:r>
      <w:r w:rsidRPr="005E6E5B">
        <w:rPr>
          <w:szCs w:val="24"/>
          <w:lang w:eastAsia="ru-RU"/>
        </w:rPr>
        <w:t xml:space="preserve"> паспорт </w:t>
      </w:r>
      <w:r w:rsidR="00EB5F96" w:rsidRPr="005E6E5B">
        <w:rPr>
          <w:szCs w:val="24"/>
          <w:lang w:eastAsia="ru-RU"/>
        </w:rPr>
        <w:t>Славского городского округа</w:t>
      </w:r>
      <w:r w:rsidRPr="005E6E5B">
        <w:rPr>
          <w:szCs w:val="24"/>
          <w:lang w:eastAsia="ru-RU"/>
        </w:rPr>
        <w:t xml:space="preserve">, статистическая информация по показателям </w:t>
      </w:r>
      <w:r w:rsidR="00EB5F96" w:rsidRPr="005E6E5B">
        <w:rPr>
          <w:szCs w:val="24"/>
          <w:lang w:eastAsia="ru-RU"/>
        </w:rPr>
        <w:t>Славского городского округа</w:t>
      </w:r>
      <w:r w:rsidR="005E6E5B" w:rsidRPr="005E6E5B">
        <w:rPr>
          <w:szCs w:val="24"/>
          <w:lang w:eastAsia="ru-RU"/>
        </w:rPr>
        <w:t xml:space="preserve"> -</w:t>
      </w:r>
      <w:r w:rsidR="005E6E5B" w:rsidRPr="005E6E5B">
        <w:t xml:space="preserve"> </w:t>
      </w:r>
      <w:hyperlink r:id="rId12" w:history="1">
        <w:r w:rsidR="005E6E5B" w:rsidRPr="00096C4E">
          <w:rPr>
            <w:rStyle w:val="ad"/>
            <w:szCs w:val="24"/>
            <w:lang w:eastAsia="ru-RU"/>
          </w:rPr>
          <w:t>http://slavsk.info/</w:t>
        </w:r>
      </w:hyperlink>
      <w:r w:rsidRPr="005E6E5B">
        <w:rPr>
          <w:szCs w:val="24"/>
          <w:lang w:eastAsia="ru-RU"/>
        </w:rPr>
        <w:t>;</w:t>
      </w:r>
      <w:r w:rsidR="005E6E5B" w:rsidRPr="005E6E5B">
        <w:rPr>
          <w:szCs w:val="24"/>
          <w:lang w:eastAsia="ru-RU"/>
        </w:rPr>
        <w:t xml:space="preserve"> </w:t>
      </w:r>
    </w:p>
    <w:p w:rsidR="00B67912" w:rsidRDefault="00B67912" w:rsidP="00B67912">
      <w:pPr>
        <w:pStyle w:val="aff0"/>
        <w:spacing w:after="200"/>
        <w:ind w:left="0" w:firstLine="0"/>
      </w:pPr>
      <w:r>
        <w:t>- сведения о  деятельности организации, осуществляющей образовательную деятельность по образовательным программа</w:t>
      </w:r>
      <w:r w:rsidR="001834B4">
        <w:t>м</w:t>
      </w:r>
      <w:r>
        <w:t xml:space="preserve"> дошкольного образования, присмотра и ухода за детьми (форма 85-К, п</w:t>
      </w:r>
      <w:r w:rsidRPr="00AF25E7">
        <w:t>риказ Росстата</w:t>
      </w:r>
      <w:r>
        <w:t xml:space="preserve"> </w:t>
      </w:r>
      <w:r w:rsidRPr="00AF25E7">
        <w:t>от  05.08.2016 N 391</w:t>
      </w:r>
      <w:r>
        <w:t xml:space="preserve">, </w:t>
      </w:r>
      <w:r w:rsidRPr="00AF25E7">
        <w:t>от 03.08.2015 № 357</w:t>
      </w:r>
      <w:r>
        <w:t>);</w:t>
      </w:r>
    </w:p>
    <w:p w:rsidR="00B67912" w:rsidRDefault="00B67912" w:rsidP="00B67912">
      <w:pPr>
        <w:pStyle w:val="aff0"/>
        <w:ind w:left="0" w:firstLine="0"/>
      </w:pPr>
      <w:r>
        <w:t>- сведения о деятельности дошкольной образовательной организации (форма 85-К, п</w:t>
      </w:r>
      <w:r w:rsidRPr="00AF25E7">
        <w:t>риказ Росстата</w:t>
      </w:r>
      <w:r>
        <w:t xml:space="preserve"> от </w:t>
      </w:r>
      <w:r w:rsidRPr="00AF25E7">
        <w:t>29.08.2013 № 349</w:t>
      </w:r>
      <w:r>
        <w:t>)</w:t>
      </w:r>
    </w:p>
    <w:p w:rsidR="00B67912" w:rsidRDefault="00B67912" w:rsidP="00B67912">
      <w:pPr>
        <w:pStyle w:val="aff0"/>
        <w:spacing w:after="200"/>
        <w:ind w:left="0" w:firstLine="0"/>
      </w:pPr>
      <w:r>
        <w:t>- сведения о дополнительном образовании и спортивной подготовке детей  (форма 1-ДОП, п</w:t>
      </w:r>
      <w:r w:rsidRPr="00AF25E7">
        <w:t>риказ Росстата</w:t>
      </w:r>
      <w:r>
        <w:t xml:space="preserve"> от  13.09.2016 N 501);</w:t>
      </w:r>
    </w:p>
    <w:p w:rsidR="00B67912" w:rsidRDefault="00B67912" w:rsidP="00B67912">
      <w:pPr>
        <w:pStyle w:val="aff0"/>
        <w:spacing w:after="200"/>
        <w:ind w:left="0" w:firstLine="0"/>
      </w:pPr>
      <w:r>
        <w:t>- сведения об организации, осуществляющей подготовку по образовательным программам начального обра</w:t>
      </w:r>
      <w:r w:rsidR="002D4520">
        <w:t xml:space="preserve">зования, основного образования, </w:t>
      </w:r>
      <w:r>
        <w:t>среднего общего образования (</w:t>
      </w:r>
      <w:r w:rsidR="002D4520">
        <w:t>форма 00-</w:t>
      </w:r>
      <w:r>
        <w:t>1, п</w:t>
      </w:r>
      <w:r w:rsidRPr="00AF25E7">
        <w:t>риказ Росстата</w:t>
      </w:r>
      <w:r>
        <w:t xml:space="preserve"> от  17.08.2016 N 429);</w:t>
      </w:r>
    </w:p>
    <w:p w:rsidR="00B67912" w:rsidRDefault="00B67912" w:rsidP="00B67912">
      <w:pPr>
        <w:pStyle w:val="aff0"/>
        <w:spacing w:after="200"/>
        <w:ind w:left="0" w:firstLine="0"/>
      </w:pPr>
      <w:r>
        <w:t xml:space="preserve">- </w:t>
      </w:r>
      <w:r w:rsidR="002D4520">
        <w:t>с</w:t>
      </w:r>
      <w:r>
        <w:t>ведения об учреждении дополнительного образования детей  (ф</w:t>
      </w:r>
      <w:r w:rsidR="002D4520">
        <w:t>орма 1-ДО, п</w:t>
      </w:r>
      <w:r w:rsidRPr="00AF25E7">
        <w:t>риказ Росстата</w:t>
      </w:r>
      <w:r>
        <w:t xml:space="preserve"> от  14.01.2013 N 12);</w:t>
      </w:r>
    </w:p>
    <w:p w:rsidR="005A5872" w:rsidRDefault="00B67912" w:rsidP="005A5872">
      <w:pPr>
        <w:pStyle w:val="aff0"/>
        <w:spacing w:after="200"/>
        <w:ind w:left="0" w:firstLine="0"/>
      </w:pPr>
      <w:r>
        <w:t xml:space="preserve">- </w:t>
      </w:r>
      <w:r w:rsidR="002D4520">
        <w:t>с</w:t>
      </w:r>
      <w:r>
        <w:t>ведения материально-технической и информационной базе, финансово – экономической деятельности общеобразовательной организации (ф</w:t>
      </w:r>
      <w:r w:rsidR="002D4520">
        <w:t>орма ОО-2, п</w:t>
      </w:r>
      <w:r w:rsidRPr="00AF25E7">
        <w:t>риказ Росстата</w:t>
      </w:r>
      <w:r>
        <w:t xml:space="preserve"> от  23</w:t>
      </w:r>
      <w:r w:rsidR="001834B4">
        <w:t>.</w:t>
      </w:r>
      <w:r>
        <w:t>12.2016 N 851);</w:t>
      </w:r>
    </w:p>
    <w:p w:rsidR="00A5148B" w:rsidRDefault="008C7155" w:rsidP="005A5872">
      <w:pPr>
        <w:pStyle w:val="aff0"/>
        <w:spacing w:after="200"/>
        <w:ind w:left="0" w:firstLine="0"/>
      </w:pPr>
      <w:r>
        <w:br w:type="page"/>
      </w:r>
      <w:bookmarkStart w:id="21" w:name="_Toc495386369"/>
      <w:bookmarkStart w:id="22" w:name="_Toc495386397"/>
      <w:bookmarkStart w:id="23" w:name="_Toc495357529"/>
      <w:r>
        <w:lastRenderedPageBreak/>
        <w:t xml:space="preserve">1.5. </w:t>
      </w:r>
      <w:r w:rsidR="00E16AE2" w:rsidRPr="00E16AE2">
        <w:t>Паспорт образовательной системы</w:t>
      </w:r>
      <w:bookmarkEnd w:id="21"/>
      <w:bookmarkEnd w:id="22"/>
      <w:r w:rsidR="00E16AE2" w:rsidRPr="00E16AE2">
        <w:t xml:space="preserve"> </w:t>
      </w:r>
      <w:bookmarkEnd w:id="23"/>
    </w:p>
    <w:p w:rsidR="00005446" w:rsidRPr="00F614F6" w:rsidRDefault="00005446" w:rsidP="00005446">
      <w:r>
        <w:t>Образовательная сеть МО «Славский городской округ» позволяет удовлетворить различные образовательные потребности детей, подростков и молодежи. Отдел образования</w:t>
      </w:r>
      <w:r w:rsidR="002E5EAE">
        <w:t>, культуры, молодежи, спорта и туризма</w:t>
      </w:r>
      <w:r>
        <w:t xml:space="preserve"> администрации МО «Славский городской округ» представляет систему управления образованием в лице начальника отдела образования</w:t>
      </w:r>
      <w:r w:rsidR="002E5EAE">
        <w:t>, культуры, молодежи, спорта и туризма</w:t>
      </w:r>
      <w:r>
        <w:t xml:space="preserve"> Виноградовой Екатерины Федоровны. </w:t>
      </w:r>
    </w:p>
    <w:p w:rsidR="00005446" w:rsidRPr="007B03B6" w:rsidRDefault="002E5EAE" w:rsidP="00005446">
      <w:r>
        <w:t>В 2018</w:t>
      </w:r>
      <w:r w:rsidR="00005446">
        <w:t xml:space="preserve"> году муниципальная система образования МО «Славский городской округ» представляла сеть учреждений, состоящую из </w:t>
      </w:r>
      <w:r w:rsidR="00005446" w:rsidRPr="007B03B6">
        <w:t>6 дошкольных образовательных организаций, 6 об</w:t>
      </w:r>
      <w:r>
        <w:t>щеобразовательных организаций, 3</w:t>
      </w:r>
      <w:r w:rsidR="00924A53">
        <w:t xml:space="preserve"> организации</w:t>
      </w:r>
      <w:r w:rsidR="00005446" w:rsidRPr="007B03B6">
        <w:t xml:space="preserve"> дополнительного образования. </w:t>
      </w:r>
      <w:r w:rsidR="00924A53">
        <w:t>В</w:t>
      </w:r>
      <w:r w:rsidR="00005446" w:rsidRPr="007B03B6">
        <w:t xml:space="preserve"> течение года </w:t>
      </w:r>
      <w:r w:rsidR="00E215D6">
        <w:t>прошла реорганизация МБУДО «Славская детская музыкальная школа» путем присоединения к нему МБУДО «Большаковская детская музыкальная школа» и МБУДО «Ясновская музыкальная школа»</w:t>
      </w:r>
      <w:r w:rsidR="00686CC8">
        <w:t xml:space="preserve"> и сменила статус Прохладненская школа со средней на основную. </w:t>
      </w:r>
      <w:r w:rsidR="00005446" w:rsidRPr="007B03B6">
        <w:t>В 2-х общеобразовательных организациях функционируют дошкольные отделения, в 2-х – группы кратковременного пребывания, реализующие программу дошкольного образования.</w:t>
      </w:r>
    </w:p>
    <w:p w:rsidR="00005446" w:rsidRPr="00892C1C" w:rsidRDefault="00A71B13" w:rsidP="00943866">
      <w:pPr>
        <w:pStyle w:val="4"/>
        <w:rPr>
          <w:i w:val="0"/>
          <w:u w:val="none"/>
        </w:rPr>
      </w:pPr>
      <w:r>
        <w:rPr>
          <w:i w:val="0"/>
          <w:noProof/>
          <w:u w:val="none"/>
          <w:lang w:eastAsia="ru-RU"/>
        </w:rPr>
        <w:pict>
          <v:rect id="_x0000_s1040" style="position:absolute;left:0;text-align:left;margin-left:337.4pt;margin-top:137.15pt;width:121.8pt;height:57.15pt;z-index:251658752" fillcolor="#4bacc6" strokecolor="#f2f2f2" strokeweight="3pt">
            <v:shadow on="t" type="perspective" color="#205867" opacity=".5" offset="1pt" offset2="-1pt"/>
            <v:textbox style="mso-next-textbox:#_x0000_s1040">
              <w:txbxContent>
                <w:p w:rsidR="00B12C56" w:rsidRDefault="00B12C56" w:rsidP="00EB5F96">
                  <w:pPr>
                    <w:spacing w:line="240" w:lineRule="auto"/>
                    <w:ind w:firstLine="0"/>
                    <w:jc w:val="center"/>
                  </w:pPr>
                  <w:r>
                    <w:t>Муниципальные общеобразовательные организации</w:t>
                  </w:r>
                </w:p>
              </w:txbxContent>
            </v:textbox>
          </v:rect>
        </w:pict>
      </w:r>
      <w:r>
        <w:rPr>
          <w:i w:val="0"/>
          <w:noProof/>
          <w:u w:val="none"/>
          <w:lang w:eastAsia="ru-RU"/>
        </w:rPr>
        <w:pict>
          <v:rect id="_x0000_s1037" style="position:absolute;left:0;text-align:left;margin-left:2.85pt;margin-top:137.15pt;width:126pt;height:72.05pt;z-index:251656704" fillcolor="#4bacc6" strokecolor="#f2f2f2" strokeweight="3pt">
            <v:shadow on="t" type="perspective" color="#205867" opacity=".5" offset="1pt" offset2="-1pt"/>
            <v:textbox style="mso-next-textbox:#_x0000_s1037">
              <w:txbxContent>
                <w:p w:rsidR="00B12C56" w:rsidRDefault="00B12C56" w:rsidP="00EB5F96">
                  <w:pPr>
                    <w:spacing w:line="240" w:lineRule="auto"/>
                    <w:ind w:firstLine="0"/>
                    <w:jc w:val="center"/>
                  </w:pPr>
                  <w:r>
                    <w:t>Муниципальные дошкольные образовательные организации</w:t>
                  </w:r>
                </w:p>
              </w:txbxContent>
            </v:textbox>
          </v:rect>
        </w:pict>
      </w:r>
      <w:r>
        <w:rPr>
          <w:i w:val="0"/>
          <w:noProof/>
          <w:u w:val="none"/>
          <w:lang w:eastAsia="ru-RU"/>
        </w:rPr>
        <w:pict>
          <v:rect id="_x0000_s1036" style="position:absolute;left:0;text-align:left;margin-left:176.25pt;margin-top:1.15pt;width:130.2pt;height:74.1pt;z-index:251655680" fillcolor="#9bbb59" strokecolor="#f2f2f2" strokeweight="3pt">
            <v:shadow on="t" type="perspective" color="#4e6128" opacity=".5" offset="1pt" offset2="-1pt"/>
            <v:textbox style="mso-next-textbox:#_x0000_s1036">
              <w:txbxContent>
                <w:p w:rsidR="00B12C56" w:rsidRDefault="00B12C56" w:rsidP="00EB5F96">
                  <w:pPr>
                    <w:ind w:firstLine="0"/>
                    <w:jc w:val="center"/>
                  </w:pPr>
                  <w:r>
                    <w:t>Начальник отдела образования</w:t>
                  </w:r>
                </w:p>
              </w:txbxContent>
            </v:textbox>
          </v:rect>
        </w:pict>
      </w:r>
      <w:r>
        <w:rPr>
          <w:i w:val="0"/>
          <w:noProof/>
          <w:u w:val="none"/>
          <w:lang w:eastAsia="ru-RU"/>
        </w:rPr>
        <w:pict>
          <v:oval id="_x0000_s1035" style="position:absolute;left:0;text-align:left;margin-left:23.1pt;margin-top:9.05pt;width:427.75pt;height:196.95pt;z-index:251654656" strokecolor="#c0504d" strokeweight="2.5pt">
            <v:shadow color="#868686"/>
          </v:oval>
        </w:pict>
      </w:r>
    </w:p>
    <w:p w:rsidR="00005446" w:rsidRPr="00005446" w:rsidRDefault="00005446" w:rsidP="00943866">
      <w:pPr>
        <w:pStyle w:val="4"/>
        <w:rPr>
          <w:i w:val="0"/>
          <w:u w:val="none"/>
        </w:rPr>
      </w:pPr>
    </w:p>
    <w:p w:rsidR="00005446" w:rsidRPr="00892C1C" w:rsidRDefault="00005446" w:rsidP="00943866">
      <w:pPr>
        <w:pStyle w:val="4"/>
      </w:pPr>
    </w:p>
    <w:p w:rsidR="00005446" w:rsidRPr="00892C1C" w:rsidRDefault="00A71B13" w:rsidP="00943866">
      <w:pPr>
        <w:pStyle w:val="4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124.5pt;margin-top:7.15pt;width:51.75pt;height:61.95pt;flip:x;z-index:251659776" o:connectortype="straight"/>
        </w:pict>
      </w:r>
      <w:r>
        <w:rPr>
          <w:noProof/>
          <w:lang w:eastAsia="ru-RU"/>
        </w:rPr>
        <w:pict>
          <v:shape id="_x0000_s1042" type="#_x0000_t32" style="position:absolute;left:0;text-align:left;margin-left:238.55pt;margin-top:13.1pt;width:.8pt;height:95.75pt;z-index:251660800" o:connectortype="straight"/>
        </w:pict>
      </w:r>
      <w:r>
        <w:rPr>
          <w:noProof/>
          <w:lang w:eastAsia="ru-RU"/>
        </w:rPr>
        <w:pict>
          <v:shape id="_x0000_s1043" type="#_x0000_t32" style="position:absolute;left:0;text-align:left;margin-left:306.45pt;margin-top:13.1pt;width:35.65pt;height:55.95pt;z-index:251661824" o:connectortype="straight"/>
        </w:pict>
      </w:r>
    </w:p>
    <w:p w:rsidR="00005446" w:rsidRPr="00892C1C" w:rsidRDefault="00005446" w:rsidP="00943866">
      <w:pPr>
        <w:pStyle w:val="4"/>
      </w:pPr>
    </w:p>
    <w:p w:rsidR="00005446" w:rsidRPr="00892C1C" w:rsidRDefault="00005446" w:rsidP="00943866">
      <w:pPr>
        <w:pStyle w:val="4"/>
      </w:pPr>
    </w:p>
    <w:p w:rsidR="00005446" w:rsidRPr="00892C1C" w:rsidRDefault="00005446" w:rsidP="00943866">
      <w:pPr>
        <w:pStyle w:val="4"/>
      </w:pPr>
    </w:p>
    <w:p w:rsidR="00005446" w:rsidRPr="00892C1C" w:rsidRDefault="00A71B13" w:rsidP="00943866">
      <w:pPr>
        <w:pStyle w:val="4"/>
      </w:pPr>
      <w:r w:rsidRPr="00A71B13">
        <w:rPr>
          <w:i w:val="0"/>
          <w:noProof/>
          <w:u w:val="none"/>
          <w:lang w:eastAsia="ru-RU"/>
        </w:rPr>
        <w:pict>
          <v:rect id="_x0000_s1039" style="position:absolute;left:0;text-align:left;margin-left:179.4pt;margin-top:18.05pt;width:127.05pt;height:60.4pt;z-index:251657728" fillcolor="#4bacc6" strokecolor="#f2f2f2" strokeweight="3pt">
            <v:shadow on="t" type="perspective" color="#205867" opacity=".5" offset="1pt" offset2="-1pt"/>
            <v:textbox style="mso-next-textbox:#_x0000_s1039">
              <w:txbxContent>
                <w:p w:rsidR="00B12C56" w:rsidRDefault="00B12C56" w:rsidP="00EB5F96">
                  <w:pPr>
                    <w:spacing w:line="240" w:lineRule="auto"/>
                    <w:ind w:firstLine="0"/>
                    <w:jc w:val="center"/>
                  </w:pPr>
                  <w:r>
                    <w:t>Организации дополнительного образования</w:t>
                  </w:r>
                </w:p>
              </w:txbxContent>
            </v:textbox>
          </v:rect>
        </w:pict>
      </w:r>
    </w:p>
    <w:p w:rsidR="00005446" w:rsidRPr="00892C1C" w:rsidRDefault="00005446" w:rsidP="00943866">
      <w:pPr>
        <w:pStyle w:val="4"/>
      </w:pPr>
    </w:p>
    <w:p w:rsidR="00005446" w:rsidRPr="00892C1C" w:rsidRDefault="00005446" w:rsidP="00943866">
      <w:pPr>
        <w:pStyle w:val="4"/>
      </w:pPr>
    </w:p>
    <w:p w:rsidR="00005446" w:rsidRPr="00892C1C" w:rsidRDefault="00005446" w:rsidP="00943866">
      <w:pPr>
        <w:pStyle w:val="4"/>
      </w:pPr>
    </w:p>
    <w:p w:rsidR="00005446" w:rsidRPr="00892C1C" w:rsidRDefault="00005446" w:rsidP="00005446"/>
    <w:p w:rsidR="00005446" w:rsidRPr="00005446" w:rsidRDefault="00005446" w:rsidP="00005446">
      <w:r>
        <w:t>Рисунок 1. Система образования МО «Славский городской округ».</w:t>
      </w:r>
    </w:p>
    <w:p w:rsidR="00A26F7D" w:rsidRDefault="00943866" w:rsidP="00943866">
      <w:pPr>
        <w:pStyle w:val="4"/>
      </w:pPr>
      <w:r>
        <w:t>Образовательная политика</w:t>
      </w:r>
    </w:p>
    <w:p w:rsidR="00005446" w:rsidRDefault="00005446" w:rsidP="00BB6D9C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>Деятельность отдела образования</w:t>
      </w:r>
      <w:r w:rsidR="00E215D6">
        <w:rPr>
          <w:rStyle w:val="a9"/>
          <w:rFonts w:eastAsia="Calibri"/>
          <w:color w:val="auto"/>
          <w:sz w:val="24"/>
        </w:rPr>
        <w:t>, культуры, молодежи, спорта и туризма</w:t>
      </w:r>
      <w:r>
        <w:rPr>
          <w:rStyle w:val="a9"/>
          <w:rFonts w:eastAsia="Calibri"/>
          <w:color w:val="auto"/>
          <w:sz w:val="24"/>
        </w:rPr>
        <w:t xml:space="preserve"> администрации МО «Славский городской округ» и подведомственных образовательных организаций направлена на обеспечение устойчивого функционирования и развития муниципальной системы образования, обеспечение государственных гарантий доступности </w:t>
      </w:r>
      <w:r>
        <w:rPr>
          <w:rStyle w:val="a9"/>
          <w:rFonts w:eastAsia="Calibri"/>
          <w:color w:val="auto"/>
          <w:sz w:val="24"/>
        </w:rPr>
        <w:lastRenderedPageBreak/>
        <w:t>качественного образования на всех уровнях обучения и реализацию основных направлений государственной образовательной политики.</w:t>
      </w:r>
    </w:p>
    <w:p w:rsidR="00005446" w:rsidRDefault="00005446" w:rsidP="00BB6D9C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>Указы Президента Российской Федерации определили стратегические направления и установили целевые ориентиры государственной политики в сфере образования. Для их реализации в округе</w:t>
      </w:r>
      <w:r>
        <w:rPr>
          <w:rStyle w:val="a9"/>
          <w:rFonts w:eastAsia="Calibri"/>
          <w:color w:val="FF0000"/>
          <w:sz w:val="24"/>
        </w:rPr>
        <w:t xml:space="preserve"> </w:t>
      </w:r>
      <w:r>
        <w:rPr>
          <w:rStyle w:val="a9"/>
          <w:rFonts w:eastAsia="Calibri"/>
          <w:color w:val="auto"/>
          <w:sz w:val="24"/>
        </w:rPr>
        <w:t>разработаны и приняты</w:t>
      </w:r>
      <w:r w:rsidR="00EB5F96">
        <w:rPr>
          <w:rStyle w:val="a9"/>
          <w:rFonts w:eastAsia="Calibri"/>
          <w:color w:val="auto"/>
          <w:sz w:val="24"/>
        </w:rPr>
        <w:t xml:space="preserve"> «дорожные карты», муниципальная программа </w:t>
      </w:r>
      <w:r w:rsidR="00F614F6">
        <w:rPr>
          <w:rStyle w:val="a9"/>
          <w:rFonts w:eastAsia="Calibri"/>
          <w:color w:val="auto"/>
          <w:sz w:val="24"/>
        </w:rPr>
        <w:t>«Развитие образования на 2017-2019</w:t>
      </w:r>
      <w:r w:rsidR="00EB5F96">
        <w:rPr>
          <w:rStyle w:val="a9"/>
          <w:rFonts w:eastAsia="Calibri"/>
          <w:color w:val="auto"/>
          <w:sz w:val="24"/>
        </w:rPr>
        <w:t xml:space="preserve"> годы»</w:t>
      </w:r>
      <w:r w:rsidR="00E215D6">
        <w:rPr>
          <w:rStyle w:val="a9"/>
          <w:rFonts w:eastAsia="Calibri"/>
          <w:color w:val="auto"/>
          <w:sz w:val="24"/>
        </w:rPr>
        <w:t xml:space="preserve"> с изменениями</w:t>
      </w:r>
      <w:r w:rsidR="00EB5F96">
        <w:rPr>
          <w:rStyle w:val="a9"/>
          <w:rFonts w:eastAsia="Calibri"/>
          <w:color w:val="auto"/>
          <w:sz w:val="24"/>
        </w:rPr>
        <w:t xml:space="preserve"> </w:t>
      </w:r>
      <w:r>
        <w:rPr>
          <w:rStyle w:val="a9"/>
          <w:rFonts w:eastAsia="Calibri"/>
          <w:color w:val="auto"/>
          <w:sz w:val="24"/>
        </w:rPr>
        <w:t>и другие нормативные акты, регламентирующие деятельность в сфере образования.</w:t>
      </w:r>
    </w:p>
    <w:p w:rsidR="00005446" w:rsidRDefault="00005446" w:rsidP="00BB6D9C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>Приоритетными направлениями и задачами в системе образования МО «</w:t>
      </w:r>
      <w:r w:rsidR="00E215D6">
        <w:rPr>
          <w:rStyle w:val="a9"/>
          <w:rFonts w:eastAsia="Calibri"/>
          <w:color w:val="auto"/>
          <w:sz w:val="24"/>
        </w:rPr>
        <w:t>Славский городской округ» в 2018</w:t>
      </w:r>
      <w:r>
        <w:rPr>
          <w:rStyle w:val="a9"/>
          <w:rFonts w:eastAsia="Calibri"/>
          <w:color w:val="auto"/>
          <w:sz w:val="24"/>
        </w:rPr>
        <w:t xml:space="preserve"> году были:</w:t>
      </w:r>
    </w:p>
    <w:p w:rsidR="00516F49" w:rsidRPr="00845190" w:rsidRDefault="00516F49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845190">
        <w:rPr>
          <w:rStyle w:val="a9"/>
          <w:rFonts w:eastAsia="Calibri"/>
          <w:color w:val="auto"/>
          <w:sz w:val="24"/>
        </w:rPr>
        <w:t>- исполнение Закона РФ № 273-ФЗ «Об образовании в Российской Федерации» в части предоставления гражданам права на образование;</w:t>
      </w:r>
    </w:p>
    <w:p w:rsidR="00005446" w:rsidRDefault="00005446" w:rsidP="00BB6D9C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>- обеспечение реализации федеральных государственных образовательных стандартов начального общего, основного общего и дошкольного образования, в том числе для детей с ограниченными возможностями здоровья;</w:t>
      </w:r>
    </w:p>
    <w:p w:rsidR="00005446" w:rsidRDefault="00005446" w:rsidP="00BB6D9C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 xml:space="preserve">- обеспечение доступности и качества дошкольного, общего и дополнительного образования в соответствии с меняющимися запросами населения МО «Славский городской округ» и перспективными задачами развития </w:t>
      </w:r>
      <w:r w:rsidR="00E215D6">
        <w:rPr>
          <w:rStyle w:val="a9"/>
          <w:rFonts w:eastAsia="Calibri"/>
          <w:color w:val="auto"/>
          <w:sz w:val="24"/>
        </w:rPr>
        <w:t>округа</w:t>
      </w:r>
      <w:r>
        <w:rPr>
          <w:rStyle w:val="a9"/>
          <w:rFonts w:eastAsia="Calibri"/>
          <w:color w:val="auto"/>
          <w:sz w:val="24"/>
        </w:rPr>
        <w:t>;</w:t>
      </w:r>
    </w:p>
    <w:p w:rsidR="00516F49" w:rsidRPr="00845190" w:rsidRDefault="00516F49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845190">
        <w:rPr>
          <w:rStyle w:val="a9"/>
          <w:rFonts w:eastAsia="Calibri"/>
          <w:color w:val="auto"/>
          <w:sz w:val="24"/>
        </w:rPr>
        <w:t>-</w:t>
      </w:r>
      <w:r w:rsidRPr="00516F49">
        <w:rPr>
          <w:rStyle w:val="a9"/>
          <w:rFonts w:eastAsia="Calibri"/>
          <w:color w:val="00B0F0"/>
          <w:sz w:val="24"/>
        </w:rPr>
        <w:t xml:space="preserve"> </w:t>
      </w:r>
      <w:r w:rsidRPr="00845190">
        <w:rPr>
          <w:rStyle w:val="a9"/>
          <w:rFonts w:eastAsia="Calibri"/>
          <w:color w:val="auto"/>
          <w:sz w:val="24"/>
        </w:rPr>
        <w:t>обеспечение доступности полного спектра качественных образовательных услуг для всех категорий детского населения Славского городского округа;</w:t>
      </w:r>
    </w:p>
    <w:p w:rsidR="00E14DCF" w:rsidRPr="00845190" w:rsidRDefault="00E14DCF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845190">
        <w:rPr>
          <w:rStyle w:val="a9"/>
          <w:rFonts w:eastAsia="Calibri"/>
          <w:color w:val="auto"/>
          <w:sz w:val="24"/>
        </w:rPr>
        <w:t>- совершенствование системы предпрофильной подготовки и профильного обучения в общеобразовательных организациях;</w:t>
      </w:r>
    </w:p>
    <w:p w:rsidR="00005446" w:rsidRDefault="00005446" w:rsidP="00BB6D9C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>- организация работы с детьми с ограниченными возможностями здоровья и инвалидностью;</w:t>
      </w:r>
    </w:p>
    <w:p w:rsidR="00005446" w:rsidRPr="001640AD" w:rsidRDefault="00005446" w:rsidP="00BB6D9C">
      <w:pPr>
        <w:pStyle w:val="aff1"/>
        <w:rPr>
          <w:rStyle w:val="a9"/>
          <w:rFonts w:eastAsia="Calibri"/>
          <w:color w:val="00B0F0"/>
          <w:sz w:val="24"/>
        </w:rPr>
      </w:pPr>
      <w:r>
        <w:rPr>
          <w:rStyle w:val="a9"/>
          <w:rFonts w:eastAsia="Calibri"/>
          <w:color w:val="auto"/>
          <w:sz w:val="24"/>
        </w:rPr>
        <w:t>- повышение социального статуса педагогических работников системы образования, обновление кадрового состава</w:t>
      </w:r>
      <w:r w:rsidR="00516F49">
        <w:rPr>
          <w:rStyle w:val="a9"/>
          <w:rFonts w:eastAsia="Calibri"/>
          <w:color w:val="auto"/>
          <w:sz w:val="24"/>
        </w:rPr>
        <w:t xml:space="preserve">, </w:t>
      </w:r>
      <w:r w:rsidR="00516F49" w:rsidRPr="00845190">
        <w:rPr>
          <w:rStyle w:val="a9"/>
          <w:rFonts w:eastAsia="Calibri"/>
          <w:color w:val="auto"/>
          <w:sz w:val="24"/>
        </w:rPr>
        <w:t xml:space="preserve">оказание помощи в развитии творческого потенциала педагогических работников </w:t>
      </w:r>
      <w:r w:rsidR="001640AD" w:rsidRPr="00845190">
        <w:rPr>
          <w:rStyle w:val="a9"/>
          <w:rFonts w:eastAsia="Calibri"/>
          <w:color w:val="auto"/>
          <w:sz w:val="24"/>
        </w:rPr>
        <w:t>образовательных организаций</w:t>
      </w:r>
      <w:r w:rsidRPr="00845190">
        <w:rPr>
          <w:rStyle w:val="a9"/>
          <w:rFonts w:eastAsia="Calibri"/>
          <w:color w:val="auto"/>
          <w:sz w:val="24"/>
        </w:rPr>
        <w:t>;</w:t>
      </w:r>
    </w:p>
    <w:p w:rsidR="00005446" w:rsidRDefault="00005446" w:rsidP="00BB6D9C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>- реализация комплекса мер социального характера, направленного на привлечение в образовательные организации молодых специалистов;</w:t>
      </w:r>
    </w:p>
    <w:p w:rsidR="00005446" w:rsidRDefault="00005446" w:rsidP="00BB6D9C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 xml:space="preserve">- создание условий для развития воспитания, социализации и дополнительного образования </w:t>
      </w:r>
      <w:r w:rsidR="00E215D6">
        <w:rPr>
          <w:rStyle w:val="a9"/>
          <w:rFonts w:eastAsia="Calibri"/>
          <w:color w:val="auto"/>
          <w:sz w:val="24"/>
        </w:rPr>
        <w:t>обучающихся</w:t>
      </w:r>
      <w:r>
        <w:rPr>
          <w:rStyle w:val="a9"/>
          <w:rFonts w:eastAsia="Calibri"/>
          <w:color w:val="auto"/>
          <w:sz w:val="24"/>
        </w:rPr>
        <w:t>;</w:t>
      </w:r>
    </w:p>
    <w:p w:rsidR="001640AD" w:rsidRPr="00845190" w:rsidRDefault="001640AD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845190">
        <w:rPr>
          <w:rStyle w:val="a9"/>
          <w:rFonts w:eastAsia="Calibri"/>
          <w:color w:val="auto"/>
          <w:sz w:val="24"/>
        </w:rPr>
        <w:t>- совершенствование сети инклюзивного и дистанционного образования;</w:t>
      </w:r>
    </w:p>
    <w:p w:rsidR="00005446" w:rsidRDefault="00005446" w:rsidP="00BB6D9C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>- продолжение работы по увеличению охвата детей в возрас</w:t>
      </w:r>
      <w:r w:rsidR="001640AD">
        <w:rPr>
          <w:rStyle w:val="a9"/>
          <w:rFonts w:eastAsia="Calibri"/>
          <w:color w:val="auto"/>
          <w:sz w:val="24"/>
        </w:rPr>
        <w:t xml:space="preserve">те 5-18 лет дополнительными </w:t>
      </w:r>
      <w:r w:rsidR="00DC7EC5">
        <w:rPr>
          <w:rStyle w:val="a9"/>
          <w:rFonts w:eastAsia="Calibri"/>
          <w:color w:val="auto"/>
          <w:sz w:val="24"/>
        </w:rPr>
        <w:t>обще</w:t>
      </w:r>
      <w:r>
        <w:rPr>
          <w:rStyle w:val="a9"/>
          <w:rFonts w:eastAsia="Calibri"/>
          <w:color w:val="auto"/>
          <w:sz w:val="24"/>
        </w:rPr>
        <w:t>образовательными программами</w:t>
      </w:r>
      <w:r w:rsidR="002D7C7C" w:rsidRPr="002D7C7C">
        <w:rPr>
          <w:rStyle w:val="a9"/>
          <w:rFonts w:eastAsia="Calibri"/>
          <w:color w:val="auto"/>
          <w:sz w:val="24"/>
        </w:rPr>
        <w:t>;</w:t>
      </w:r>
    </w:p>
    <w:p w:rsidR="00E215D6" w:rsidRPr="00E215D6" w:rsidRDefault="00E215D6" w:rsidP="00BB6D9C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>- внедрение персонифицироованного финансирования дополнительного образования детей в МО «Славский городской округ»</w:t>
      </w:r>
      <w:r w:rsidRPr="00E215D6">
        <w:rPr>
          <w:rStyle w:val="a9"/>
          <w:rFonts w:eastAsia="Calibri"/>
          <w:color w:val="auto"/>
          <w:sz w:val="24"/>
        </w:rPr>
        <w:t>;</w:t>
      </w:r>
    </w:p>
    <w:p w:rsidR="00005446" w:rsidRDefault="00005446" w:rsidP="00BB6D9C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lastRenderedPageBreak/>
        <w:t>- разработка и реализация комплекса мер, направленного на укрепление здоровья часто болеющих детей, имеющих хронические заболевания;</w:t>
      </w:r>
    </w:p>
    <w:p w:rsidR="00005446" w:rsidRDefault="00005446" w:rsidP="00BB6D9C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 xml:space="preserve">- реализация мероприятий </w:t>
      </w:r>
      <w:r w:rsidR="002F2DE2">
        <w:rPr>
          <w:rStyle w:val="a9"/>
          <w:rFonts w:eastAsia="Calibri"/>
          <w:color w:val="auto"/>
          <w:sz w:val="24"/>
        </w:rPr>
        <w:t xml:space="preserve">муниципальной </w:t>
      </w:r>
      <w:r>
        <w:rPr>
          <w:rStyle w:val="a9"/>
          <w:rFonts w:eastAsia="Calibri"/>
          <w:color w:val="auto"/>
          <w:sz w:val="24"/>
        </w:rPr>
        <w:t xml:space="preserve">программы </w:t>
      </w:r>
      <w:r w:rsidRPr="00C26A13">
        <w:rPr>
          <w:rStyle w:val="a9"/>
          <w:rFonts w:eastAsia="Calibri"/>
          <w:color w:val="auto"/>
          <w:sz w:val="24"/>
        </w:rPr>
        <w:t>«</w:t>
      </w:r>
      <w:r w:rsidR="002F2DE2">
        <w:rPr>
          <w:rStyle w:val="a9"/>
          <w:rFonts w:eastAsia="Calibri"/>
          <w:color w:val="auto"/>
          <w:sz w:val="24"/>
        </w:rPr>
        <w:t>Развитие системы образования на 201</w:t>
      </w:r>
      <w:r w:rsidR="00F614F6">
        <w:rPr>
          <w:rStyle w:val="a9"/>
          <w:rFonts w:eastAsia="Calibri"/>
          <w:color w:val="auto"/>
          <w:sz w:val="24"/>
        </w:rPr>
        <w:t>7</w:t>
      </w:r>
      <w:r w:rsidR="002F2DE2">
        <w:rPr>
          <w:rStyle w:val="a9"/>
          <w:rFonts w:eastAsia="Calibri"/>
          <w:color w:val="auto"/>
          <w:sz w:val="24"/>
        </w:rPr>
        <w:t>-201</w:t>
      </w:r>
      <w:r w:rsidR="00F614F6">
        <w:rPr>
          <w:rStyle w:val="a9"/>
          <w:rFonts w:eastAsia="Calibri"/>
          <w:color w:val="auto"/>
          <w:sz w:val="24"/>
        </w:rPr>
        <w:t>9</w:t>
      </w:r>
      <w:r w:rsidR="001640AD">
        <w:rPr>
          <w:rStyle w:val="a9"/>
          <w:rFonts w:eastAsia="Calibri"/>
          <w:color w:val="auto"/>
          <w:sz w:val="24"/>
        </w:rPr>
        <w:t xml:space="preserve"> годы»;</w:t>
      </w:r>
    </w:p>
    <w:p w:rsidR="001640AD" w:rsidRPr="00845190" w:rsidRDefault="001640AD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845190">
        <w:rPr>
          <w:rStyle w:val="a9"/>
          <w:rFonts w:eastAsia="Calibri"/>
          <w:color w:val="auto"/>
          <w:sz w:val="24"/>
        </w:rPr>
        <w:t>- продолжение работы по обеспечению доступности дошкольного образования для детей от 0 до 7 лет;</w:t>
      </w:r>
    </w:p>
    <w:p w:rsidR="001640AD" w:rsidRPr="00845190" w:rsidRDefault="001640AD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845190">
        <w:rPr>
          <w:rStyle w:val="a9"/>
          <w:rFonts w:eastAsia="Calibri"/>
          <w:color w:val="auto"/>
          <w:sz w:val="24"/>
        </w:rPr>
        <w:t>- формирование современной метериально-технической базы общеобразовательных организаций для занятий физической культурой и спортом;</w:t>
      </w:r>
    </w:p>
    <w:p w:rsidR="005811BC" w:rsidRPr="005811BC" w:rsidRDefault="00005446" w:rsidP="00BB6D9C">
      <w:pPr>
        <w:pStyle w:val="aff1"/>
      </w:pPr>
      <w:r>
        <w:rPr>
          <w:rStyle w:val="a9"/>
          <w:rFonts w:eastAsia="Calibri"/>
          <w:color w:val="auto"/>
          <w:sz w:val="24"/>
        </w:rPr>
        <w:t>- обеспечение реализации политики РФ в области образования.</w:t>
      </w:r>
    </w:p>
    <w:p w:rsidR="00AA4C09" w:rsidRDefault="00AA4C09" w:rsidP="00AA4C09">
      <w:pPr>
        <w:pStyle w:val="4"/>
      </w:pPr>
      <w:r>
        <w:t>Инфраструктура</w:t>
      </w:r>
    </w:p>
    <w:p w:rsidR="005811BC" w:rsidRDefault="005811BC" w:rsidP="005811BC">
      <w:r>
        <w:t>Отдел образования</w:t>
      </w:r>
      <w:r w:rsidR="00686CC8">
        <w:t>, культуры, молодежи, спорта и туризма</w:t>
      </w:r>
      <w:r>
        <w:t xml:space="preserve"> администрации МО «Славский городской округ» в своей деятельности подведомственен администрации МО «Славский городской округ» и Министерству образования Калининградской области. Государственный контроль (надзор) в сфере образования за деятельностью организаций, осуществляющий образовательную деятельность на территории Калининградской области осуществляет Министерство образования Калининградской области.</w:t>
      </w:r>
    </w:p>
    <w:p w:rsidR="005811BC" w:rsidRDefault="005811BC" w:rsidP="005811BC">
      <w:r>
        <w:t>Все образовательные организации МО «Славский городской округ» имеют лицензию на осуществление образовательной деятельности, действующие свидетельства о государственной аккредитации.</w:t>
      </w:r>
    </w:p>
    <w:p w:rsidR="005811BC" w:rsidRPr="005811BC" w:rsidRDefault="005811BC" w:rsidP="005811BC">
      <w:r>
        <w:t>Оценка качества образовательной деятельности в округе</w:t>
      </w:r>
      <w:r>
        <w:rPr>
          <w:color w:val="FF0000"/>
        </w:rPr>
        <w:t xml:space="preserve"> </w:t>
      </w:r>
      <w:r>
        <w:t>осуществляется в соответствии со статьей 95.2 Федерального закона от 29 декабря 2012 года № 273-ФЗ «Об образовании в Российской Федерации».</w:t>
      </w:r>
    </w:p>
    <w:p w:rsidR="0040516E" w:rsidRDefault="0040516E" w:rsidP="0040516E">
      <w:pPr>
        <w:pStyle w:val="4"/>
      </w:pPr>
      <w:r w:rsidRPr="0040516E">
        <w:t>Общая характеристика сети образовательных организаций</w:t>
      </w:r>
    </w:p>
    <w:p w:rsidR="005811BC" w:rsidRDefault="005811BC" w:rsidP="005811BC">
      <w:r>
        <w:t>Основное общее образование в МО  «Славский</w:t>
      </w:r>
      <w:r w:rsidR="005D6056">
        <w:t xml:space="preserve"> городской округ» представляют 4</w:t>
      </w:r>
      <w:r>
        <w:t xml:space="preserve"> средних общ</w:t>
      </w:r>
      <w:r w:rsidR="005D6056">
        <w:t>еобразовательных организаций и 2 основные общеобразовательные организации</w:t>
      </w:r>
      <w:r>
        <w:t>.</w:t>
      </w:r>
    </w:p>
    <w:p w:rsidR="00631AC5" w:rsidRDefault="00686CC8" w:rsidP="005811BC">
      <w:r>
        <w:t>В 2018</w:t>
      </w:r>
      <w:r w:rsidR="005811BC">
        <w:t xml:space="preserve"> году в общеобразовательных организациях округа</w:t>
      </w:r>
      <w:r w:rsidR="005811BC">
        <w:rPr>
          <w:color w:val="FF0000"/>
        </w:rPr>
        <w:t xml:space="preserve"> </w:t>
      </w:r>
      <w:r w:rsidR="00A97CB6">
        <w:t xml:space="preserve">обучалось </w:t>
      </w:r>
      <w:r w:rsidR="005F7857" w:rsidRPr="005F7857">
        <w:t>1678</w:t>
      </w:r>
      <w:r w:rsidRPr="005F7857">
        <w:t xml:space="preserve"> обучающихся. В сравнении с 2017</w:t>
      </w:r>
      <w:r w:rsidR="005811BC" w:rsidRPr="005F7857">
        <w:t xml:space="preserve"> годом конт</w:t>
      </w:r>
      <w:r w:rsidR="00626AE1" w:rsidRPr="005F7857">
        <w:t xml:space="preserve">ингент </w:t>
      </w:r>
      <w:r w:rsidR="00A97CB6" w:rsidRPr="005F7857">
        <w:t>об</w:t>
      </w:r>
      <w:r w:rsidR="00626AE1" w:rsidRPr="005F7857">
        <w:t>уча</w:t>
      </w:r>
      <w:r w:rsidR="00A97CB6" w:rsidRPr="005F7857">
        <w:t xml:space="preserve">ющихся уменьшился на </w:t>
      </w:r>
      <w:r w:rsidR="005F7857" w:rsidRPr="005F7857">
        <w:t>48</w:t>
      </w:r>
      <w:r w:rsidR="00A97CB6">
        <w:t xml:space="preserve"> человек или </w:t>
      </w:r>
      <w:r w:rsidR="005F7857">
        <w:t xml:space="preserve">на </w:t>
      </w:r>
      <w:r w:rsidR="005F7857" w:rsidRPr="005F7857">
        <w:t>2,86</w:t>
      </w:r>
      <w:r w:rsidR="005811BC" w:rsidRPr="005F7857">
        <w:t xml:space="preserve"> %.</w:t>
      </w:r>
      <w:r w:rsidR="005811BC">
        <w:t xml:space="preserve"> Общая численность школьников на </w:t>
      </w:r>
      <w:r w:rsidR="00A3502D">
        <w:t>уровне</w:t>
      </w:r>
      <w:r w:rsidR="005811BC">
        <w:t xml:space="preserve"> начального общего образования с</w:t>
      </w:r>
      <w:r w:rsidR="00A3502D">
        <w:t xml:space="preserve">оставила </w:t>
      </w:r>
      <w:r w:rsidR="005F7857" w:rsidRPr="005F7857">
        <w:t>672</w:t>
      </w:r>
      <w:r w:rsidR="005F7857">
        <w:rPr>
          <w:color w:val="FF0000"/>
        </w:rPr>
        <w:t xml:space="preserve"> </w:t>
      </w:r>
      <w:r w:rsidR="005811BC">
        <w:t>человек</w:t>
      </w:r>
      <w:r w:rsidR="005F7857">
        <w:t>а</w:t>
      </w:r>
      <w:r w:rsidR="005811BC">
        <w:t xml:space="preserve">, на </w:t>
      </w:r>
      <w:r w:rsidR="00A3502D">
        <w:t>уровне</w:t>
      </w:r>
      <w:r w:rsidR="005811BC">
        <w:t xml:space="preserve"> осн</w:t>
      </w:r>
      <w:r w:rsidR="00A3502D">
        <w:t xml:space="preserve">овного общего образования  - </w:t>
      </w:r>
      <w:r w:rsidR="005F7857" w:rsidRPr="005F7857">
        <w:t>879</w:t>
      </w:r>
      <w:r w:rsidR="005811BC" w:rsidRPr="005F7857">
        <w:t xml:space="preserve"> </w:t>
      </w:r>
      <w:r w:rsidR="005811BC">
        <w:t xml:space="preserve">человек, на </w:t>
      </w:r>
      <w:r w:rsidR="00A3502D">
        <w:t>уровне</w:t>
      </w:r>
      <w:r w:rsidR="005811BC">
        <w:t xml:space="preserve"> ср</w:t>
      </w:r>
      <w:r w:rsidR="00A3502D">
        <w:t xml:space="preserve">еднего общего образования -  </w:t>
      </w:r>
      <w:r w:rsidR="005F7857" w:rsidRPr="005F7857">
        <w:t>127</w:t>
      </w:r>
      <w:r w:rsidR="005811BC">
        <w:t xml:space="preserve"> человек (рисунок 2). Средняя наполняемость классов по округу</w:t>
      </w:r>
      <w:r w:rsidR="005811BC">
        <w:rPr>
          <w:color w:val="FF0000"/>
        </w:rPr>
        <w:t xml:space="preserve"> </w:t>
      </w:r>
      <w:r w:rsidR="00626AE1">
        <w:t xml:space="preserve">составляет </w:t>
      </w:r>
      <w:r w:rsidR="005F7857" w:rsidRPr="005F7857">
        <w:t>19,98</w:t>
      </w:r>
      <w:r w:rsidR="005811BC">
        <w:t xml:space="preserve"> человек. Самое наибольшее количество </w:t>
      </w:r>
      <w:r w:rsidR="00A3502D">
        <w:t>об</w:t>
      </w:r>
      <w:r w:rsidR="005811BC">
        <w:t>уча</w:t>
      </w:r>
      <w:r w:rsidR="00A3502D">
        <w:t>ю</w:t>
      </w:r>
      <w:r w:rsidR="005811BC">
        <w:t>щихся обучается</w:t>
      </w:r>
      <w:r w:rsidR="00626AE1">
        <w:t xml:space="preserve"> в МБОУ «Славская СОШ» </w:t>
      </w:r>
      <w:r w:rsidR="00626AE1" w:rsidRPr="005F7857">
        <w:t>(39</w:t>
      </w:r>
      <w:r w:rsidR="005F7857" w:rsidRPr="005F7857">
        <w:t>,4</w:t>
      </w:r>
      <w:r w:rsidR="005811BC" w:rsidRPr="005F7857">
        <w:t>%),</w:t>
      </w:r>
      <w:r w:rsidR="005811BC">
        <w:t xml:space="preserve"> а наименьшее в МБОУ «Заповедненская ООШ»</w:t>
      </w:r>
      <w:r w:rsidR="00A3502D">
        <w:t xml:space="preserve"> </w:t>
      </w:r>
      <w:r w:rsidR="005F7857" w:rsidRPr="005F7857">
        <w:t xml:space="preserve">(1,25 </w:t>
      </w:r>
      <w:r w:rsidR="00A3502D" w:rsidRPr="005F7857">
        <w:t>%)</w:t>
      </w:r>
      <w:r w:rsidR="005811BC" w:rsidRPr="005F7857">
        <w:t>.</w:t>
      </w:r>
    </w:p>
    <w:p w:rsidR="00FF73CE" w:rsidRPr="005811BC" w:rsidRDefault="00FF73CE" w:rsidP="005811BC"/>
    <w:p w:rsidR="00801B3A" w:rsidRDefault="005C53D1" w:rsidP="009276DF">
      <w:r>
        <w:rPr>
          <w:noProof/>
          <w:lang w:eastAsia="ru-RU"/>
        </w:rPr>
        <w:lastRenderedPageBreak/>
        <w:drawing>
          <wp:inline distT="0" distB="0" distL="0" distR="0">
            <wp:extent cx="5676900" cy="2676525"/>
            <wp:effectExtent l="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811BC" w:rsidRDefault="005811BC" w:rsidP="005811BC">
      <w:r>
        <w:t>Рисун</w:t>
      </w:r>
      <w:r w:rsidR="005D6056">
        <w:t>ок 2. Контингент учащихся с 2016 г. по 2018</w:t>
      </w:r>
      <w:r w:rsidR="00140859">
        <w:t xml:space="preserve"> </w:t>
      </w:r>
      <w:r>
        <w:t>г.</w:t>
      </w:r>
    </w:p>
    <w:p w:rsidR="00FF73CE" w:rsidRDefault="00FF73CE" w:rsidP="005811BC"/>
    <w:p w:rsidR="005811BC" w:rsidRPr="002F2DE2" w:rsidRDefault="005811BC" w:rsidP="005811BC">
      <w:r>
        <w:t>ФГОС были реализованы во всех общеобразовательных о</w:t>
      </w:r>
      <w:r w:rsidR="002D7C7C">
        <w:t>ргани</w:t>
      </w:r>
      <w:r w:rsidR="005D6056">
        <w:t>заций с 1 по 8</w:t>
      </w:r>
      <w:r w:rsidR="002D7C7C">
        <w:t xml:space="preserve"> классы и </w:t>
      </w:r>
      <w:r w:rsidR="006239EA">
        <w:t xml:space="preserve">в </w:t>
      </w:r>
      <w:r w:rsidR="005D6056">
        <w:t>9</w:t>
      </w:r>
      <w:r w:rsidR="002D7C7C">
        <w:t xml:space="preserve"> класс</w:t>
      </w:r>
      <w:r w:rsidR="005D6056">
        <w:t>ах</w:t>
      </w:r>
      <w:r w:rsidR="002D7C7C">
        <w:t xml:space="preserve"> МБОУ «Большаковской СОШ», являющейся школой – участ</w:t>
      </w:r>
      <w:r w:rsidR="006239EA">
        <w:t xml:space="preserve">ник апробации внедрения ФГОС </w:t>
      </w:r>
      <w:r w:rsidR="00140859" w:rsidRPr="00432F90">
        <w:t>(</w:t>
      </w:r>
      <w:r w:rsidR="00432F90" w:rsidRPr="00432F90">
        <w:t>1427</w:t>
      </w:r>
      <w:r w:rsidR="00140859" w:rsidRPr="00432F90">
        <w:t xml:space="preserve"> человек или </w:t>
      </w:r>
      <w:r w:rsidR="00432F90" w:rsidRPr="00432F90">
        <w:t>85,04</w:t>
      </w:r>
      <w:r w:rsidRPr="00432F90">
        <w:t xml:space="preserve"> %).</w:t>
      </w:r>
      <w:r>
        <w:t xml:space="preserve"> Для реализации образовательных программ все образовательные учреждения обеспечены учебниками, входящими в федерал</w:t>
      </w:r>
      <w:r w:rsidR="009D2A2B">
        <w:t>ьный перечень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а также учебных пособий, допущенных к использованию при реализации указанных образовательных программ такими организациями.</w:t>
      </w:r>
    </w:p>
    <w:p w:rsidR="005811BC" w:rsidRDefault="005811BC" w:rsidP="005811BC">
      <w:r>
        <w:t>Все общеобразовательные организации МО «Славский городской округ» ведут учебный процесс в первую смену.</w:t>
      </w:r>
    </w:p>
    <w:p w:rsidR="005811BC" w:rsidRDefault="005811BC" w:rsidP="005811BC">
      <w:r>
        <w:t>Дошкольное образование МО «Славский городской округ» представлено 6 дошкольными образовательными организациями, 2 дошкольными отделениями и 2 группами кратковременного пребывания  при общеобразовательных организациях. Все дошкольные образовательные организации округа имеют общеразвивающую направленность, где реализуется программа дошкольного образования. Частных дошкольных образовательных организаций в МО «Славский городской округ» нет.</w:t>
      </w:r>
    </w:p>
    <w:p w:rsidR="005811BC" w:rsidRDefault="005D6056" w:rsidP="005811BC">
      <w:r>
        <w:t>В 2018</w:t>
      </w:r>
      <w:r w:rsidR="005811BC">
        <w:t xml:space="preserve"> году в дошкольных образовательных орган</w:t>
      </w:r>
      <w:r w:rsidR="005049AF">
        <w:t xml:space="preserve">изациях округа воспитывались </w:t>
      </w:r>
      <w:r w:rsidR="005049AF" w:rsidRPr="002627D4">
        <w:t>626</w:t>
      </w:r>
      <w:r w:rsidR="005049AF" w:rsidRPr="005D6056">
        <w:rPr>
          <w:color w:val="FF0000"/>
        </w:rPr>
        <w:t xml:space="preserve"> </w:t>
      </w:r>
      <w:r w:rsidR="005049AF">
        <w:t xml:space="preserve">воспитанника, </w:t>
      </w:r>
      <w:r w:rsidR="00432F90" w:rsidRPr="00432F90">
        <w:t>33</w:t>
      </w:r>
      <w:r w:rsidR="005049AF" w:rsidRPr="00432F90">
        <w:t xml:space="preserve"> в</w:t>
      </w:r>
      <w:r w:rsidR="005049AF">
        <w:t>оспитанник</w:t>
      </w:r>
      <w:r w:rsidR="00B12C56">
        <w:t>а</w:t>
      </w:r>
      <w:r w:rsidR="005049AF">
        <w:t xml:space="preserve"> в дошкольных отделениях, </w:t>
      </w:r>
      <w:r w:rsidR="005049AF" w:rsidRPr="00432F90">
        <w:t>2</w:t>
      </w:r>
      <w:r w:rsidR="00432F90" w:rsidRPr="00432F90">
        <w:t>6</w:t>
      </w:r>
      <w:r w:rsidR="005811BC">
        <w:t xml:space="preserve"> воспитанников в группах кратковременного пребывания при общеобразовательных школах (рисунок 3).</w:t>
      </w:r>
    </w:p>
    <w:p w:rsidR="00FF73CE" w:rsidRPr="005811BC" w:rsidRDefault="00FF73CE" w:rsidP="005811BC"/>
    <w:p w:rsidR="005811BC" w:rsidRPr="00FD4639" w:rsidRDefault="005811BC" w:rsidP="00684F17">
      <w:pPr>
        <w:pStyle w:val="3"/>
      </w:pPr>
    </w:p>
    <w:p w:rsidR="00150BD7" w:rsidRDefault="00150BD7" w:rsidP="005811BC">
      <w:r w:rsidRPr="00150BD7">
        <w:rPr>
          <w:noProof/>
          <w:lang w:eastAsia="ru-RU"/>
        </w:rPr>
        <w:drawing>
          <wp:inline distT="0" distB="0" distL="0" distR="0">
            <wp:extent cx="5534025" cy="3219450"/>
            <wp:effectExtent l="0" t="0" r="0" b="0"/>
            <wp:docPr id="17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811BC" w:rsidRDefault="005811BC" w:rsidP="005811BC">
      <w:r>
        <w:t>Рисунок 3. Контингент воспитанников ДОУ</w:t>
      </w:r>
    </w:p>
    <w:p w:rsidR="00FF73CE" w:rsidRDefault="00FF73CE" w:rsidP="005811BC"/>
    <w:p w:rsidR="005811BC" w:rsidRPr="006429A8" w:rsidRDefault="005811BC" w:rsidP="002F2DE2">
      <w:r w:rsidRPr="006429A8">
        <w:t xml:space="preserve">Одной из наиболее эффективных форм внеурочной деятельности является занятость </w:t>
      </w:r>
    </w:p>
    <w:p w:rsidR="002F2DE2" w:rsidRDefault="005D6056" w:rsidP="002F2DE2">
      <w:pPr>
        <w:ind w:firstLine="0"/>
      </w:pPr>
      <w:r>
        <w:t>обучающихся</w:t>
      </w:r>
      <w:r w:rsidR="005811BC" w:rsidRPr="006429A8">
        <w:t xml:space="preserve"> в объединениях дополнительного образования. По дополнительному образованию в </w:t>
      </w:r>
      <w:r>
        <w:t>округе</w:t>
      </w:r>
      <w:r w:rsidR="005811BC" w:rsidRPr="006429A8">
        <w:t xml:space="preserve"> ведут с</w:t>
      </w:r>
      <w:r>
        <w:t>вою работу 3 организации</w:t>
      </w:r>
      <w:r w:rsidR="005811BC" w:rsidRPr="006429A8">
        <w:t xml:space="preserve"> дополнительного </w:t>
      </w:r>
      <w:r w:rsidR="002F2DE2">
        <w:t>образования</w:t>
      </w:r>
      <w:r w:rsidR="002F2DE2" w:rsidRPr="002F2DE2">
        <w:t>:</w:t>
      </w:r>
      <w:r w:rsidR="005049AF">
        <w:t xml:space="preserve"> МБУ</w:t>
      </w:r>
      <w:r w:rsidR="002F2DE2">
        <w:t>ДО «Славская детская музыкальная школа», МБУДО Дом детского творчества «Радуга», МБУДО «Детско-юношеская спортивная школа»</w:t>
      </w:r>
      <w:r w:rsidR="00A16EF4">
        <w:t>. В 2018</w:t>
      </w:r>
      <w:r w:rsidR="005811BC">
        <w:t xml:space="preserve"> году </w:t>
      </w:r>
      <w:r w:rsidR="00432F90" w:rsidRPr="00432F90">
        <w:t>1545</w:t>
      </w:r>
      <w:r w:rsidR="005811BC" w:rsidRPr="00F303EA">
        <w:t xml:space="preserve"> детей</w:t>
      </w:r>
      <w:r w:rsidR="005811BC" w:rsidRPr="005049AF">
        <w:rPr>
          <w:color w:val="FF0000"/>
        </w:rPr>
        <w:t xml:space="preserve"> </w:t>
      </w:r>
      <w:r w:rsidR="005811BC" w:rsidRPr="006429A8">
        <w:t xml:space="preserve">обучались  по  дополнительным  общеобразовательным  программам  различной </w:t>
      </w:r>
      <w:r w:rsidR="002F2DE2">
        <w:t xml:space="preserve"> </w:t>
      </w:r>
      <w:r w:rsidR="005811BC" w:rsidRPr="006429A8">
        <w:t>направленн</w:t>
      </w:r>
      <w:r w:rsidR="002F2DE2">
        <w:t>ости  (</w:t>
      </w:r>
      <w:r w:rsidR="00FD704C">
        <w:t>техническое</w:t>
      </w:r>
      <w:r w:rsidR="005811BC" w:rsidRPr="006429A8">
        <w:t xml:space="preserve">,  </w:t>
      </w:r>
      <w:r w:rsidR="00FD704C">
        <w:t>естественнонаучное</w:t>
      </w:r>
      <w:r w:rsidR="005811BC" w:rsidRPr="006429A8">
        <w:t xml:space="preserve">, </w:t>
      </w:r>
      <w:r w:rsidR="002F2DE2">
        <w:t xml:space="preserve"> </w:t>
      </w:r>
      <w:r w:rsidR="00FD704C">
        <w:t>турист</w:t>
      </w:r>
      <w:r w:rsidR="005811BC" w:rsidRPr="006429A8">
        <w:t xml:space="preserve">ско-краеведческое, техническое, </w:t>
      </w:r>
      <w:r w:rsidR="00FD704C">
        <w:t>физкультурно-</w:t>
      </w:r>
      <w:r w:rsidR="005811BC" w:rsidRPr="006429A8">
        <w:t xml:space="preserve">спортивное и </w:t>
      </w:r>
      <w:r w:rsidR="00FD704C">
        <w:t>социально-педагогическое</w:t>
      </w:r>
      <w:r w:rsidR="005811BC" w:rsidRPr="006429A8">
        <w:t>) (рисунок 4).</w:t>
      </w:r>
    </w:p>
    <w:p w:rsidR="005811BC" w:rsidRPr="006429A8" w:rsidRDefault="005811BC" w:rsidP="002F2DE2">
      <w:pPr>
        <w:ind w:firstLine="0"/>
      </w:pPr>
      <w:r w:rsidRPr="006429A8">
        <w:t>Кроме этого кружки  и  секции,  созданные  при  общеобразовате</w:t>
      </w:r>
      <w:r>
        <w:t xml:space="preserve">льных  организациях  МО «Славского городского округа», посещали </w:t>
      </w:r>
      <w:r w:rsidR="002627D4" w:rsidRPr="002627D4">
        <w:t>442</w:t>
      </w:r>
      <w:r w:rsidRPr="00F303EA">
        <w:t xml:space="preserve"> </w:t>
      </w:r>
      <w:r w:rsidR="00A16EF4">
        <w:t>обучающихся</w:t>
      </w:r>
      <w:r w:rsidRPr="006429A8">
        <w:t>.</w:t>
      </w:r>
    </w:p>
    <w:p w:rsidR="005811BC" w:rsidRPr="002F2DE2" w:rsidRDefault="005811BC" w:rsidP="00684F17">
      <w:pPr>
        <w:pStyle w:val="3"/>
      </w:pPr>
    </w:p>
    <w:p w:rsidR="005811BC" w:rsidRPr="00D86498" w:rsidRDefault="005C53D1" w:rsidP="00684F17">
      <w:pPr>
        <w:pStyle w:val="3"/>
      </w:pPr>
      <w:r>
        <w:rPr>
          <w:noProof/>
          <w:lang w:eastAsia="ru-RU"/>
        </w:rPr>
        <w:drawing>
          <wp:inline distT="0" distB="0" distL="0" distR="0">
            <wp:extent cx="5534025" cy="3219450"/>
            <wp:effectExtent l="0" t="0" r="0" b="0"/>
            <wp:docPr id="4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811BC" w:rsidRPr="00F303EA" w:rsidRDefault="005811BC" w:rsidP="005811BC">
      <w:pPr>
        <w:spacing w:line="240" w:lineRule="auto"/>
      </w:pPr>
      <w:r>
        <w:t xml:space="preserve">Рисунок 4. </w:t>
      </w:r>
      <w:r w:rsidRPr="00F303EA">
        <w:t>Численность учащихся, охваченных дополнительным образованием</w:t>
      </w:r>
    </w:p>
    <w:p w:rsidR="005811BC" w:rsidRDefault="005811BC" w:rsidP="005811BC"/>
    <w:p w:rsidR="005811BC" w:rsidRDefault="005811BC" w:rsidP="002F2DE2">
      <w:r>
        <w:t xml:space="preserve">Одним из показателей результативности воспитательной работы является участие в конкурсном движении, так как это способствует творческому, интеллектуальному росту </w:t>
      </w:r>
      <w:r w:rsidR="00A16EF4">
        <w:t>обучающихся</w:t>
      </w:r>
      <w:r>
        <w:t xml:space="preserve"> и педагогов, стимулирует их к дальнейшей деятельности. </w:t>
      </w:r>
      <w:r w:rsidR="00A16EF4">
        <w:t>Обучающиеся</w:t>
      </w:r>
      <w:r>
        <w:t xml:space="preserve"> практически всех  общеобразовательных  организаций  принимают  активное  участие  в  различных конкурсах, становясь призерами и победителями.</w:t>
      </w:r>
    </w:p>
    <w:p w:rsidR="00FF73CE" w:rsidRPr="00F7684B" w:rsidRDefault="005811BC" w:rsidP="00FF73CE">
      <w:r>
        <w:t xml:space="preserve">Кадровый потенциал образовательных организаций </w:t>
      </w:r>
      <w:r w:rsidR="00A16EF4">
        <w:t>округа</w:t>
      </w:r>
      <w:r>
        <w:t xml:space="preserve"> характеризуется высоким профессиональным уровнем. В образовательных организациях МО «Славский городской округ» работает </w:t>
      </w:r>
      <w:r w:rsidR="002627D4" w:rsidRPr="002627D4">
        <w:t>201</w:t>
      </w:r>
      <w:r w:rsidR="00150BD7">
        <w:t xml:space="preserve"> педагог</w:t>
      </w:r>
      <w:r>
        <w:t xml:space="preserve">, в том числе в дошкольных учреждениях – </w:t>
      </w:r>
      <w:r w:rsidR="00F303EA" w:rsidRPr="00F303EA">
        <w:t>52</w:t>
      </w:r>
      <w:r w:rsidRPr="00F303EA">
        <w:t xml:space="preserve"> человек</w:t>
      </w:r>
      <w:r w:rsidR="00F303EA">
        <w:t>а</w:t>
      </w:r>
      <w:r>
        <w:t>, в организациях дополнительного обра</w:t>
      </w:r>
      <w:r w:rsidR="00FF73CE">
        <w:t xml:space="preserve">зования </w:t>
      </w:r>
      <w:r w:rsidR="002627D4">
        <w:t>20</w:t>
      </w:r>
      <w:r w:rsidR="00F303EA" w:rsidRPr="00F303EA">
        <w:t xml:space="preserve"> </w:t>
      </w:r>
      <w:r w:rsidR="00FF73CE" w:rsidRPr="00F303EA">
        <w:t>человек</w:t>
      </w:r>
      <w:r w:rsidR="00FF73CE">
        <w:t xml:space="preserve"> (рисунок 5). </w:t>
      </w:r>
      <w:r w:rsidR="00A16EF4">
        <w:t>В 2018</w:t>
      </w:r>
      <w:r w:rsidR="00FF73CE" w:rsidRPr="00626180">
        <w:t xml:space="preserve"> году аттестацию</w:t>
      </w:r>
      <w:r w:rsidR="002627D4">
        <w:t xml:space="preserve"> на первую категорию</w:t>
      </w:r>
      <w:r w:rsidR="00FF73CE" w:rsidRPr="00626180">
        <w:t xml:space="preserve"> </w:t>
      </w:r>
      <w:r w:rsidR="00FF73CE" w:rsidRPr="002627D4">
        <w:t xml:space="preserve">прошли </w:t>
      </w:r>
      <w:r w:rsidR="00F7684B" w:rsidRPr="002627D4">
        <w:t>2</w:t>
      </w:r>
      <w:r w:rsidR="002627D4" w:rsidRPr="002627D4">
        <w:t>7</w:t>
      </w:r>
      <w:r w:rsidR="00FF73CE" w:rsidRPr="002627D4">
        <w:t xml:space="preserve"> человек (или </w:t>
      </w:r>
      <w:r w:rsidR="002627D4" w:rsidRPr="002627D4">
        <w:t>13</w:t>
      </w:r>
      <w:r w:rsidR="00F7684B" w:rsidRPr="002627D4">
        <w:t xml:space="preserve">,4 </w:t>
      </w:r>
      <w:r w:rsidR="00FF73CE" w:rsidRPr="002627D4">
        <w:t>%</w:t>
      </w:r>
      <w:r w:rsidR="00FF73CE" w:rsidRPr="00F7684B">
        <w:t xml:space="preserve"> от общего количества педа</w:t>
      </w:r>
      <w:r w:rsidR="00F7684B" w:rsidRPr="00F7684B">
        <w:t>гогических работников</w:t>
      </w:r>
      <w:r w:rsidR="002627D4">
        <w:t>).</w:t>
      </w:r>
    </w:p>
    <w:p w:rsidR="005811BC" w:rsidRDefault="005C53D1" w:rsidP="00FF73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34025" cy="3219450"/>
            <wp:effectExtent l="0" t="0" r="0" b="0"/>
            <wp:docPr id="5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811BC" w:rsidRPr="00D247A7" w:rsidRDefault="005811BC" w:rsidP="005811BC">
      <w:r>
        <w:t xml:space="preserve">Рисунок 5. </w:t>
      </w:r>
      <w:r w:rsidR="00A16EF4">
        <w:t>Педагогические кадры округа</w:t>
      </w:r>
      <w:r w:rsidRPr="00F303EA">
        <w:t>.</w:t>
      </w:r>
    </w:p>
    <w:p w:rsidR="005811BC" w:rsidRDefault="005811BC" w:rsidP="00BB6D9C">
      <w:pPr>
        <w:pStyle w:val="aff1"/>
        <w:rPr>
          <w:rStyle w:val="a9"/>
          <w:rFonts w:eastAsia="Calibri"/>
        </w:rPr>
      </w:pPr>
    </w:p>
    <w:p w:rsidR="005811BC" w:rsidRDefault="005811BC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296DA0">
        <w:rPr>
          <w:rStyle w:val="a9"/>
          <w:rFonts w:eastAsia="Calibri"/>
          <w:color w:val="auto"/>
          <w:sz w:val="24"/>
        </w:rPr>
        <w:t>Образов</w:t>
      </w:r>
      <w:r>
        <w:rPr>
          <w:rStyle w:val="a9"/>
          <w:rFonts w:eastAsia="Calibri"/>
          <w:color w:val="auto"/>
          <w:sz w:val="24"/>
        </w:rPr>
        <w:t>ательные  организации  МО «Славский городской округ»</w:t>
      </w:r>
      <w:r w:rsidRPr="00296DA0">
        <w:rPr>
          <w:rStyle w:val="a9"/>
          <w:rFonts w:eastAsia="Calibri"/>
          <w:color w:val="auto"/>
          <w:sz w:val="24"/>
        </w:rPr>
        <w:t xml:space="preserve">  по  своему статусу яв</w:t>
      </w:r>
      <w:r>
        <w:rPr>
          <w:rStyle w:val="a9"/>
          <w:rFonts w:eastAsia="Calibri"/>
          <w:color w:val="auto"/>
          <w:sz w:val="24"/>
        </w:rPr>
        <w:t xml:space="preserve">ляются муниципальными бюджетными </w:t>
      </w:r>
      <w:r w:rsidRPr="00296DA0">
        <w:rPr>
          <w:rStyle w:val="a9"/>
          <w:rFonts w:eastAsia="Calibri"/>
          <w:color w:val="auto"/>
          <w:sz w:val="24"/>
        </w:rPr>
        <w:t>учреждениями, созданные для обеспечения реализации  предусмотренных  законодательством  полномочий  органов  местного самоуправления в сфере образования. Общеобразовательные организации в соответствии с лицензией  на  право  ведения  образовательной  деятельности  лицам,  прошедшим государственную итоговую аттестацию, выдают документы о получении соответствующего образования.</w:t>
      </w:r>
    </w:p>
    <w:p w:rsidR="005811BC" w:rsidRDefault="005811BC" w:rsidP="00BB6D9C">
      <w:pPr>
        <w:pStyle w:val="aff1"/>
        <w:rPr>
          <w:rStyle w:val="a9"/>
          <w:rFonts w:eastAsia="Calibri"/>
          <w:color w:val="auto"/>
          <w:sz w:val="24"/>
        </w:rPr>
      </w:pPr>
    </w:p>
    <w:p w:rsidR="005811BC" w:rsidRPr="005811BC" w:rsidRDefault="005811BC" w:rsidP="00684F17">
      <w:pPr>
        <w:pStyle w:val="3"/>
      </w:pPr>
    </w:p>
    <w:p w:rsidR="008F5641" w:rsidRDefault="00AE3580" w:rsidP="00684F17">
      <w:pPr>
        <w:pStyle w:val="3"/>
      </w:pPr>
      <w:r>
        <w:br w:type="page"/>
      </w:r>
      <w:bookmarkStart w:id="24" w:name="_Toc495357530"/>
      <w:bookmarkStart w:id="25" w:name="_Toc495386370"/>
      <w:bookmarkStart w:id="26" w:name="_Toc495386398"/>
      <w:r w:rsidR="008C7155">
        <w:lastRenderedPageBreak/>
        <w:t xml:space="preserve">1.6. </w:t>
      </w:r>
      <w:r w:rsidR="008F5641">
        <w:t>Образовательный контекст</w:t>
      </w:r>
      <w:bookmarkEnd w:id="24"/>
      <w:bookmarkEnd w:id="25"/>
      <w:bookmarkEnd w:id="26"/>
    </w:p>
    <w:p w:rsidR="00885A8A" w:rsidRDefault="00652AB7" w:rsidP="00885A8A">
      <w:pPr>
        <w:pStyle w:val="Default"/>
        <w:spacing w:line="360" w:lineRule="auto"/>
        <w:ind w:firstLine="708"/>
        <w:jc w:val="both"/>
      </w:pPr>
      <w:r>
        <w:t>Славский округ</w:t>
      </w:r>
      <w:r w:rsidR="008816DF" w:rsidRPr="008816DF">
        <w:t xml:space="preserve"> расположен в </w:t>
      </w:r>
      <w:r>
        <w:t>северной</w:t>
      </w:r>
      <w:r w:rsidR="008816DF" w:rsidRPr="008816DF">
        <w:t xml:space="preserve"> части </w:t>
      </w:r>
      <w:r>
        <w:t>Калининградской</w:t>
      </w:r>
      <w:r w:rsidR="008816DF" w:rsidRPr="008816DF">
        <w:t xml:space="preserve"> области</w:t>
      </w:r>
      <w:r>
        <w:t>, имеет выход в Куршский залив и границу с республикой Литва</w:t>
      </w:r>
      <w:r w:rsidR="008816DF" w:rsidRPr="008816DF">
        <w:t xml:space="preserve">. </w:t>
      </w:r>
      <w:r w:rsidR="006A679E">
        <w:t>На севере район граничит с Литовской Республикой</w:t>
      </w:r>
      <w:r w:rsidR="006A679E" w:rsidRPr="006A679E">
        <w:t>;</w:t>
      </w:r>
      <w:r w:rsidR="006A679E">
        <w:t xml:space="preserve"> на востоке – с городом Советском и Неманским районом</w:t>
      </w:r>
      <w:r w:rsidR="006A679E" w:rsidRPr="006A679E">
        <w:t>;</w:t>
      </w:r>
      <w:r w:rsidR="006A679E">
        <w:t xml:space="preserve"> на юго-востоке и юге – с Черняховским районом</w:t>
      </w:r>
      <w:r w:rsidR="006A679E" w:rsidRPr="006A679E">
        <w:t>;</w:t>
      </w:r>
      <w:r w:rsidR="006A679E">
        <w:t xml:space="preserve"> на юго-западе – с Полесским районом, на западе граница проходит по берегу Куршского залива. </w:t>
      </w:r>
      <w:r w:rsidR="008816DF" w:rsidRPr="008816DF">
        <w:t xml:space="preserve">В </w:t>
      </w:r>
      <w:r>
        <w:t>Славском городском округе</w:t>
      </w:r>
      <w:r w:rsidR="008816DF" w:rsidRPr="008816DF">
        <w:t xml:space="preserve"> насчитывается</w:t>
      </w:r>
      <w:r>
        <w:t xml:space="preserve"> 58</w:t>
      </w:r>
      <w:r w:rsidR="008816DF" w:rsidRPr="008816DF">
        <w:t xml:space="preserve"> населенных пунктов. </w:t>
      </w:r>
    </w:p>
    <w:p w:rsidR="001E6120" w:rsidRDefault="001E6120" w:rsidP="001E6120">
      <w:pPr>
        <w:pStyle w:val="4"/>
      </w:pPr>
      <w:r>
        <w:t>Экономические характеристики</w:t>
      </w:r>
    </w:p>
    <w:p w:rsidR="00885A8A" w:rsidRPr="00F7684B" w:rsidRDefault="00885A8A" w:rsidP="00885A8A">
      <w:pPr>
        <w:pStyle w:val="Default"/>
        <w:spacing w:line="360" w:lineRule="auto"/>
        <w:ind w:firstLine="708"/>
        <w:jc w:val="both"/>
        <w:rPr>
          <w:color w:val="auto"/>
          <w:sz w:val="23"/>
          <w:szCs w:val="23"/>
        </w:rPr>
      </w:pPr>
      <w:r>
        <w:rPr>
          <w:sz w:val="23"/>
          <w:szCs w:val="23"/>
        </w:rPr>
        <w:t xml:space="preserve">Исторически Славский городской округ развивался как сельскохозяйственный. Более 78 процентов населения проживает в сельской местности. Агропромышленный комплекс Славского городского округа представляет собой целостную производственно-экономическую систему взаимосвязанных отраслей сельского хозяйства и промышленности по производству, переработке, хранению и реализации сельскохозяйственной продукции и является одной из важнейших составных частей экономики Славского городского округа, где производится жизненно важная для общества продукция, и сосредоточен огромный экономический потенциал. Основу районного АПК составляет сельское хозяйство, в составе которого функционируют </w:t>
      </w:r>
      <w:r w:rsidRPr="002627D4">
        <w:rPr>
          <w:color w:val="auto"/>
          <w:sz w:val="23"/>
          <w:szCs w:val="23"/>
        </w:rPr>
        <w:t>11 сельскохозяйственных организаций и 17 крестьянско-фермерских хозяйств, всего в сельско</w:t>
      </w:r>
      <w:r w:rsidRPr="00F7684B">
        <w:rPr>
          <w:color w:val="auto"/>
          <w:sz w:val="23"/>
          <w:szCs w:val="23"/>
        </w:rPr>
        <w:t>м хозяйстве занято около 800 человек. Более 5,0 тыс.</w:t>
      </w:r>
      <w:r w:rsidR="004349D5" w:rsidRPr="00F7684B">
        <w:rPr>
          <w:color w:val="auto"/>
          <w:sz w:val="23"/>
          <w:szCs w:val="23"/>
        </w:rPr>
        <w:t xml:space="preserve"> </w:t>
      </w:r>
      <w:r w:rsidRPr="00F7684B">
        <w:rPr>
          <w:color w:val="auto"/>
          <w:sz w:val="23"/>
          <w:szCs w:val="23"/>
        </w:rPr>
        <w:t xml:space="preserve">семей имеют личные подсобные хозяйства. Доля продукции сельского хозяйства Славского района на региональном уровне Калининградской области составляет около 5,2% от общего количества. </w:t>
      </w:r>
    </w:p>
    <w:p w:rsidR="00885A8A" w:rsidRPr="00885A8A" w:rsidRDefault="00885A8A" w:rsidP="00885A8A">
      <w:pPr>
        <w:pStyle w:val="Default"/>
        <w:spacing w:line="360" w:lineRule="auto"/>
        <w:ind w:firstLine="708"/>
        <w:jc w:val="both"/>
      </w:pPr>
      <w:r w:rsidRPr="00885A8A">
        <w:t xml:space="preserve">АПК Славского городского округа является инвестиционно - привлекательной сферой, что способствует постоянному увеличению инвестиционных вложений. </w:t>
      </w:r>
    </w:p>
    <w:p w:rsidR="00885A8A" w:rsidRPr="00885A8A" w:rsidRDefault="00885A8A" w:rsidP="00885A8A">
      <w:pPr>
        <w:pStyle w:val="Default"/>
        <w:spacing w:line="360" w:lineRule="auto"/>
        <w:ind w:firstLine="708"/>
        <w:jc w:val="both"/>
      </w:pPr>
      <w:r w:rsidRPr="00885A8A">
        <w:t xml:space="preserve">Одной из причин нестабильного развития сельскохозяйственного производства Славского городского округа наряду с неблагоприятными климатическими условиями является низкое плодородие почв, их мелиоративная неустроенность. А также причинами медленного развития сельского хозяйства Славского района остаются вопросы изменения структуры сельскохозяйственного производства, перепрофилирования производства в сторону более рентабельных видов деятельности, эффективного использования земельных ресурсов, слабого развития малого предпринимательства. </w:t>
      </w:r>
    </w:p>
    <w:p w:rsidR="00885A8A" w:rsidRPr="00885A8A" w:rsidRDefault="00885A8A" w:rsidP="00885A8A">
      <w:pPr>
        <w:pStyle w:val="Default"/>
        <w:spacing w:line="360" w:lineRule="auto"/>
        <w:ind w:firstLine="708"/>
        <w:jc w:val="both"/>
      </w:pPr>
      <w:r w:rsidRPr="00885A8A">
        <w:t xml:space="preserve">Экономику городского округа сегодня можно охарактеризовать как многоотраслевую. Основными производствами являются: производство товаров народного потребления, розничная торговля, выполнение строительно-ремонтных работ, предоставление бытовых, транспортных и прочих услуг. Большая часть организаций перерабатывающей промышленности имеет современную материально-техническую базу и технологии, что обеспечивает глубокую переработку исходного сырья. Успешному развитию </w:t>
      </w:r>
      <w:r w:rsidRPr="00885A8A">
        <w:lastRenderedPageBreak/>
        <w:t xml:space="preserve">импортозамещающих производств способствует неограниченная емкость российского рынка продукции, известность торговых марок Славских производителей, таких, как СПК «Коляда», ИП «Лубнин С.Г.», КФХ «Подлесное», ООО «Ювина», их положительная репутация, широкий ассортимент и высокое качество выпускаемой продукции, ее высокая конкурентоспособность. Перерабатывающая промышленность характеризуется высокой концентрацией малых предприятий, обеспеченностью трудовыми ресурсами, имеющимися резервами для создания собственной сырьевой базы, а также высоким кластерным потенциалом, т.е. условиями для формирования промышленных кластеров и развития кооперации с сельскохозяйственными предприятиями и другими субъектами экономической деятельности. </w:t>
      </w:r>
    </w:p>
    <w:p w:rsidR="00885A8A" w:rsidRPr="00885A8A" w:rsidRDefault="00885A8A" w:rsidP="00885A8A">
      <w:pPr>
        <w:pStyle w:val="Default"/>
        <w:spacing w:line="360" w:lineRule="auto"/>
        <w:ind w:firstLine="708"/>
        <w:jc w:val="both"/>
      </w:pPr>
      <w:r w:rsidRPr="00885A8A">
        <w:t xml:space="preserve">Также работают шесть подрядных организаций, оказывающих строительно-ремонтные работы. </w:t>
      </w:r>
    </w:p>
    <w:p w:rsidR="00885A8A" w:rsidRPr="00885A8A" w:rsidRDefault="00885A8A" w:rsidP="00885A8A">
      <w:pPr>
        <w:pStyle w:val="Default"/>
        <w:spacing w:line="360" w:lineRule="auto"/>
        <w:ind w:firstLine="708"/>
        <w:jc w:val="both"/>
      </w:pPr>
      <w:r w:rsidRPr="00885A8A">
        <w:t xml:space="preserve">Вопросы, связанные с развитием предпринимательства, являются одними из первостепенных в каждодневной работе администрации городского округа. Наиболее значимыми эффектами функционирования малых предприятий являются прирост рабочих мест и поступления в бюджет, позволяющие решать комплекс социальных задач. </w:t>
      </w:r>
    </w:p>
    <w:p w:rsidR="00885A8A" w:rsidRPr="00885A8A" w:rsidRDefault="00885A8A" w:rsidP="00885A8A">
      <w:pPr>
        <w:pStyle w:val="Default"/>
        <w:spacing w:line="360" w:lineRule="auto"/>
        <w:ind w:firstLine="708"/>
        <w:jc w:val="both"/>
      </w:pPr>
      <w:r w:rsidRPr="00885A8A">
        <w:t xml:space="preserve">В городском округе около 1,62 % экономически занятого населения являются индивидуальными предпринимателями. Отраслевая структура малого и среднего бизнеса за последние годы не претерпела существенных изменений. Деятельность основной части предпринимателей по-прежнему связана с торговлей. Администрация городского округа заинтересована в дальнейшем развитии малого предпринимательства, так как оно противостоит росту безработицы путем сохранения и создания новых рабочих мест, способствует увеличению налоговых поступлений в бюджет. </w:t>
      </w:r>
    </w:p>
    <w:p w:rsidR="00885A8A" w:rsidRPr="00F303EA" w:rsidRDefault="00885A8A" w:rsidP="00885A8A">
      <w:pPr>
        <w:pStyle w:val="Default"/>
        <w:spacing w:line="360" w:lineRule="auto"/>
        <w:ind w:firstLine="708"/>
        <w:jc w:val="both"/>
        <w:rPr>
          <w:color w:val="auto"/>
        </w:rPr>
      </w:pPr>
      <w:r w:rsidRPr="00F303EA">
        <w:rPr>
          <w:color w:val="auto"/>
        </w:rPr>
        <w:t xml:space="preserve">Средняя заработная плата по </w:t>
      </w:r>
      <w:r w:rsidR="00A16EF4">
        <w:rPr>
          <w:color w:val="auto"/>
        </w:rPr>
        <w:t>округу</w:t>
      </w:r>
      <w:r w:rsidRPr="00F303EA">
        <w:rPr>
          <w:color w:val="auto"/>
        </w:rPr>
        <w:t xml:space="preserve"> </w:t>
      </w:r>
      <w:r w:rsidR="009E2F64" w:rsidRPr="009E2F64">
        <w:rPr>
          <w:color w:val="auto"/>
        </w:rPr>
        <w:t>26642</w:t>
      </w:r>
      <w:r w:rsidR="00CD692D" w:rsidRPr="00F303EA">
        <w:rPr>
          <w:color w:val="auto"/>
        </w:rPr>
        <w:t xml:space="preserve"> </w:t>
      </w:r>
      <w:r w:rsidRPr="00F303EA">
        <w:rPr>
          <w:color w:val="auto"/>
        </w:rPr>
        <w:t xml:space="preserve">рублей. </w:t>
      </w:r>
    </w:p>
    <w:p w:rsidR="00885A8A" w:rsidRPr="00196587" w:rsidRDefault="00885A8A" w:rsidP="00CD692D">
      <w:pPr>
        <w:pStyle w:val="Default"/>
        <w:spacing w:line="360" w:lineRule="auto"/>
        <w:ind w:firstLine="708"/>
        <w:jc w:val="both"/>
        <w:rPr>
          <w:color w:val="auto"/>
        </w:rPr>
      </w:pPr>
      <w:r w:rsidRPr="00F303EA">
        <w:rPr>
          <w:color w:val="auto"/>
        </w:rPr>
        <w:t>Урове</w:t>
      </w:r>
      <w:r w:rsidR="00A16EF4">
        <w:rPr>
          <w:color w:val="auto"/>
        </w:rPr>
        <w:t>нь безработицы на 01 января 2019</w:t>
      </w:r>
      <w:r w:rsidRPr="00F303EA">
        <w:rPr>
          <w:color w:val="auto"/>
        </w:rPr>
        <w:t xml:space="preserve"> года составил </w:t>
      </w:r>
      <w:r w:rsidR="00F303EA" w:rsidRPr="00196587">
        <w:rPr>
          <w:color w:val="auto"/>
        </w:rPr>
        <w:t>2,</w:t>
      </w:r>
      <w:r w:rsidR="00FF73CE" w:rsidRPr="00196587">
        <w:rPr>
          <w:color w:val="auto"/>
        </w:rPr>
        <w:t>1</w:t>
      </w:r>
      <w:r w:rsidR="00FF73CE" w:rsidRPr="006C091B">
        <w:rPr>
          <w:color w:val="auto"/>
        </w:rPr>
        <w:t xml:space="preserve"> </w:t>
      </w:r>
      <w:r w:rsidRPr="006C091B">
        <w:rPr>
          <w:color w:val="auto"/>
        </w:rPr>
        <w:t>%</w:t>
      </w:r>
      <w:r w:rsidRPr="00F303EA">
        <w:rPr>
          <w:color w:val="auto"/>
        </w:rPr>
        <w:t>.</w:t>
      </w:r>
      <w:r w:rsidR="00F303EA">
        <w:rPr>
          <w:color w:val="FF0000"/>
        </w:rPr>
        <w:t xml:space="preserve"> </w:t>
      </w:r>
      <w:r w:rsidR="00A16EF4">
        <w:rPr>
          <w:color w:val="auto"/>
        </w:rPr>
        <w:t>В 2018</w:t>
      </w:r>
      <w:r w:rsidRPr="00F303EA">
        <w:rPr>
          <w:color w:val="auto"/>
        </w:rPr>
        <w:t xml:space="preserve"> году численность безработных, зарегистрированных в органах службы занятости </w:t>
      </w:r>
      <w:r w:rsidR="002E20C0" w:rsidRPr="00F303EA">
        <w:rPr>
          <w:color w:val="auto"/>
        </w:rPr>
        <w:t>–</w:t>
      </w:r>
      <w:r w:rsidRPr="00F303EA">
        <w:rPr>
          <w:color w:val="auto"/>
        </w:rPr>
        <w:t xml:space="preserve"> </w:t>
      </w:r>
      <w:r w:rsidR="00196587" w:rsidRPr="00196587">
        <w:rPr>
          <w:color w:val="auto"/>
        </w:rPr>
        <w:t>195</w:t>
      </w:r>
      <w:r w:rsidR="00F303EA" w:rsidRPr="00196587">
        <w:rPr>
          <w:color w:val="auto"/>
        </w:rPr>
        <w:t xml:space="preserve"> человек</w:t>
      </w:r>
      <w:r w:rsidR="00A16EF4" w:rsidRPr="00196587">
        <w:rPr>
          <w:color w:val="auto"/>
        </w:rPr>
        <w:t>а, в сравнении с 2017</w:t>
      </w:r>
      <w:r w:rsidRPr="00196587">
        <w:rPr>
          <w:color w:val="auto"/>
        </w:rPr>
        <w:t xml:space="preserve"> годом уменьшилась на </w:t>
      </w:r>
      <w:r w:rsidR="00F303EA" w:rsidRPr="00196587">
        <w:rPr>
          <w:color w:val="auto"/>
        </w:rPr>
        <w:t>10</w:t>
      </w:r>
      <w:r w:rsidRPr="00196587">
        <w:rPr>
          <w:color w:val="auto"/>
        </w:rPr>
        <w:t xml:space="preserve"> человек. </w:t>
      </w:r>
    </w:p>
    <w:p w:rsidR="00885A8A" w:rsidRPr="00C07B7B" w:rsidRDefault="00C07B7B" w:rsidP="00D21660">
      <w:pPr>
        <w:pStyle w:val="Default"/>
        <w:spacing w:line="360" w:lineRule="auto"/>
        <w:ind w:firstLine="708"/>
        <w:jc w:val="both"/>
        <w:rPr>
          <w:color w:val="FF0000"/>
        </w:rPr>
      </w:pPr>
      <w:r w:rsidRPr="00BF2835">
        <w:rPr>
          <w:color w:val="auto"/>
        </w:rPr>
        <w:t>На организацию питания</w:t>
      </w:r>
      <w:r w:rsidR="00885A8A" w:rsidRPr="00BF2835">
        <w:rPr>
          <w:color w:val="auto"/>
        </w:rPr>
        <w:t xml:space="preserve"> в общеобразовательных ор</w:t>
      </w:r>
      <w:r w:rsidR="00A16EF4">
        <w:rPr>
          <w:color w:val="auto"/>
        </w:rPr>
        <w:t>ганизациях муниципалитета в 2018</w:t>
      </w:r>
      <w:r w:rsidR="00885A8A" w:rsidRPr="00BF2835">
        <w:rPr>
          <w:color w:val="auto"/>
        </w:rPr>
        <w:t xml:space="preserve"> году было выделено</w:t>
      </w:r>
      <w:r w:rsidR="00BF2835" w:rsidRPr="00BF2835">
        <w:rPr>
          <w:color w:val="auto"/>
        </w:rPr>
        <w:t xml:space="preserve"> из областного бюджета </w:t>
      </w:r>
      <w:r w:rsidR="006C091B" w:rsidRPr="006C091B">
        <w:rPr>
          <w:color w:val="auto"/>
        </w:rPr>
        <w:t>7709,08</w:t>
      </w:r>
      <w:r w:rsidR="006B5D0C" w:rsidRPr="00BF2835">
        <w:rPr>
          <w:color w:val="auto"/>
        </w:rPr>
        <w:t xml:space="preserve"> тыс.</w:t>
      </w:r>
      <w:r w:rsidR="00885A8A" w:rsidRPr="00BF2835">
        <w:rPr>
          <w:color w:val="auto"/>
        </w:rPr>
        <w:t xml:space="preserve"> рублей</w:t>
      </w:r>
      <w:r w:rsidR="006B5D0C" w:rsidRPr="00BF2835">
        <w:rPr>
          <w:color w:val="auto"/>
        </w:rPr>
        <w:t xml:space="preserve"> (социальное питание).</w:t>
      </w:r>
      <w:r w:rsidR="00885A8A" w:rsidRPr="00885A8A">
        <w:t xml:space="preserve"> </w:t>
      </w:r>
    </w:p>
    <w:p w:rsidR="00885A8A" w:rsidRPr="00F303EA" w:rsidRDefault="00885A8A" w:rsidP="000243A5">
      <w:pPr>
        <w:pStyle w:val="Default"/>
        <w:spacing w:line="360" w:lineRule="auto"/>
        <w:ind w:firstLine="708"/>
        <w:jc w:val="both"/>
        <w:rPr>
          <w:color w:val="auto"/>
        </w:rPr>
      </w:pPr>
      <w:r w:rsidRPr="00885A8A">
        <w:t>Заработная плата педагогических работников дошкольных об</w:t>
      </w:r>
      <w:r w:rsidR="00176AB6">
        <w:t>разовательных организаций в 2018</w:t>
      </w:r>
      <w:r w:rsidRPr="00885A8A">
        <w:t xml:space="preserve"> году составляла </w:t>
      </w:r>
      <w:r w:rsidR="002627D4" w:rsidRPr="002627D4">
        <w:rPr>
          <w:color w:val="auto"/>
        </w:rPr>
        <w:t>29291</w:t>
      </w:r>
      <w:r w:rsidR="002627D4">
        <w:rPr>
          <w:color w:val="auto"/>
        </w:rPr>
        <w:t xml:space="preserve"> рубль</w:t>
      </w:r>
      <w:r w:rsidRPr="00F303EA">
        <w:rPr>
          <w:color w:val="auto"/>
        </w:rPr>
        <w:t xml:space="preserve">, педагогических работников общеобразовательных организаций – </w:t>
      </w:r>
      <w:r w:rsidR="002627D4" w:rsidRPr="002627D4">
        <w:rPr>
          <w:color w:val="auto"/>
        </w:rPr>
        <w:t>29096</w:t>
      </w:r>
      <w:r w:rsidRPr="00F303EA">
        <w:rPr>
          <w:color w:val="auto"/>
        </w:rPr>
        <w:t xml:space="preserve"> рублей, педагогических работников организаций дополнительного образования – </w:t>
      </w:r>
      <w:r w:rsidR="002627D4" w:rsidRPr="002627D4">
        <w:rPr>
          <w:color w:val="auto"/>
        </w:rPr>
        <w:t>29441</w:t>
      </w:r>
      <w:r w:rsidR="00F303EA" w:rsidRPr="00F303EA">
        <w:rPr>
          <w:color w:val="auto"/>
        </w:rPr>
        <w:t xml:space="preserve"> рубля</w:t>
      </w:r>
      <w:r w:rsidRPr="00F303EA">
        <w:rPr>
          <w:color w:val="auto"/>
        </w:rPr>
        <w:t xml:space="preserve">. </w:t>
      </w:r>
    </w:p>
    <w:p w:rsidR="005D7405" w:rsidRPr="00885A8A" w:rsidRDefault="00885A8A" w:rsidP="00716FAF">
      <w:pPr>
        <w:rPr>
          <w:szCs w:val="24"/>
        </w:rPr>
      </w:pPr>
      <w:r w:rsidRPr="00885A8A">
        <w:rPr>
          <w:szCs w:val="24"/>
        </w:rPr>
        <w:lastRenderedPageBreak/>
        <w:t xml:space="preserve">Задолженность по заработной плате по данным, полученным от организаций </w:t>
      </w:r>
      <w:r w:rsidR="00716FAF">
        <w:rPr>
          <w:szCs w:val="24"/>
        </w:rPr>
        <w:t>Славского округа</w:t>
      </w:r>
      <w:r w:rsidRPr="00885A8A">
        <w:rPr>
          <w:szCs w:val="24"/>
        </w:rPr>
        <w:t xml:space="preserve"> (кроме субъектов малого предпринимательства</w:t>
      </w:r>
      <w:r w:rsidR="00905FB2">
        <w:rPr>
          <w:szCs w:val="24"/>
        </w:rPr>
        <w:t>) на 1 января 2019</w:t>
      </w:r>
      <w:r w:rsidRPr="00885A8A">
        <w:rPr>
          <w:szCs w:val="24"/>
        </w:rPr>
        <w:t>г. отсутствовала.</w:t>
      </w:r>
    </w:p>
    <w:p w:rsidR="001E6120" w:rsidRDefault="001E6120" w:rsidP="001E6120">
      <w:pPr>
        <w:pStyle w:val="4"/>
      </w:pPr>
      <w:r>
        <w:t>Демографические характеристики</w:t>
      </w:r>
    </w:p>
    <w:p w:rsidR="00716FAF" w:rsidRPr="00F303EA" w:rsidRDefault="00716FAF" w:rsidP="00CD692D">
      <w:pPr>
        <w:pStyle w:val="Default"/>
        <w:spacing w:line="360" w:lineRule="auto"/>
        <w:ind w:firstLine="708"/>
        <w:jc w:val="both"/>
        <w:rPr>
          <w:color w:val="auto"/>
        </w:rPr>
      </w:pPr>
      <w:r w:rsidRPr="00716FAF">
        <w:t xml:space="preserve">Численность постоянного населения </w:t>
      </w:r>
      <w:r w:rsidR="00CD692D">
        <w:t>Славского округа</w:t>
      </w:r>
      <w:r w:rsidR="00764CEC">
        <w:t xml:space="preserve"> на 1 января 2019</w:t>
      </w:r>
      <w:r w:rsidRPr="00716FAF">
        <w:t xml:space="preserve"> г. составила </w:t>
      </w:r>
      <w:r w:rsidR="009E2F64" w:rsidRPr="009E2F64">
        <w:rPr>
          <w:color w:val="auto"/>
        </w:rPr>
        <w:t>19076</w:t>
      </w:r>
      <w:r w:rsidRPr="009E2F64">
        <w:rPr>
          <w:color w:val="auto"/>
        </w:rPr>
        <w:t xml:space="preserve"> человек</w:t>
      </w:r>
      <w:r w:rsidR="00F303EA" w:rsidRPr="009E2F64">
        <w:rPr>
          <w:color w:val="auto"/>
        </w:rPr>
        <w:t xml:space="preserve">, из них в городе </w:t>
      </w:r>
      <w:r w:rsidR="009E2F64" w:rsidRPr="009E2F64">
        <w:rPr>
          <w:color w:val="auto"/>
        </w:rPr>
        <w:t>4052</w:t>
      </w:r>
      <w:r w:rsidR="00F303EA" w:rsidRPr="009E2F64">
        <w:rPr>
          <w:color w:val="auto"/>
        </w:rPr>
        <w:t xml:space="preserve"> человек, на селе – </w:t>
      </w:r>
      <w:r w:rsidR="009E2F64" w:rsidRPr="009E2F64">
        <w:rPr>
          <w:color w:val="auto"/>
        </w:rPr>
        <w:t>15024</w:t>
      </w:r>
      <w:r w:rsidR="00CD692D" w:rsidRPr="00F303EA">
        <w:rPr>
          <w:color w:val="auto"/>
        </w:rPr>
        <w:t xml:space="preserve"> человек. </w:t>
      </w:r>
      <w:r w:rsidRPr="00F303EA">
        <w:rPr>
          <w:color w:val="auto"/>
        </w:rPr>
        <w:t xml:space="preserve"> </w:t>
      </w:r>
    </w:p>
    <w:p w:rsidR="00716FAF" w:rsidRPr="00716FAF" w:rsidRDefault="00716FAF" w:rsidP="00CD692D">
      <w:pPr>
        <w:pStyle w:val="Default"/>
        <w:spacing w:line="360" w:lineRule="auto"/>
        <w:ind w:firstLine="708"/>
        <w:jc w:val="both"/>
      </w:pPr>
      <w:r w:rsidRPr="00716FAF">
        <w:t xml:space="preserve">Численность населения по </w:t>
      </w:r>
      <w:r w:rsidR="00CD692D">
        <w:t>основным возрастным группам</w:t>
      </w:r>
      <w:r w:rsidRPr="00716FAF">
        <w:t xml:space="preserve"> распределилась следующим образом: </w:t>
      </w:r>
    </w:p>
    <w:p w:rsidR="00716FAF" w:rsidRPr="009E2F64" w:rsidRDefault="00716FAF" w:rsidP="00716FAF">
      <w:pPr>
        <w:pStyle w:val="Default"/>
        <w:spacing w:line="360" w:lineRule="auto"/>
        <w:jc w:val="both"/>
        <w:rPr>
          <w:color w:val="auto"/>
        </w:rPr>
      </w:pPr>
      <w:r w:rsidRPr="00F303EA">
        <w:rPr>
          <w:color w:val="auto"/>
        </w:rPr>
        <w:t xml:space="preserve">- моложе трудоспособного </w:t>
      </w:r>
      <w:r w:rsidR="00CD692D" w:rsidRPr="00F303EA">
        <w:rPr>
          <w:color w:val="auto"/>
        </w:rPr>
        <w:t xml:space="preserve">возраста – </w:t>
      </w:r>
      <w:r w:rsidR="009E2F64" w:rsidRPr="009E2F64">
        <w:rPr>
          <w:color w:val="auto"/>
        </w:rPr>
        <w:t>3759</w:t>
      </w:r>
      <w:r w:rsidR="00CD692D" w:rsidRPr="009E2F64">
        <w:rPr>
          <w:color w:val="auto"/>
        </w:rPr>
        <w:t xml:space="preserve"> </w:t>
      </w:r>
      <w:r w:rsidRPr="009E2F64">
        <w:rPr>
          <w:color w:val="auto"/>
        </w:rPr>
        <w:t xml:space="preserve">чел.; </w:t>
      </w:r>
    </w:p>
    <w:p w:rsidR="00716FAF" w:rsidRPr="009E2F64" w:rsidRDefault="00716FAF" w:rsidP="00716FAF">
      <w:pPr>
        <w:pStyle w:val="Default"/>
        <w:spacing w:line="360" w:lineRule="auto"/>
        <w:jc w:val="both"/>
        <w:rPr>
          <w:color w:val="auto"/>
        </w:rPr>
      </w:pPr>
      <w:r w:rsidRPr="009E2F64">
        <w:rPr>
          <w:color w:val="auto"/>
        </w:rPr>
        <w:t xml:space="preserve">- </w:t>
      </w:r>
      <w:r w:rsidR="00CD692D" w:rsidRPr="009E2F64">
        <w:rPr>
          <w:color w:val="auto"/>
        </w:rPr>
        <w:t>трудоспособного</w:t>
      </w:r>
      <w:r w:rsidRPr="009E2F64">
        <w:rPr>
          <w:color w:val="auto"/>
        </w:rPr>
        <w:t xml:space="preserve"> </w:t>
      </w:r>
      <w:r w:rsidR="00CD692D" w:rsidRPr="009E2F64">
        <w:rPr>
          <w:color w:val="auto"/>
        </w:rPr>
        <w:t xml:space="preserve">возраста – </w:t>
      </w:r>
      <w:r w:rsidR="009E2F64" w:rsidRPr="009E2F64">
        <w:rPr>
          <w:color w:val="auto"/>
        </w:rPr>
        <w:t>11053</w:t>
      </w:r>
      <w:r w:rsidR="00CD692D" w:rsidRPr="009E2F64">
        <w:rPr>
          <w:color w:val="auto"/>
        </w:rPr>
        <w:t xml:space="preserve"> </w:t>
      </w:r>
      <w:r w:rsidRPr="009E2F64">
        <w:rPr>
          <w:color w:val="auto"/>
        </w:rPr>
        <w:t xml:space="preserve">чел.; </w:t>
      </w:r>
    </w:p>
    <w:p w:rsidR="00716FAF" w:rsidRPr="009E2F64" w:rsidRDefault="00716FAF" w:rsidP="00716FAF">
      <w:pPr>
        <w:pStyle w:val="Default"/>
        <w:spacing w:line="360" w:lineRule="auto"/>
        <w:jc w:val="both"/>
        <w:rPr>
          <w:color w:val="auto"/>
        </w:rPr>
      </w:pPr>
      <w:r w:rsidRPr="009E2F64">
        <w:rPr>
          <w:color w:val="auto"/>
        </w:rPr>
        <w:t xml:space="preserve">- старше трудоспособного </w:t>
      </w:r>
      <w:r w:rsidR="00CD692D" w:rsidRPr="009E2F64">
        <w:rPr>
          <w:color w:val="auto"/>
        </w:rPr>
        <w:t xml:space="preserve">возраста – </w:t>
      </w:r>
      <w:r w:rsidR="009E2F64" w:rsidRPr="009E2F64">
        <w:rPr>
          <w:color w:val="auto"/>
        </w:rPr>
        <w:t>4264</w:t>
      </w:r>
      <w:r w:rsidR="00CD692D" w:rsidRPr="009E2F64">
        <w:rPr>
          <w:color w:val="auto"/>
        </w:rPr>
        <w:t xml:space="preserve"> </w:t>
      </w:r>
      <w:r w:rsidRPr="009E2F64">
        <w:rPr>
          <w:color w:val="auto"/>
        </w:rPr>
        <w:t xml:space="preserve">чел. </w:t>
      </w:r>
    </w:p>
    <w:p w:rsidR="00716FAF" w:rsidRPr="006C091B" w:rsidRDefault="006604FE" w:rsidP="00CD692D">
      <w:pPr>
        <w:pStyle w:val="Default"/>
        <w:spacing w:line="360" w:lineRule="auto"/>
        <w:ind w:firstLine="708"/>
        <w:jc w:val="both"/>
        <w:rPr>
          <w:color w:val="auto"/>
        </w:rPr>
      </w:pPr>
      <w:r>
        <w:t>Численность</w:t>
      </w:r>
      <w:r w:rsidR="00C07B7B">
        <w:t xml:space="preserve"> населения </w:t>
      </w:r>
      <w:r w:rsidR="00764CEC">
        <w:rPr>
          <w:color w:val="auto"/>
        </w:rPr>
        <w:t>в 2018</w:t>
      </w:r>
      <w:r w:rsidR="00C53202" w:rsidRPr="004F62BC">
        <w:rPr>
          <w:color w:val="auto"/>
        </w:rPr>
        <w:t xml:space="preserve"> </w:t>
      </w:r>
      <w:r w:rsidR="00716FAF" w:rsidRPr="004F62BC">
        <w:rPr>
          <w:color w:val="auto"/>
        </w:rPr>
        <w:t xml:space="preserve">г. </w:t>
      </w:r>
      <w:r w:rsidRPr="004F62BC">
        <w:rPr>
          <w:color w:val="auto"/>
        </w:rPr>
        <w:t>у</w:t>
      </w:r>
      <w:r w:rsidR="00F303EA" w:rsidRPr="004F62BC">
        <w:rPr>
          <w:color w:val="auto"/>
        </w:rPr>
        <w:t>меньшилась</w:t>
      </w:r>
      <w:r w:rsidR="00764CEC">
        <w:rPr>
          <w:color w:val="auto"/>
        </w:rPr>
        <w:t xml:space="preserve"> по сравнению с 2017</w:t>
      </w:r>
      <w:r w:rsidR="00716FAF" w:rsidRPr="004F62BC">
        <w:rPr>
          <w:color w:val="auto"/>
        </w:rPr>
        <w:t xml:space="preserve">г. на </w:t>
      </w:r>
      <w:r w:rsidR="009E2F64" w:rsidRPr="009E2F64">
        <w:rPr>
          <w:color w:val="auto"/>
        </w:rPr>
        <w:t>214</w:t>
      </w:r>
      <w:r w:rsidRPr="009E2F64">
        <w:rPr>
          <w:color w:val="auto"/>
        </w:rPr>
        <w:t xml:space="preserve"> </w:t>
      </w:r>
      <w:r w:rsidRPr="004F62BC">
        <w:rPr>
          <w:color w:val="auto"/>
        </w:rPr>
        <w:t>человек.</w:t>
      </w:r>
      <w:r w:rsidR="00716FAF" w:rsidRPr="004F62BC">
        <w:rPr>
          <w:color w:val="auto"/>
        </w:rPr>
        <w:t xml:space="preserve"> </w:t>
      </w:r>
      <w:r w:rsidRPr="004F62BC">
        <w:rPr>
          <w:color w:val="auto"/>
        </w:rPr>
        <w:t>Число</w:t>
      </w:r>
      <w:r w:rsidR="00716FAF" w:rsidRPr="004F62BC">
        <w:rPr>
          <w:color w:val="auto"/>
        </w:rPr>
        <w:t xml:space="preserve"> родившихся на</w:t>
      </w:r>
      <w:r w:rsidR="004F62BC" w:rsidRPr="004F62BC">
        <w:rPr>
          <w:color w:val="auto"/>
        </w:rPr>
        <w:t xml:space="preserve"> </w:t>
      </w:r>
      <w:r w:rsidR="004F62BC" w:rsidRPr="009E2F64">
        <w:rPr>
          <w:color w:val="auto"/>
        </w:rPr>
        <w:t>1</w:t>
      </w:r>
      <w:r w:rsidR="009E2F64" w:rsidRPr="009E2F64">
        <w:rPr>
          <w:color w:val="auto"/>
        </w:rPr>
        <w:t>0</w:t>
      </w:r>
      <w:r w:rsidR="00716FAF" w:rsidRPr="009E2F64">
        <w:rPr>
          <w:color w:val="auto"/>
        </w:rPr>
        <w:t xml:space="preserve"> человек</w:t>
      </w:r>
      <w:r w:rsidR="00716FAF" w:rsidRPr="004F62BC">
        <w:rPr>
          <w:color w:val="auto"/>
        </w:rPr>
        <w:t xml:space="preserve"> </w:t>
      </w:r>
      <w:r w:rsidR="004F62BC" w:rsidRPr="004F62BC">
        <w:rPr>
          <w:color w:val="auto"/>
        </w:rPr>
        <w:t>уменьшилось, а</w:t>
      </w:r>
      <w:r w:rsidR="00716FAF" w:rsidRPr="004F62BC">
        <w:rPr>
          <w:color w:val="auto"/>
        </w:rPr>
        <w:t xml:space="preserve"> </w:t>
      </w:r>
      <w:r w:rsidRPr="004F62BC">
        <w:rPr>
          <w:color w:val="auto"/>
        </w:rPr>
        <w:t>ч</w:t>
      </w:r>
      <w:r w:rsidR="00716FAF" w:rsidRPr="004F62BC">
        <w:rPr>
          <w:color w:val="auto"/>
        </w:rPr>
        <w:t xml:space="preserve">исло умерших </w:t>
      </w:r>
      <w:r w:rsidR="009E2F64">
        <w:rPr>
          <w:color w:val="auto"/>
        </w:rPr>
        <w:t>увеличилось</w:t>
      </w:r>
      <w:r w:rsidR="004F62BC" w:rsidRPr="004F62BC">
        <w:rPr>
          <w:color w:val="auto"/>
        </w:rPr>
        <w:t xml:space="preserve"> на </w:t>
      </w:r>
      <w:r w:rsidR="009E2F64" w:rsidRPr="009E2F64">
        <w:rPr>
          <w:color w:val="auto"/>
        </w:rPr>
        <w:t>13</w:t>
      </w:r>
      <w:r w:rsidRPr="009E2F64">
        <w:rPr>
          <w:color w:val="auto"/>
        </w:rPr>
        <w:t xml:space="preserve"> </w:t>
      </w:r>
      <w:r w:rsidR="009E2F64">
        <w:rPr>
          <w:color w:val="auto"/>
        </w:rPr>
        <w:t>человек</w:t>
      </w:r>
      <w:r w:rsidR="00716FAF" w:rsidRPr="004F62BC">
        <w:rPr>
          <w:color w:val="auto"/>
        </w:rPr>
        <w:t xml:space="preserve">. </w:t>
      </w:r>
      <w:r w:rsidR="009C67A0">
        <w:rPr>
          <w:color w:val="auto"/>
        </w:rPr>
        <w:t>Ес</w:t>
      </w:r>
      <w:r w:rsidR="009C67A0" w:rsidRPr="006C091B">
        <w:rPr>
          <w:color w:val="auto"/>
        </w:rPr>
        <w:t xml:space="preserve">тественный прирост населения составил – минус </w:t>
      </w:r>
      <w:r w:rsidR="006C091B" w:rsidRPr="006C091B">
        <w:rPr>
          <w:color w:val="auto"/>
        </w:rPr>
        <w:t>86</w:t>
      </w:r>
      <w:r w:rsidR="009C67A0" w:rsidRPr="006C091B">
        <w:rPr>
          <w:color w:val="auto"/>
        </w:rPr>
        <w:t>.</w:t>
      </w:r>
    </w:p>
    <w:p w:rsidR="00716FAF" w:rsidRPr="006C091B" w:rsidRDefault="004F62BC" w:rsidP="006604FE">
      <w:pPr>
        <w:pStyle w:val="Default"/>
        <w:spacing w:line="360" w:lineRule="auto"/>
        <w:ind w:firstLine="708"/>
        <w:jc w:val="both"/>
        <w:rPr>
          <w:color w:val="auto"/>
        </w:rPr>
      </w:pPr>
      <w:r w:rsidRPr="006C091B">
        <w:rPr>
          <w:color w:val="auto"/>
        </w:rPr>
        <w:t>За</w:t>
      </w:r>
      <w:r w:rsidR="00764CEC" w:rsidRPr="006C091B">
        <w:rPr>
          <w:color w:val="auto"/>
        </w:rPr>
        <w:t xml:space="preserve"> 2018</w:t>
      </w:r>
      <w:r w:rsidR="00C07B7B" w:rsidRPr="006C091B">
        <w:rPr>
          <w:color w:val="auto"/>
        </w:rPr>
        <w:t xml:space="preserve"> </w:t>
      </w:r>
      <w:r w:rsidR="006C091B" w:rsidRPr="006C091B">
        <w:rPr>
          <w:color w:val="auto"/>
        </w:rPr>
        <w:t>г. миграционный</w:t>
      </w:r>
      <w:r w:rsidR="00716FAF" w:rsidRPr="006C091B">
        <w:rPr>
          <w:color w:val="auto"/>
        </w:rPr>
        <w:t xml:space="preserve"> </w:t>
      </w:r>
      <w:r w:rsidR="006C091B" w:rsidRPr="006C091B">
        <w:rPr>
          <w:color w:val="auto"/>
        </w:rPr>
        <w:t>прирост</w:t>
      </w:r>
      <w:r w:rsidR="00716FAF" w:rsidRPr="006C091B">
        <w:rPr>
          <w:color w:val="auto"/>
        </w:rPr>
        <w:t xml:space="preserve"> населения </w:t>
      </w:r>
      <w:r w:rsidR="006604FE" w:rsidRPr="006C091B">
        <w:rPr>
          <w:color w:val="auto"/>
        </w:rPr>
        <w:t>Славского округа</w:t>
      </w:r>
      <w:r w:rsidR="00716FAF" w:rsidRPr="006C091B">
        <w:rPr>
          <w:color w:val="auto"/>
        </w:rPr>
        <w:t xml:space="preserve"> по сра</w:t>
      </w:r>
      <w:r w:rsidR="00764CEC" w:rsidRPr="006C091B">
        <w:rPr>
          <w:color w:val="auto"/>
        </w:rPr>
        <w:t>внению с 2017</w:t>
      </w:r>
      <w:r w:rsidRPr="006C091B">
        <w:rPr>
          <w:color w:val="auto"/>
        </w:rPr>
        <w:t xml:space="preserve"> </w:t>
      </w:r>
      <w:r w:rsidR="00716FAF" w:rsidRPr="006C091B">
        <w:rPr>
          <w:color w:val="auto"/>
        </w:rPr>
        <w:t>г. уменьшилась на</w:t>
      </w:r>
      <w:r w:rsidRPr="006C091B">
        <w:rPr>
          <w:color w:val="auto"/>
        </w:rPr>
        <w:t xml:space="preserve"> </w:t>
      </w:r>
      <w:r w:rsidR="006C091B" w:rsidRPr="006C091B">
        <w:rPr>
          <w:color w:val="auto"/>
        </w:rPr>
        <w:t>230 человек</w:t>
      </w:r>
      <w:r w:rsidR="00716FAF" w:rsidRPr="006C091B">
        <w:rPr>
          <w:color w:val="auto"/>
        </w:rPr>
        <w:t xml:space="preserve">, что вызвано сокращением числа выбывших на </w:t>
      </w:r>
      <w:r w:rsidR="006C091B" w:rsidRPr="006C091B">
        <w:rPr>
          <w:color w:val="auto"/>
        </w:rPr>
        <w:t>109</w:t>
      </w:r>
      <w:r w:rsidR="00716FAF" w:rsidRPr="006C091B">
        <w:rPr>
          <w:color w:val="auto"/>
        </w:rPr>
        <w:t xml:space="preserve"> человек</w:t>
      </w:r>
      <w:r w:rsidRPr="006C091B">
        <w:rPr>
          <w:color w:val="auto"/>
        </w:rPr>
        <w:t xml:space="preserve"> и увеличением числа прибывших на </w:t>
      </w:r>
      <w:r w:rsidR="006C091B" w:rsidRPr="006C091B">
        <w:rPr>
          <w:color w:val="auto"/>
        </w:rPr>
        <w:t>121</w:t>
      </w:r>
      <w:r w:rsidRPr="006C091B">
        <w:rPr>
          <w:color w:val="auto"/>
        </w:rPr>
        <w:t xml:space="preserve"> человека.</w:t>
      </w:r>
      <w:r w:rsidR="009C67A0" w:rsidRPr="006C091B">
        <w:rPr>
          <w:color w:val="auto"/>
        </w:rPr>
        <w:t xml:space="preserve"> Миграционный прирост составил – минус </w:t>
      </w:r>
      <w:r w:rsidR="006C091B" w:rsidRPr="006C091B">
        <w:rPr>
          <w:color w:val="auto"/>
        </w:rPr>
        <w:t>128</w:t>
      </w:r>
      <w:r w:rsidR="009C67A0" w:rsidRPr="006C091B">
        <w:rPr>
          <w:color w:val="auto"/>
        </w:rPr>
        <w:t>.</w:t>
      </w:r>
    </w:p>
    <w:p w:rsidR="008F5641" w:rsidRDefault="008F5641" w:rsidP="00801B3A"/>
    <w:p w:rsidR="00320D04" w:rsidRDefault="00320D04" w:rsidP="00684F17">
      <w:pPr>
        <w:pStyle w:val="3"/>
      </w:pPr>
      <w:r>
        <w:br w:type="page"/>
      </w:r>
      <w:bookmarkStart w:id="27" w:name="_Toc495357531"/>
      <w:bookmarkStart w:id="28" w:name="_Toc495386371"/>
      <w:bookmarkStart w:id="29" w:name="_Toc495386399"/>
      <w:r>
        <w:lastRenderedPageBreak/>
        <w:t xml:space="preserve">1.7. </w:t>
      </w:r>
      <w:r w:rsidR="00704565">
        <w:t xml:space="preserve">Особенности </w:t>
      </w:r>
      <w:r w:rsidR="004E036F">
        <w:t>образовательной системы</w:t>
      </w:r>
      <w:bookmarkEnd w:id="27"/>
      <w:bookmarkEnd w:id="28"/>
      <w:bookmarkEnd w:id="29"/>
    </w:p>
    <w:p w:rsidR="001B543F" w:rsidRDefault="001B543F" w:rsidP="001B543F">
      <w:pPr>
        <w:autoSpaceDE w:val="0"/>
        <w:autoSpaceDN w:val="0"/>
        <w:adjustRightInd w:val="0"/>
        <w:ind w:firstLine="708"/>
        <w:rPr>
          <w:szCs w:val="24"/>
        </w:rPr>
      </w:pPr>
      <w:r w:rsidRPr="00270BF4">
        <w:rPr>
          <w:szCs w:val="24"/>
          <w:lang w:eastAsia="ru-RU"/>
        </w:rPr>
        <w:t xml:space="preserve">В ведомстве </w:t>
      </w:r>
      <w:r>
        <w:rPr>
          <w:szCs w:val="24"/>
          <w:lang w:eastAsia="ru-RU"/>
        </w:rPr>
        <w:t>отдела образования</w:t>
      </w:r>
      <w:r w:rsidR="00C07B7B">
        <w:rPr>
          <w:szCs w:val="24"/>
          <w:lang w:eastAsia="ru-RU"/>
        </w:rPr>
        <w:t xml:space="preserve"> находя</w:t>
      </w:r>
      <w:r w:rsidR="00764CEC">
        <w:rPr>
          <w:szCs w:val="24"/>
          <w:lang w:eastAsia="ru-RU"/>
        </w:rPr>
        <w:t>тся 15</w:t>
      </w:r>
      <w:r>
        <w:rPr>
          <w:szCs w:val="24"/>
          <w:lang w:eastAsia="ru-RU"/>
        </w:rPr>
        <w:t xml:space="preserve"> образовательных организаций</w:t>
      </w:r>
      <w:r w:rsidRPr="00270BF4">
        <w:rPr>
          <w:szCs w:val="24"/>
          <w:lang w:eastAsia="ru-RU"/>
        </w:rPr>
        <w:t>,</w:t>
      </w:r>
      <w:r>
        <w:rPr>
          <w:szCs w:val="24"/>
          <w:lang w:eastAsia="ru-RU"/>
        </w:rPr>
        <w:t xml:space="preserve"> </w:t>
      </w:r>
      <w:r w:rsidRPr="00270BF4">
        <w:rPr>
          <w:szCs w:val="24"/>
          <w:lang w:eastAsia="ru-RU"/>
        </w:rPr>
        <w:t>в том числе</w:t>
      </w:r>
      <w:r>
        <w:rPr>
          <w:szCs w:val="24"/>
          <w:lang w:eastAsia="ru-RU"/>
        </w:rPr>
        <w:t xml:space="preserve"> 6</w:t>
      </w:r>
      <w:r w:rsidRPr="00270BF4">
        <w:rPr>
          <w:szCs w:val="24"/>
          <w:lang w:eastAsia="ru-RU"/>
        </w:rPr>
        <w:t xml:space="preserve"> общеобразовательных (из них</w:t>
      </w:r>
      <w:r>
        <w:rPr>
          <w:szCs w:val="24"/>
          <w:lang w:eastAsia="ru-RU"/>
        </w:rPr>
        <w:t xml:space="preserve"> 2</w:t>
      </w:r>
      <w:r w:rsidRPr="00270BF4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имеют дошкольное отделение и 2 группу кратковременного пребывания</w:t>
      </w:r>
      <w:r w:rsidRPr="00270BF4">
        <w:rPr>
          <w:szCs w:val="24"/>
          <w:lang w:eastAsia="ru-RU"/>
        </w:rPr>
        <w:t>), 6</w:t>
      </w:r>
      <w:r>
        <w:rPr>
          <w:szCs w:val="24"/>
          <w:lang w:eastAsia="ru-RU"/>
        </w:rPr>
        <w:t xml:space="preserve"> </w:t>
      </w:r>
      <w:r w:rsidRPr="00270BF4">
        <w:rPr>
          <w:szCs w:val="24"/>
          <w:lang w:eastAsia="ru-RU"/>
        </w:rPr>
        <w:t>дошкольных</w:t>
      </w:r>
      <w:r w:rsidR="00764CEC">
        <w:rPr>
          <w:szCs w:val="24"/>
          <w:lang w:eastAsia="ru-RU"/>
        </w:rPr>
        <w:t>, 3 организации</w:t>
      </w:r>
      <w:r w:rsidRPr="00270BF4">
        <w:rPr>
          <w:szCs w:val="24"/>
          <w:lang w:eastAsia="ru-RU"/>
        </w:rPr>
        <w:t xml:space="preserve"> дополнительного образования детей.</w:t>
      </w:r>
      <w:r w:rsidRPr="001B543F">
        <w:rPr>
          <w:szCs w:val="24"/>
        </w:rPr>
        <w:t xml:space="preserve"> </w:t>
      </w:r>
    </w:p>
    <w:p w:rsidR="001B543F" w:rsidRPr="00270BF4" w:rsidRDefault="001B543F" w:rsidP="001B543F">
      <w:pPr>
        <w:autoSpaceDE w:val="0"/>
        <w:autoSpaceDN w:val="0"/>
        <w:adjustRightInd w:val="0"/>
        <w:ind w:firstLine="708"/>
        <w:rPr>
          <w:szCs w:val="24"/>
          <w:lang w:eastAsia="ru-RU"/>
        </w:rPr>
      </w:pPr>
      <w:r w:rsidRPr="00270BF4">
        <w:rPr>
          <w:szCs w:val="24"/>
        </w:rPr>
        <w:t xml:space="preserve">В </w:t>
      </w:r>
      <w:r>
        <w:rPr>
          <w:szCs w:val="24"/>
        </w:rPr>
        <w:t>Славском городском округе</w:t>
      </w:r>
      <w:r w:rsidRPr="00270BF4">
        <w:rPr>
          <w:szCs w:val="24"/>
        </w:rPr>
        <w:t xml:space="preserve"> нет образовательных организаций, которые оказывают образовательные услуги по получению профессионального, высшего образования.</w:t>
      </w:r>
      <w:r w:rsidRPr="00270BF4">
        <w:rPr>
          <w:szCs w:val="24"/>
          <w:lang w:eastAsia="ru-RU"/>
        </w:rPr>
        <w:t xml:space="preserve"> </w:t>
      </w:r>
    </w:p>
    <w:p w:rsidR="000F428C" w:rsidRDefault="000F428C" w:rsidP="00704565"/>
    <w:p w:rsidR="00D30670" w:rsidRDefault="00D30670" w:rsidP="0001549C">
      <w:pPr>
        <w:pStyle w:val="2"/>
      </w:pPr>
      <w:r>
        <w:br w:type="page"/>
      </w:r>
      <w:bookmarkStart w:id="30" w:name="_Toc495357532"/>
      <w:bookmarkStart w:id="31" w:name="_Toc495386372"/>
      <w:bookmarkStart w:id="32" w:name="_Toc495386400"/>
      <w:r>
        <w:lastRenderedPageBreak/>
        <w:t>2</w:t>
      </w:r>
      <w:r w:rsidRPr="00D30670">
        <w:t xml:space="preserve">. </w:t>
      </w:r>
      <w:r w:rsidR="00CF131F">
        <w:t>Анализ состояния и перспектив развития системы образования: основная часть.</w:t>
      </w:r>
      <w:bookmarkEnd w:id="30"/>
      <w:bookmarkEnd w:id="31"/>
      <w:bookmarkEnd w:id="32"/>
    </w:p>
    <w:p w:rsidR="0001549C" w:rsidRDefault="0001549C" w:rsidP="00BB6D9C">
      <w:pPr>
        <w:pStyle w:val="aff1"/>
      </w:pPr>
    </w:p>
    <w:p w:rsidR="00F4493E" w:rsidRDefault="00375C2F" w:rsidP="00684F17">
      <w:pPr>
        <w:pStyle w:val="3"/>
      </w:pPr>
      <w:bookmarkStart w:id="33" w:name="_Toc495357533"/>
      <w:bookmarkStart w:id="34" w:name="_Toc495386373"/>
      <w:bookmarkStart w:id="35" w:name="_Toc495386401"/>
      <w:r>
        <w:t>2.1</w:t>
      </w:r>
      <w:r w:rsidR="00DC1F82">
        <w:t>.</w:t>
      </w:r>
      <w:r>
        <w:t xml:space="preserve"> </w:t>
      </w:r>
      <w:r w:rsidR="00FE028B" w:rsidRPr="00FE028B">
        <w:t>Сведения о развитии дошкольного образования</w:t>
      </w:r>
      <w:bookmarkEnd w:id="33"/>
      <w:bookmarkEnd w:id="34"/>
      <w:bookmarkEnd w:id="35"/>
    </w:p>
    <w:p w:rsidR="00E8601C" w:rsidRPr="00C07B7B" w:rsidRDefault="00E8601C" w:rsidP="00BB6D9C">
      <w:pPr>
        <w:pStyle w:val="aff1"/>
      </w:pPr>
      <w:r w:rsidRPr="00C07B7B">
        <w:t xml:space="preserve">Программа  дошкольного  образования  в  муниципальном образовании «Славский городской округ» реализуется в 6 дошкольных образовательных организациях и 3 общеобразовательных организациях. </w:t>
      </w:r>
    </w:p>
    <w:p w:rsidR="00E8601C" w:rsidRPr="00E8601C" w:rsidRDefault="00E8601C" w:rsidP="00BB6D9C">
      <w:pPr>
        <w:pStyle w:val="aff1"/>
      </w:pPr>
      <w:r w:rsidRPr="00E8601C">
        <w:t>Все образовательные организации, реализующие программы дошкольного образования, реализуют федеральные государственные образовательные стандарты дошкольного образования. Одним из векторов развития системы дошкольного образования – совершенствование качества образования, обновление инновационного характера образовательного процесса и всей системы образовательной организации в целом.</w:t>
      </w:r>
    </w:p>
    <w:p w:rsidR="00E8601C" w:rsidRPr="00E8601C" w:rsidRDefault="00E8601C" w:rsidP="00BB6D9C">
      <w:pPr>
        <w:pStyle w:val="aff1"/>
      </w:pPr>
      <w:r w:rsidRPr="00E8601C">
        <w:t>Согласно муниципальной программе муниципального образования «Славский городской окру</w:t>
      </w:r>
      <w:r w:rsidR="00C07B7B">
        <w:t>г» «Развитие образования на 2017</w:t>
      </w:r>
      <w:r w:rsidRPr="00E8601C">
        <w:t>-201</w:t>
      </w:r>
      <w:r w:rsidR="00C07B7B">
        <w:t>9</w:t>
      </w:r>
      <w:r w:rsidRPr="00E8601C">
        <w:t xml:space="preserve"> годы»  перспективными направлениями для обеспечения эффективности и качества предоставления услуг  в сфере дошкольного образования округа являются:</w:t>
      </w:r>
    </w:p>
    <w:p w:rsidR="00E8601C" w:rsidRPr="00E8601C" w:rsidRDefault="00E8601C" w:rsidP="00BB6D9C">
      <w:pPr>
        <w:pStyle w:val="aff1"/>
      </w:pPr>
      <w:r w:rsidRPr="00E8601C">
        <w:t xml:space="preserve">1)  увеличение охвата дошкольным образованием детей дошкольного возраста; </w:t>
      </w:r>
    </w:p>
    <w:p w:rsidR="00E8601C" w:rsidRPr="00E8601C" w:rsidRDefault="00E8601C" w:rsidP="00BB6D9C">
      <w:pPr>
        <w:pStyle w:val="aff1"/>
      </w:pPr>
      <w:r w:rsidRPr="00E8601C">
        <w:t>2) развитие альтернативных форм и вариативных моделей дошкольного образования, в том числе: групп кратковременного пребывания детей, адап</w:t>
      </w:r>
      <w:r w:rsidR="00C07B7B">
        <w:t>та</w:t>
      </w:r>
      <w:r w:rsidRPr="00E8601C">
        <w:t xml:space="preserve">ционных групп, групп выходного дня, консультационных центров; </w:t>
      </w:r>
    </w:p>
    <w:p w:rsidR="00E8601C" w:rsidRPr="00E8601C" w:rsidRDefault="00E8601C" w:rsidP="00BB6D9C">
      <w:pPr>
        <w:pStyle w:val="aff1"/>
      </w:pPr>
      <w:r w:rsidRPr="00E8601C">
        <w:t xml:space="preserve">3) оптимизация лечебно-профилактической и оздоровительной деятельности за счет широкого использования здоровьесберегающих технологий и методик в образовательном процессе, организации работы с родителями по формированию культуры здорового образа жизни семьи; </w:t>
      </w:r>
    </w:p>
    <w:p w:rsidR="00E8601C" w:rsidRPr="00E8601C" w:rsidRDefault="00E8601C" w:rsidP="00BB6D9C">
      <w:pPr>
        <w:pStyle w:val="aff1"/>
      </w:pPr>
      <w:r w:rsidRPr="00E8601C">
        <w:t xml:space="preserve">4) расширение спектра дополнительных образовательных и оздоровительных услуг, в том числе платных, с учетом потребности семьи;  </w:t>
      </w:r>
    </w:p>
    <w:p w:rsidR="00E8601C" w:rsidRPr="00E8601C" w:rsidRDefault="00E8601C" w:rsidP="00BB6D9C">
      <w:pPr>
        <w:pStyle w:val="aff1"/>
      </w:pPr>
      <w:r w:rsidRPr="00E8601C">
        <w:t xml:space="preserve">5) повышение качества дошкольного образования, обеспечивающего равные стартовые условия для полноценного физического и психического развития детей, как основы их успешного обучения в школе: </w:t>
      </w:r>
    </w:p>
    <w:p w:rsidR="00E8601C" w:rsidRPr="00E8601C" w:rsidRDefault="00E8601C" w:rsidP="00BB6D9C">
      <w:pPr>
        <w:pStyle w:val="aff1"/>
      </w:pPr>
      <w:r w:rsidRPr="00E8601C">
        <w:t>-организация работы по внедрению федеральных государственных образовательных стандартов дошкольного образования, включая разработку муниципальными дошкольными образовательными организациями образовательных программ в соответствии со стандартами дошкольного образования;</w:t>
      </w:r>
    </w:p>
    <w:p w:rsidR="00E8601C" w:rsidRPr="00E8601C" w:rsidRDefault="00E8601C" w:rsidP="00BB6D9C">
      <w:pPr>
        <w:pStyle w:val="aff1"/>
      </w:pPr>
      <w:r w:rsidRPr="00E8601C">
        <w:lastRenderedPageBreak/>
        <w:t>-разработка модели дошкольной образовательной организации как особого пространства, позволяющего спроектировать и реализовать индивидуальную образовательную траекторию развития ребенка (реализация модели комплексного сопровождения развития ребенка в МДОУ);</w:t>
      </w:r>
    </w:p>
    <w:p w:rsidR="00E8601C" w:rsidRPr="00E8601C" w:rsidRDefault="00E8601C" w:rsidP="00BB6D9C">
      <w:pPr>
        <w:pStyle w:val="aff1"/>
      </w:pPr>
      <w:r w:rsidRPr="00E8601C">
        <w:t>-оптимизация инновационной инфраструктуры системы дошкольного образования и ее ресурсного обеспечения (упорядочивание инновационных процессов, приведение их в соответствие с потребностями системы образования и социума, обеспечение системного, содержательного и продуктивного взаимодействия участников инновационной деятельности в сфере образования, распространения положительных результатов, полученных в ходе инновационной деятельности);</w:t>
      </w:r>
    </w:p>
    <w:p w:rsidR="00E8601C" w:rsidRPr="00E8601C" w:rsidRDefault="00E8601C" w:rsidP="00BB6D9C">
      <w:pPr>
        <w:pStyle w:val="aff1"/>
      </w:pPr>
      <w:r w:rsidRPr="00E8601C">
        <w:t>-развитие системы менеджмента качества дошкольного образования (развитие системы рейтинговой оценки деятельности МДОУ);</w:t>
      </w:r>
    </w:p>
    <w:p w:rsidR="00E8601C" w:rsidRPr="00E8601C" w:rsidRDefault="00E8601C" w:rsidP="00BB6D9C">
      <w:pPr>
        <w:pStyle w:val="aff1"/>
      </w:pPr>
      <w:r w:rsidRPr="00E8601C">
        <w:t>-совершенствование системы сетевого взаимодействие дошкольных образовательных  организаций, при котором каждое МДОУ выступает отдельным ресурсом для других образовательных организаций и для родителей детей дошкольного возраста.</w:t>
      </w:r>
    </w:p>
    <w:p w:rsidR="00441ADB" w:rsidRPr="0029564F" w:rsidRDefault="00441ADB" w:rsidP="00441ADB"/>
    <w:p w:rsidR="004172EF" w:rsidRPr="004172EF" w:rsidRDefault="00E96C91" w:rsidP="004172EF">
      <w:pPr>
        <w:pStyle w:val="4"/>
      </w:pPr>
      <w:r>
        <w:t>Контингент</w:t>
      </w:r>
    </w:p>
    <w:p w:rsidR="00E8601C" w:rsidRPr="0059496B" w:rsidRDefault="00E8601C" w:rsidP="00E8601C">
      <w:pPr>
        <w:ind w:firstLine="708"/>
      </w:pPr>
      <w:r>
        <w:t>На</w:t>
      </w:r>
      <w:r w:rsidR="00150BD7">
        <w:t xml:space="preserve"> </w:t>
      </w:r>
      <w:r>
        <w:t>конец</w:t>
      </w:r>
      <w:r w:rsidR="005A5872">
        <w:t xml:space="preserve"> 2018</w:t>
      </w:r>
      <w:r w:rsidRPr="003959F5">
        <w:t xml:space="preserve"> года численность воспитанников образовательных организаций, осуществляющих образовательную деятельность по образовательным программам дошкольного образования,</w:t>
      </w:r>
      <w:r w:rsidR="00E742B6">
        <w:t xml:space="preserve"> составляла </w:t>
      </w:r>
      <w:r w:rsidR="00E742B6" w:rsidRPr="0059496B">
        <w:t>68</w:t>
      </w:r>
      <w:r w:rsidR="0059496B" w:rsidRPr="0059496B">
        <w:t>5</w:t>
      </w:r>
      <w:r w:rsidRPr="0059496B">
        <w:t xml:space="preserve"> человек, что </w:t>
      </w:r>
      <w:r w:rsidR="00E742B6" w:rsidRPr="0059496B">
        <w:t xml:space="preserve">на </w:t>
      </w:r>
      <w:r w:rsidR="0059496B" w:rsidRPr="0059496B">
        <w:t>3</w:t>
      </w:r>
      <w:r w:rsidR="00E742B6" w:rsidRPr="0059496B">
        <w:t>3</w:t>
      </w:r>
      <w:r w:rsidRPr="0059496B">
        <w:t xml:space="preserve"> человек</w:t>
      </w:r>
      <w:r w:rsidR="00E742B6" w:rsidRPr="0059496B">
        <w:t>а</w:t>
      </w:r>
      <w:r w:rsidRPr="0059496B">
        <w:t xml:space="preserve"> больше относите</w:t>
      </w:r>
      <w:r w:rsidR="005A5872" w:rsidRPr="0059496B">
        <w:t>льно 2015</w:t>
      </w:r>
      <w:r w:rsidRPr="0059496B">
        <w:t xml:space="preserve"> года (рисунок 1). В процентн</w:t>
      </w:r>
      <w:r w:rsidR="00E742B6" w:rsidRPr="0059496B">
        <w:t xml:space="preserve">ом выражении прирост составил </w:t>
      </w:r>
      <w:r w:rsidR="0059496B" w:rsidRPr="0059496B">
        <w:t>5,06</w:t>
      </w:r>
      <w:r w:rsidRPr="0059496B">
        <w:t xml:space="preserve"> %.</w:t>
      </w:r>
    </w:p>
    <w:p w:rsidR="001410BC" w:rsidRDefault="001410BC" w:rsidP="008B34BB"/>
    <w:p w:rsidR="001410BC" w:rsidRDefault="005C53D1" w:rsidP="001410B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038850" cy="2819400"/>
            <wp:effectExtent l="0" t="0" r="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410BC" w:rsidRDefault="002D4520" w:rsidP="001410BC">
      <w:pPr>
        <w:pStyle w:val="ae"/>
      </w:pPr>
      <w:r>
        <w:t>Рисунок 6</w:t>
      </w:r>
      <w:r w:rsidR="00085224">
        <w:t xml:space="preserve"> – Ч</w:t>
      </w:r>
      <w:r w:rsidR="00085224" w:rsidRPr="00085224">
        <w:t>исленность воспитанников образовательных организаций, осуществляющих образовательную деятельность по образовательным программам дошкольного образования</w:t>
      </w:r>
      <w:r w:rsidR="00E96C91">
        <w:t>, в чел.</w:t>
      </w:r>
    </w:p>
    <w:p w:rsidR="00597763" w:rsidRPr="004B261D" w:rsidRDefault="005A5872" w:rsidP="00597763">
      <w:r>
        <w:lastRenderedPageBreak/>
        <w:t>В 2018</w:t>
      </w:r>
      <w:r w:rsidR="00FC67BF">
        <w:t xml:space="preserve"> году</w:t>
      </w:r>
      <w:r w:rsidR="00597763">
        <w:t xml:space="preserve"> в образовательные организации округа </w:t>
      </w:r>
      <w:r w:rsidR="00597763" w:rsidRPr="00F3500D">
        <w:t>комисс</w:t>
      </w:r>
      <w:r w:rsidR="00597763">
        <w:t>ией</w:t>
      </w:r>
      <w:r w:rsidR="00597763" w:rsidRPr="00F3500D">
        <w:t xml:space="preserve"> </w:t>
      </w:r>
      <w:r w:rsidR="00597763">
        <w:t xml:space="preserve">по комплектованию муниципальных </w:t>
      </w:r>
      <w:r w:rsidR="00597763" w:rsidRPr="00F3500D">
        <w:t xml:space="preserve">образовательных </w:t>
      </w:r>
      <w:r w:rsidR="00597763">
        <w:t xml:space="preserve">организаций, реализующих образовательные  программы дошкольного образования,  </w:t>
      </w:r>
      <w:r w:rsidR="00597763" w:rsidRPr="00F3500D">
        <w:t xml:space="preserve">МО «Славский </w:t>
      </w:r>
      <w:r w:rsidR="00597763">
        <w:t>городской округ</w:t>
      </w:r>
      <w:r w:rsidR="00597763" w:rsidRPr="00F3500D">
        <w:t>»</w:t>
      </w:r>
      <w:r w:rsidR="00597763">
        <w:t xml:space="preserve"> </w:t>
      </w:r>
      <w:r w:rsidR="004F62BC" w:rsidRPr="004B261D">
        <w:t xml:space="preserve">направлено </w:t>
      </w:r>
      <w:r w:rsidR="004F62BC" w:rsidRPr="001B02C5">
        <w:t>21</w:t>
      </w:r>
      <w:r w:rsidR="001B02C5" w:rsidRPr="001B02C5">
        <w:t>6</w:t>
      </w:r>
      <w:r w:rsidR="00597763" w:rsidRPr="004B261D">
        <w:t xml:space="preserve"> детей в воз</w:t>
      </w:r>
      <w:r w:rsidR="001B02C5">
        <w:t>расте от 2 до 7 лет. Из них  38</w:t>
      </w:r>
      <w:r w:rsidR="00597763" w:rsidRPr="004B261D">
        <w:t xml:space="preserve"> детей получили направления  с целью доукомплектования групп. </w:t>
      </w:r>
    </w:p>
    <w:p w:rsidR="00597763" w:rsidRPr="004F62BC" w:rsidRDefault="005A5872" w:rsidP="00597763">
      <w:r>
        <w:t>По состоянию на 01.01.2019</w:t>
      </w:r>
      <w:r w:rsidR="00597763" w:rsidRPr="004F62BC">
        <w:t>г,  в очереди на предоставление места в образовательные организации, реализующих образовательные  программы дошк</w:t>
      </w:r>
      <w:r w:rsidR="004F62BC" w:rsidRPr="004F62BC">
        <w:t xml:space="preserve">ольного образования, состоит </w:t>
      </w:r>
      <w:r w:rsidR="001B02C5" w:rsidRPr="001B02C5">
        <w:t>160</w:t>
      </w:r>
      <w:r w:rsidR="00597763" w:rsidRPr="001B02C5">
        <w:t xml:space="preserve"> ребенка</w:t>
      </w:r>
      <w:r w:rsidR="00597763" w:rsidRPr="004F62BC">
        <w:t>, в возрасте от 0 до 3 лет.</w:t>
      </w:r>
    </w:p>
    <w:p w:rsidR="005A5872" w:rsidRDefault="00597763" w:rsidP="00FC5FB0">
      <w:r>
        <w:t>Указ Президента Российской Федерации от 07 мая 2015 года №599 «О мерах по реализации государственной политики в области образования и науки» в части обеспечения доступности дошкольного образования для детей  в возрасте от 3 до 7 лет выполне</w:t>
      </w:r>
      <w:r w:rsidR="00FC5FB0">
        <w:t xml:space="preserve">н, показатель составляет 100%. </w:t>
      </w:r>
    </w:p>
    <w:p w:rsidR="00FC5FB0" w:rsidRPr="00A265D4" w:rsidRDefault="00FC5FB0" w:rsidP="00FC5FB0">
      <w:r w:rsidRPr="001B070F">
        <w:t>Охват детей образовательными организациями,</w:t>
      </w:r>
      <w:r>
        <w:rPr>
          <w:color w:val="FF0000"/>
        </w:rPr>
        <w:t xml:space="preserve"> </w:t>
      </w:r>
      <w:r>
        <w:t>реализующих образовательные  программы дошкольного образования, округа (отношение численности детей, посещающих образовательные организации, к численности детей в возрасте от 2 месяцев до 7 лет включительно, скорректированной на численность детей соответствующих возрастов, обучающихся в общеобра</w:t>
      </w:r>
      <w:r w:rsidR="00E7136A">
        <w:t xml:space="preserve">зовательных организациях) </w:t>
      </w:r>
      <w:r w:rsidR="005A5872">
        <w:t>в 2018</w:t>
      </w:r>
      <w:r w:rsidR="00AC3C2F">
        <w:t xml:space="preserve"> году составил </w:t>
      </w:r>
      <w:r w:rsidR="00A265D4" w:rsidRPr="00A265D4">
        <w:t>36,34</w:t>
      </w:r>
      <w:r w:rsidR="004F62BC" w:rsidRPr="00A265D4">
        <w:t xml:space="preserve"> </w:t>
      </w:r>
      <w:r w:rsidRPr="00A265D4">
        <w:t>%.</w:t>
      </w:r>
    </w:p>
    <w:p w:rsidR="00B21348" w:rsidRDefault="005C53D1" w:rsidP="00441ADB">
      <w:r>
        <w:rPr>
          <w:noProof/>
          <w:lang w:eastAsia="ru-RU"/>
        </w:rPr>
        <w:drawing>
          <wp:inline distT="0" distB="0" distL="0" distR="0">
            <wp:extent cx="4924425" cy="2505075"/>
            <wp:effectExtent l="0" t="0" r="0" b="0"/>
            <wp:docPr id="7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11379" w:rsidRPr="00F7684B" w:rsidRDefault="00011379" w:rsidP="0044385D">
      <w:pPr>
        <w:pStyle w:val="ae"/>
      </w:pPr>
      <w:r w:rsidRPr="00C218E8">
        <w:t xml:space="preserve">Рисунок </w:t>
      </w:r>
      <w:r w:rsidR="006E07A2">
        <w:t>7</w:t>
      </w:r>
      <w:r>
        <w:t xml:space="preserve"> – </w:t>
      </w:r>
      <w:r w:rsidR="00F7684B" w:rsidRPr="00F7684B">
        <w:t>Доступность</w:t>
      </w:r>
      <w:r w:rsidRPr="00F7684B">
        <w:t xml:space="preserve"> дошкольного образования, в %</w:t>
      </w:r>
    </w:p>
    <w:p w:rsidR="00F34C0A" w:rsidRPr="004172EF" w:rsidRDefault="00F34C0A" w:rsidP="00F34C0A">
      <w:pPr>
        <w:pStyle w:val="4"/>
      </w:pPr>
      <w:r>
        <w:t>Кадровое обеспечение</w:t>
      </w:r>
    </w:p>
    <w:p w:rsidR="00011379" w:rsidRPr="00E7136A" w:rsidRDefault="00011379" w:rsidP="00BB6D9C">
      <w:pPr>
        <w:pStyle w:val="aff1"/>
        <w:rPr>
          <w:rStyle w:val="a9"/>
          <w:rFonts w:eastAsia="Calibri"/>
          <w:color w:val="FF0000"/>
          <w:sz w:val="24"/>
        </w:rPr>
      </w:pPr>
      <w:r w:rsidRPr="00011379">
        <w:rPr>
          <w:rStyle w:val="a9"/>
          <w:rFonts w:eastAsia="Calibri"/>
          <w:color w:val="auto"/>
          <w:sz w:val="24"/>
        </w:rPr>
        <w:t xml:space="preserve">Численность педагогических работников (без внешних совместителей) образовательных организаций, реализующих образовательные программы дошкольного образования, МО «Славский городской округ» </w:t>
      </w:r>
      <w:r w:rsidR="005A5872">
        <w:rPr>
          <w:rStyle w:val="a9"/>
          <w:rFonts w:eastAsia="Calibri"/>
          <w:color w:val="auto"/>
          <w:sz w:val="24"/>
        </w:rPr>
        <w:t>в 2018</w:t>
      </w:r>
      <w:r w:rsidR="00C51E60" w:rsidRPr="00C51E60">
        <w:rPr>
          <w:rStyle w:val="a9"/>
          <w:rFonts w:eastAsia="Calibri"/>
          <w:color w:val="auto"/>
          <w:sz w:val="24"/>
        </w:rPr>
        <w:t xml:space="preserve"> году составила </w:t>
      </w:r>
      <w:r w:rsidR="00C51E60" w:rsidRPr="00A265D4">
        <w:rPr>
          <w:rStyle w:val="a9"/>
          <w:rFonts w:eastAsia="Calibri"/>
          <w:color w:val="auto"/>
          <w:sz w:val="24"/>
        </w:rPr>
        <w:t>52</w:t>
      </w:r>
      <w:r w:rsidRPr="00C51E60">
        <w:rPr>
          <w:rStyle w:val="a9"/>
          <w:rFonts w:eastAsia="Calibri"/>
          <w:color w:val="auto"/>
          <w:sz w:val="24"/>
        </w:rPr>
        <w:t xml:space="preserve"> человек</w:t>
      </w:r>
      <w:r w:rsidR="00C51E60" w:rsidRPr="00C51E60">
        <w:rPr>
          <w:rStyle w:val="a9"/>
          <w:rFonts w:eastAsia="Calibri"/>
          <w:color w:val="auto"/>
          <w:sz w:val="24"/>
        </w:rPr>
        <w:t>а</w:t>
      </w:r>
      <w:r w:rsidRPr="00C51E60">
        <w:rPr>
          <w:rStyle w:val="a9"/>
          <w:rFonts w:eastAsia="Calibri"/>
          <w:color w:val="auto"/>
          <w:sz w:val="24"/>
        </w:rPr>
        <w:t>.</w:t>
      </w:r>
      <w:r w:rsidRPr="00011379">
        <w:rPr>
          <w:rStyle w:val="a9"/>
          <w:rFonts w:eastAsia="Calibri"/>
          <w:color w:val="auto"/>
          <w:sz w:val="24"/>
        </w:rPr>
        <w:t xml:space="preserve"> Численность воспитанников образовательных организаций в расчете на одного педагогического </w:t>
      </w:r>
      <w:r w:rsidRPr="00A265D4">
        <w:rPr>
          <w:rStyle w:val="a9"/>
          <w:rFonts w:eastAsia="Calibri"/>
          <w:color w:val="auto"/>
          <w:sz w:val="24"/>
        </w:rPr>
        <w:t>работника 13,</w:t>
      </w:r>
      <w:r w:rsidR="00A265D4" w:rsidRPr="00A265D4">
        <w:rPr>
          <w:rStyle w:val="a9"/>
          <w:rFonts w:eastAsia="Calibri"/>
          <w:color w:val="auto"/>
          <w:sz w:val="24"/>
        </w:rPr>
        <w:t>17</w:t>
      </w:r>
      <w:r w:rsidR="00C51E60" w:rsidRPr="00C51E60">
        <w:rPr>
          <w:rStyle w:val="a9"/>
          <w:rFonts w:eastAsia="Calibri"/>
          <w:color w:val="auto"/>
          <w:sz w:val="24"/>
        </w:rPr>
        <w:t>,</w:t>
      </w:r>
      <w:r w:rsidR="00C51E60">
        <w:rPr>
          <w:rStyle w:val="a9"/>
          <w:rFonts w:eastAsia="Calibri"/>
          <w:color w:val="FF0000"/>
          <w:sz w:val="24"/>
        </w:rPr>
        <w:t xml:space="preserve"> </w:t>
      </w:r>
      <w:r w:rsidR="00C51E60" w:rsidRPr="00C51E60">
        <w:rPr>
          <w:rStyle w:val="a9"/>
          <w:rFonts w:eastAsia="Calibri"/>
          <w:color w:val="auto"/>
          <w:sz w:val="24"/>
        </w:rPr>
        <w:t xml:space="preserve">что </w:t>
      </w:r>
      <w:r w:rsidR="00A265D4">
        <w:rPr>
          <w:rStyle w:val="a9"/>
          <w:rFonts w:eastAsia="Calibri"/>
          <w:color w:val="auto"/>
          <w:sz w:val="24"/>
        </w:rPr>
        <w:t>практически на уровне показателя 2015</w:t>
      </w:r>
      <w:r w:rsidRPr="00C51E60">
        <w:rPr>
          <w:rStyle w:val="a9"/>
          <w:rFonts w:eastAsia="Calibri"/>
          <w:color w:val="auto"/>
          <w:sz w:val="24"/>
        </w:rPr>
        <w:t xml:space="preserve"> года</w:t>
      </w:r>
      <w:r w:rsidR="00C32AA0">
        <w:rPr>
          <w:rStyle w:val="a9"/>
          <w:rFonts w:eastAsia="Calibri"/>
          <w:color w:val="FF0000"/>
          <w:sz w:val="24"/>
        </w:rPr>
        <w:t xml:space="preserve"> </w:t>
      </w:r>
      <w:r w:rsidR="00C32AA0" w:rsidRPr="00C32AA0">
        <w:rPr>
          <w:rStyle w:val="a9"/>
          <w:rFonts w:eastAsia="Calibri"/>
          <w:color w:val="auto"/>
          <w:sz w:val="24"/>
        </w:rPr>
        <w:t>(13</w:t>
      </w:r>
      <w:r w:rsidRPr="00C32AA0">
        <w:rPr>
          <w:rStyle w:val="a9"/>
          <w:rFonts w:eastAsia="Calibri"/>
          <w:color w:val="auto"/>
          <w:sz w:val="24"/>
        </w:rPr>
        <w:t>,</w:t>
      </w:r>
      <w:r w:rsidR="00C32AA0" w:rsidRPr="00C32AA0">
        <w:rPr>
          <w:rStyle w:val="a9"/>
          <w:rFonts w:eastAsia="Calibri"/>
          <w:color w:val="auto"/>
          <w:sz w:val="24"/>
        </w:rPr>
        <w:t>1</w:t>
      </w:r>
      <w:r w:rsidRPr="00C32AA0">
        <w:rPr>
          <w:rStyle w:val="a9"/>
          <w:rFonts w:eastAsia="Calibri"/>
          <w:color w:val="auto"/>
          <w:sz w:val="24"/>
        </w:rPr>
        <w:t>6).</w:t>
      </w:r>
    </w:p>
    <w:p w:rsidR="00011379" w:rsidRPr="001B02C5" w:rsidRDefault="00011379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11379">
        <w:rPr>
          <w:rStyle w:val="a9"/>
          <w:rFonts w:eastAsia="Calibri"/>
          <w:color w:val="auto"/>
          <w:sz w:val="24"/>
        </w:rPr>
        <w:lastRenderedPageBreak/>
        <w:t xml:space="preserve">Среднемесячная заработная плата педагогических работников образовательных организаций, реализующих образовательные программы дошкольного образования, МО «Славский </w:t>
      </w:r>
      <w:r w:rsidR="00E7136A">
        <w:rPr>
          <w:rStyle w:val="a9"/>
          <w:rFonts w:eastAsia="Calibri"/>
          <w:color w:val="auto"/>
          <w:sz w:val="24"/>
        </w:rPr>
        <w:t xml:space="preserve">городской округ» </w:t>
      </w:r>
      <w:r w:rsidR="005A5872">
        <w:rPr>
          <w:rStyle w:val="a9"/>
          <w:rFonts w:eastAsia="Calibri"/>
          <w:color w:val="auto"/>
          <w:sz w:val="24"/>
        </w:rPr>
        <w:t>в 2018</w:t>
      </w:r>
      <w:r w:rsidRPr="00C51E60">
        <w:rPr>
          <w:rStyle w:val="a9"/>
          <w:rFonts w:eastAsia="Calibri"/>
          <w:color w:val="auto"/>
          <w:sz w:val="24"/>
        </w:rPr>
        <w:t xml:space="preserve"> году </w:t>
      </w:r>
      <w:r w:rsidR="001B02C5" w:rsidRPr="001B02C5">
        <w:rPr>
          <w:rStyle w:val="a9"/>
          <w:rFonts w:eastAsia="Calibri"/>
          <w:color w:val="auto"/>
          <w:sz w:val="24"/>
        </w:rPr>
        <w:t xml:space="preserve">29291 </w:t>
      </w:r>
      <w:r w:rsidR="001B02C5">
        <w:rPr>
          <w:rStyle w:val="a9"/>
          <w:rFonts w:eastAsia="Calibri"/>
          <w:color w:val="auto"/>
          <w:sz w:val="24"/>
        </w:rPr>
        <w:t>рубль</w:t>
      </w:r>
      <w:r w:rsidR="005A5872">
        <w:rPr>
          <w:rStyle w:val="a9"/>
          <w:rFonts w:eastAsia="Calibri"/>
          <w:color w:val="auto"/>
          <w:sz w:val="24"/>
        </w:rPr>
        <w:t>, а в 2015</w:t>
      </w:r>
      <w:r w:rsidR="00C51E60" w:rsidRPr="00C51E60">
        <w:rPr>
          <w:rStyle w:val="a9"/>
          <w:rFonts w:eastAsia="Calibri"/>
          <w:color w:val="auto"/>
          <w:sz w:val="24"/>
        </w:rPr>
        <w:t xml:space="preserve"> году</w:t>
      </w:r>
      <w:r w:rsidR="00E937B2">
        <w:rPr>
          <w:rStyle w:val="a9"/>
          <w:rFonts w:eastAsia="Calibri"/>
          <w:color w:val="FF0000"/>
          <w:sz w:val="24"/>
        </w:rPr>
        <w:t xml:space="preserve"> </w:t>
      </w:r>
      <w:r w:rsidR="00E937B2" w:rsidRPr="00E937B2">
        <w:rPr>
          <w:rStyle w:val="a9"/>
          <w:rFonts w:eastAsia="Calibri"/>
          <w:color w:val="auto"/>
          <w:sz w:val="24"/>
        </w:rPr>
        <w:t xml:space="preserve">– </w:t>
      </w:r>
      <w:r w:rsidR="001B02C5" w:rsidRPr="001B02C5">
        <w:rPr>
          <w:rStyle w:val="a9"/>
          <w:rFonts w:eastAsia="Calibri"/>
          <w:color w:val="auto"/>
          <w:sz w:val="24"/>
        </w:rPr>
        <w:t>27171</w:t>
      </w:r>
      <w:r w:rsidR="001B02C5">
        <w:rPr>
          <w:rStyle w:val="a9"/>
          <w:rFonts w:eastAsia="Calibri"/>
          <w:color w:val="auto"/>
          <w:sz w:val="24"/>
        </w:rPr>
        <w:t xml:space="preserve"> рубль</w:t>
      </w:r>
      <w:r w:rsidRPr="00E937B2">
        <w:rPr>
          <w:rStyle w:val="a9"/>
          <w:rFonts w:eastAsia="Calibri"/>
          <w:color w:val="auto"/>
          <w:sz w:val="24"/>
        </w:rPr>
        <w:t>.</w:t>
      </w:r>
      <w:r w:rsidRPr="00E7136A">
        <w:rPr>
          <w:rStyle w:val="a9"/>
          <w:rFonts w:eastAsia="Calibri"/>
          <w:color w:val="FF0000"/>
          <w:sz w:val="24"/>
        </w:rPr>
        <w:t xml:space="preserve"> </w:t>
      </w:r>
      <w:r w:rsidRPr="00C51E60">
        <w:rPr>
          <w:rStyle w:val="a9"/>
          <w:rFonts w:eastAsia="Calibri"/>
          <w:color w:val="auto"/>
          <w:sz w:val="24"/>
        </w:rPr>
        <w:t>Увеличение заработной платы за последние три года составило</w:t>
      </w:r>
      <w:r w:rsidR="00E937B2">
        <w:rPr>
          <w:rStyle w:val="a9"/>
          <w:rFonts w:eastAsia="Calibri"/>
          <w:color w:val="FF0000"/>
          <w:sz w:val="24"/>
        </w:rPr>
        <w:t xml:space="preserve"> </w:t>
      </w:r>
      <w:r w:rsidR="001B02C5" w:rsidRPr="001B02C5">
        <w:rPr>
          <w:rStyle w:val="a9"/>
          <w:rFonts w:eastAsia="Calibri"/>
          <w:color w:val="auto"/>
          <w:sz w:val="24"/>
        </w:rPr>
        <w:t>107,8</w:t>
      </w:r>
      <w:r w:rsidRPr="001B02C5">
        <w:rPr>
          <w:rStyle w:val="a9"/>
          <w:rFonts w:eastAsia="Calibri"/>
          <w:color w:val="auto"/>
          <w:sz w:val="24"/>
        </w:rPr>
        <w:t>%.</w:t>
      </w:r>
    </w:p>
    <w:p w:rsidR="00011379" w:rsidRPr="00011379" w:rsidRDefault="00011379" w:rsidP="00BB6D9C">
      <w:pPr>
        <w:pStyle w:val="aff1"/>
      </w:pPr>
      <w:r w:rsidRPr="00011379">
        <w:rPr>
          <w:rStyle w:val="a9"/>
          <w:rFonts w:eastAsia="Calibri"/>
          <w:color w:val="auto"/>
          <w:sz w:val="24"/>
        </w:rPr>
        <w:t xml:space="preserve">Основную образовательную программу дошкольного образования реализуют </w:t>
      </w:r>
      <w:r w:rsidR="00C51E60" w:rsidRPr="001B02C5">
        <w:rPr>
          <w:rStyle w:val="a9"/>
          <w:rFonts w:eastAsia="Calibri"/>
          <w:color w:val="auto"/>
          <w:sz w:val="24"/>
        </w:rPr>
        <w:t xml:space="preserve">52 педагога, из них 25 %  имеют высшее образование и 75 </w:t>
      </w:r>
      <w:r w:rsidRPr="001B02C5">
        <w:rPr>
          <w:rStyle w:val="a9"/>
          <w:rFonts w:eastAsia="Calibri"/>
          <w:color w:val="auto"/>
          <w:sz w:val="24"/>
        </w:rPr>
        <w:t>% средне профессиональное</w:t>
      </w:r>
      <w:r w:rsidR="004B37B8" w:rsidRPr="001B02C5">
        <w:rPr>
          <w:rStyle w:val="a9"/>
          <w:rFonts w:eastAsia="Calibri"/>
          <w:color w:val="auto"/>
          <w:sz w:val="24"/>
        </w:rPr>
        <w:t xml:space="preserve"> образование.</w:t>
      </w:r>
      <w:r w:rsidR="004B37B8">
        <w:rPr>
          <w:rStyle w:val="a9"/>
          <w:rFonts w:eastAsia="Calibri"/>
          <w:color w:val="auto"/>
          <w:sz w:val="24"/>
        </w:rPr>
        <w:t xml:space="preserve"> </w:t>
      </w:r>
    </w:p>
    <w:p w:rsidR="00D50602" w:rsidRDefault="00CE0D73" w:rsidP="00D50602">
      <w:pPr>
        <w:pStyle w:val="4"/>
      </w:pPr>
      <w:r>
        <w:t>С</w:t>
      </w:r>
      <w:r w:rsidR="00D50602">
        <w:t>ет</w:t>
      </w:r>
      <w:r>
        <w:t>ь</w:t>
      </w:r>
      <w:r w:rsidR="00D50602">
        <w:t xml:space="preserve"> дошкольных образовательных организаций</w:t>
      </w:r>
    </w:p>
    <w:p w:rsidR="00011379" w:rsidRDefault="00011379" w:rsidP="00011379">
      <w:pPr>
        <w:ind w:firstLine="0"/>
        <w:rPr>
          <w:rStyle w:val="a9"/>
          <w:rFonts w:eastAsia="Calibri"/>
          <w:color w:val="auto"/>
          <w:sz w:val="24"/>
        </w:rPr>
      </w:pPr>
      <w:r>
        <w:t>Сеть дошкольных образователь</w:t>
      </w:r>
      <w:r w:rsidR="004B37B8">
        <w:t>ных организаций в округе за 2018</w:t>
      </w:r>
      <w:r>
        <w:t xml:space="preserve"> год не изменилась. Образовательных организаций, </w:t>
      </w:r>
      <w:r>
        <w:rPr>
          <w:rStyle w:val="a9"/>
          <w:rFonts w:eastAsia="Calibri"/>
          <w:color w:val="auto"/>
          <w:sz w:val="24"/>
        </w:rPr>
        <w:t>реализующих образовательные программы дошкольного образования, здания которых находятся в аварийном состоянии и здания которых требуют капитального ремонта, в округе на отчетный период нет. Данный показатель достигнут за счет целенаправленной работы по текущему содержанию зданий, близлежащей территории, бережному отношению к имуществу.</w:t>
      </w:r>
    </w:p>
    <w:p w:rsidR="00011379" w:rsidRDefault="00011379" w:rsidP="007E2E49">
      <w:pPr>
        <w:ind w:firstLine="708"/>
      </w:pPr>
      <w:r>
        <w:rPr>
          <w:rStyle w:val="a9"/>
          <w:rFonts w:eastAsia="Calibri"/>
          <w:color w:val="auto"/>
          <w:sz w:val="24"/>
        </w:rPr>
        <w:t xml:space="preserve">На территории округа негосударственных образовательных организаций, </w:t>
      </w:r>
      <w:r>
        <w:t xml:space="preserve">реализующих образовательные  программы дошкольного образования, нет. </w:t>
      </w:r>
    </w:p>
    <w:p w:rsidR="00D50602" w:rsidRPr="00011379" w:rsidRDefault="00D50602" w:rsidP="00D50602">
      <w:pPr>
        <w:pStyle w:val="4"/>
      </w:pPr>
      <w:r w:rsidRPr="00011379">
        <w:t>Материально-техническое и информационное обеспечение</w:t>
      </w:r>
    </w:p>
    <w:p w:rsidR="00011379" w:rsidRPr="00C51E60" w:rsidRDefault="00011379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11379">
        <w:rPr>
          <w:rStyle w:val="a9"/>
          <w:rFonts w:eastAsia="Calibri"/>
          <w:color w:val="auto"/>
          <w:sz w:val="24"/>
        </w:rPr>
        <w:t xml:space="preserve">Площадь помещений, используемых непосредственно для нужд </w:t>
      </w:r>
      <w:r w:rsidRPr="00011379">
        <w:t xml:space="preserve">образовательных организаций, </w:t>
      </w:r>
      <w:r w:rsidRPr="00011379">
        <w:rPr>
          <w:rStyle w:val="a9"/>
          <w:rFonts w:eastAsia="Calibri"/>
          <w:color w:val="auto"/>
          <w:sz w:val="24"/>
        </w:rPr>
        <w:t>реализующих образовательные программы дошкол</w:t>
      </w:r>
      <w:r w:rsidR="00E7136A">
        <w:rPr>
          <w:rStyle w:val="a9"/>
          <w:rFonts w:eastAsia="Calibri"/>
          <w:color w:val="auto"/>
          <w:sz w:val="24"/>
        </w:rPr>
        <w:t xml:space="preserve">ьного образования, округа в </w:t>
      </w:r>
      <w:r w:rsidR="004B37B8">
        <w:rPr>
          <w:rStyle w:val="a9"/>
          <w:rFonts w:eastAsia="Calibri"/>
          <w:color w:val="auto"/>
          <w:sz w:val="24"/>
        </w:rPr>
        <w:t>2018</w:t>
      </w:r>
      <w:r w:rsidR="00C51E60" w:rsidRPr="00C51E60">
        <w:rPr>
          <w:rStyle w:val="a9"/>
          <w:rFonts w:eastAsia="Calibri"/>
          <w:color w:val="auto"/>
          <w:sz w:val="24"/>
        </w:rPr>
        <w:t xml:space="preserve"> году составила 8385 </w:t>
      </w:r>
      <w:r w:rsidRPr="00C51E60">
        <w:rPr>
          <w:rStyle w:val="a9"/>
          <w:rFonts w:eastAsia="Calibri"/>
          <w:color w:val="auto"/>
          <w:sz w:val="24"/>
        </w:rPr>
        <w:t>м</w:t>
      </w:r>
      <w:r w:rsidR="00C51E60" w:rsidRPr="00C51E60">
        <w:rPr>
          <w:rStyle w:val="a9"/>
          <w:rFonts w:eastAsia="Calibri"/>
          <w:color w:val="auto"/>
          <w:sz w:val="24"/>
        </w:rPr>
        <w:t>2, в расчете на 1 ребенка 12,2</w:t>
      </w:r>
      <w:r w:rsidRPr="00C51E60">
        <w:rPr>
          <w:rStyle w:val="a9"/>
          <w:rFonts w:eastAsia="Calibri"/>
          <w:color w:val="auto"/>
          <w:sz w:val="24"/>
        </w:rPr>
        <w:t xml:space="preserve"> м2.</w:t>
      </w:r>
    </w:p>
    <w:p w:rsidR="00011379" w:rsidRPr="00011379" w:rsidRDefault="00011379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11379">
        <w:rPr>
          <w:rStyle w:val="a9"/>
          <w:rFonts w:eastAsia="Calibri"/>
          <w:color w:val="auto"/>
          <w:sz w:val="24"/>
        </w:rPr>
        <w:t xml:space="preserve">Все образовательные организации, реализующие образовательные программы дошкольного образования, имеют водоснабжение и канализацию. Центральное отопление имеется в 4-х организациях, что составляет 44,4% от общего числа. Физкультурный спортивный зал имеется в 4-х организация, что составляет 44,4% общего числа. Плавательных бассейнов в образовательных организациях, реализующих образовательные программы дошкольного образования, округа нет. </w:t>
      </w:r>
    </w:p>
    <w:p w:rsidR="00011379" w:rsidRPr="004B37B8" w:rsidRDefault="00011379" w:rsidP="00BB6D9C">
      <w:pPr>
        <w:pStyle w:val="aff1"/>
        <w:rPr>
          <w:color w:val="FF0000"/>
        </w:rPr>
      </w:pPr>
      <w:r w:rsidRPr="00011379">
        <w:rPr>
          <w:rStyle w:val="a9"/>
          <w:rFonts w:eastAsia="Calibri"/>
          <w:color w:val="auto"/>
          <w:sz w:val="24"/>
        </w:rPr>
        <w:t xml:space="preserve">Число персональных компьютеров, доступных для использования детьми, в расчете </w:t>
      </w:r>
      <w:r w:rsidRPr="00C51E60">
        <w:rPr>
          <w:rStyle w:val="a9"/>
          <w:rFonts w:eastAsia="Calibri"/>
          <w:color w:val="auto"/>
          <w:sz w:val="24"/>
        </w:rPr>
        <w:t>на 1</w:t>
      </w:r>
      <w:r w:rsidR="00FB411E">
        <w:rPr>
          <w:rStyle w:val="a9"/>
          <w:rFonts w:eastAsia="Calibri"/>
          <w:color w:val="auto"/>
          <w:sz w:val="24"/>
        </w:rPr>
        <w:t xml:space="preserve">00 воспитанников </w:t>
      </w:r>
      <w:r w:rsidR="00FB411E" w:rsidRPr="005E413A">
        <w:rPr>
          <w:rStyle w:val="a9"/>
          <w:rFonts w:eastAsia="Calibri"/>
          <w:color w:val="auto"/>
          <w:sz w:val="24"/>
        </w:rPr>
        <w:t xml:space="preserve">составляет </w:t>
      </w:r>
      <w:r w:rsidR="005E413A" w:rsidRPr="005E413A">
        <w:rPr>
          <w:rStyle w:val="a9"/>
          <w:rFonts w:eastAsia="Calibri"/>
          <w:color w:val="auto"/>
          <w:sz w:val="24"/>
        </w:rPr>
        <w:t>0,04</w:t>
      </w:r>
      <w:r w:rsidR="00C51E60" w:rsidRPr="005E413A">
        <w:rPr>
          <w:rStyle w:val="a9"/>
          <w:rFonts w:eastAsia="Calibri"/>
          <w:color w:val="auto"/>
          <w:sz w:val="24"/>
        </w:rPr>
        <w:t xml:space="preserve"> </w:t>
      </w:r>
      <w:r w:rsidRPr="005E413A">
        <w:rPr>
          <w:rStyle w:val="a9"/>
          <w:rFonts w:eastAsia="Calibri"/>
          <w:color w:val="auto"/>
          <w:sz w:val="24"/>
        </w:rPr>
        <w:t>%,</w:t>
      </w:r>
      <w:r w:rsidRPr="00C51E60">
        <w:rPr>
          <w:rStyle w:val="a9"/>
          <w:rFonts w:eastAsia="Calibri"/>
          <w:color w:val="auto"/>
          <w:sz w:val="24"/>
        </w:rPr>
        <w:t xml:space="preserve"> данн</w:t>
      </w:r>
      <w:r w:rsidR="004B37B8">
        <w:rPr>
          <w:rStyle w:val="a9"/>
          <w:rFonts w:eastAsia="Calibri"/>
          <w:color w:val="auto"/>
          <w:sz w:val="24"/>
        </w:rPr>
        <w:t>ый показатель в сравнении с 2017</w:t>
      </w:r>
      <w:r w:rsidRPr="00C51E60">
        <w:rPr>
          <w:rStyle w:val="a9"/>
          <w:rFonts w:eastAsia="Calibri"/>
          <w:color w:val="auto"/>
          <w:sz w:val="24"/>
        </w:rPr>
        <w:t xml:space="preserve"> годом </w:t>
      </w:r>
      <w:r w:rsidR="00FB411E">
        <w:rPr>
          <w:rStyle w:val="a9"/>
          <w:rFonts w:eastAsia="Calibri"/>
          <w:color w:val="auto"/>
          <w:sz w:val="24"/>
        </w:rPr>
        <w:t>увеличился на 0,30</w:t>
      </w:r>
      <w:r w:rsidR="00C51E60" w:rsidRPr="00C51E60">
        <w:rPr>
          <w:rStyle w:val="a9"/>
          <w:rFonts w:eastAsia="Calibri"/>
          <w:color w:val="auto"/>
          <w:sz w:val="24"/>
        </w:rPr>
        <w:t>.</w:t>
      </w:r>
      <w:r w:rsidRPr="00011379">
        <w:rPr>
          <w:rStyle w:val="a9"/>
          <w:rFonts w:eastAsia="Calibri"/>
          <w:color w:val="auto"/>
          <w:sz w:val="24"/>
        </w:rPr>
        <w:t xml:space="preserve"> Всего в образовательных организация</w:t>
      </w:r>
      <w:r w:rsidR="00E7136A">
        <w:rPr>
          <w:rStyle w:val="a9"/>
          <w:rFonts w:eastAsia="Calibri"/>
          <w:color w:val="auto"/>
          <w:sz w:val="24"/>
        </w:rPr>
        <w:t>х</w:t>
      </w:r>
      <w:r w:rsidRPr="00011379">
        <w:rPr>
          <w:rStyle w:val="a9"/>
          <w:rFonts w:eastAsia="Calibri"/>
          <w:color w:val="auto"/>
          <w:sz w:val="24"/>
        </w:rPr>
        <w:t xml:space="preserve">, реализующих образовательные программы дошкольного образования, округа персональных компьютеров </w:t>
      </w:r>
      <w:r w:rsidR="005E413A" w:rsidRPr="005E413A">
        <w:rPr>
          <w:rStyle w:val="a9"/>
          <w:rFonts w:eastAsia="Calibri"/>
          <w:color w:val="auto"/>
          <w:sz w:val="24"/>
        </w:rPr>
        <w:t>40</w:t>
      </w:r>
      <w:r w:rsidRPr="005E413A">
        <w:rPr>
          <w:rStyle w:val="a9"/>
          <w:rFonts w:eastAsia="Calibri"/>
          <w:color w:val="auto"/>
          <w:sz w:val="24"/>
        </w:rPr>
        <w:t xml:space="preserve"> шт.,</w:t>
      </w:r>
      <w:r w:rsidRPr="00C51E60">
        <w:rPr>
          <w:rStyle w:val="a9"/>
          <w:rFonts w:eastAsia="Calibri"/>
          <w:color w:val="auto"/>
          <w:sz w:val="24"/>
        </w:rPr>
        <w:t xml:space="preserve"> из них и</w:t>
      </w:r>
      <w:r w:rsidR="00C51E60" w:rsidRPr="00C51E60">
        <w:rPr>
          <w:rStyle w:val="a9"/>
          <w:rFonts w:eastAsia="Calibri"/>
          <w:color w:val="auto"/>
          <w:sz w:val="24"/>
        </w:rPr>
        <w:t xml:space="preserve">меющих доступ к сети Интернет </w:t>
      </w:r>
      <w:r w:rsidR="00C51E60" w:rsidRPr="005E413A">
        <w:rPr>
          <w:rStyle w:val="a9"/>
          <w:rFonts w:eastAsia="Calibri"/>
          <w:color w:val="auto"/>
          <w:sz w:val="24"/>
        </w:rPr>
        <w:t>20</w:t>
      </w:r>
      <w:r w:rsidRPr="005E413A">
        <w:rPr>
          <w:rStyle w:val="a9"/>
          <w:rFonts w:eastAsia="Calibri"/>
          <w:color w:val="auto"/>
          <w:sz w:val="24"/>
        </w:rPr>
        <w:t xml:space="preserve"> шт.</w:t>
      </w:r>
    </w:p>
    <w:p w:rsidR="004172EF" w:rsidRDefault="004172EF" w:rsidP="00D50602">
      <w:pPr>
        <w:pStyle w:val="4"/>
      </w:pPr>
      <w:r>
        <w:lastRenderedPageBreak/>
        <w:t>Условия получения дошкольного образования лицами с ограниченными возможностями здоровья и инвалидами</w:t>
      </w:r>
    </w:p>
    <w:p w:rsidR="00011379" w:rsidRDefault="00011379" w:rsidP="00011379">
      <w:r>
        <w:t xml:space="preserve">Соблюдение конституционных прав детей с ограниченными возможностями здоровья и детей-инвалидов является одним из приоритетных направлений социальной политики в округе, в том числе в деятельности организаций системы образования. </w:t>
      </w:r>
    </w:p>
    <w:p w:rsidR="00011379" w:rsidRPr="00E7136A" w:rsidRDefault="004B37B8" w:rsidP="00011379">
      <w:pPr>
        <w:rPr>
          <w:rStyle w:val="a9"/>
          <w:rFonts w:eastAsia="Calibri"/>
          <w:color w:val="FF0000"/>
          <w:sz w:val="24"/>
        </w:rPr>
      </w:pPr>
      <w:r>
        <w:t>В 2018</w:t>
      </w:r>
      <w:r w:rsidR="00011379">
        <w:t xml:space="preserve"> году в образовательных организациях, </w:t>
      </w:r>
      <w:r w:rsidR="00011379">
        <w:rPr>
          <w:rStyle w:val="a9"/>
          <w:rFonts w:eastAsia="Calibri"/>
          <w:color w:val="auto"/>
          <w:sz w:val="24"/>
        </w:rPr>
        <w:t xml:space="preserve">реализующих образовательные программы дошкольного образования, округа </w:t>
      </w:r>
      <w:r w:rsidR="00011379" w:rsidRPr="00196587">
        <w:rPr>
          <w:rStyle w:val="a9"/>
          <w:rFonts w:eastAsia="Calibri"/>
          <w:color w:val="auto"/>
          <w:sz w:val="24"/>
        </w:rPr>
        <w:t xml:space="preserve">воспитывалось </w:t>
      </w:r>
      <w:r w:rsidR="00196587" w:rsidRPr="00196587">
        <w:rPr>
          <w:rStyle w:val="a9"/>
          <w:rFonts w:eastAsia="Calibri"/>
          <w:color w:val="auto"/>
          <w:sz w:val="24"/>
        </w:rPr>
        <w:t>23</w:t>
      </w:r>
      <w:r w:rsidR="00011379" w:rsidRPr="00196587">
        <w:rPr>
          <w:rStyle w:val="a9"/>
          <w:rFonts w:eastAsia="Calibri"/>
          <w:color w:val="auto"/>
          <w:sz w:val="24"/>
        </w:rPr>
        <w:t xml:space="preserve"> </w:t>
      </w:r>
      <w:r w:rsidR="00196587" w:rsidRPr="00196587">
        <w:rPr>
          <w:rStyle w:val="a9"/>
          <w:rFonts w:eastAsia="Calibri"/>
          <w:color w:val="auto"/>
          <w:sz w:val="24"/>
        </w:rPr>
        <w:t>ребенка</w:t>
      </w:r>
      <w:r w:rsidR="00011379" w:rsidRPr="00C51E60">
        <w:rPr>
          <w:rStyle w:val="a9"/>
          <w:rFonts w:eastAsia="Calibri"/>
          <w:color w:val="auto"/>
          <w:sz w:val="24"/>
        </w:rPr>
        <w:t xml:space="preserve"> с ограничен</w:t>
      </w:r>
      <w:r w:rsidR="00C51E60" w:rsidRPr="00C51E60">
        <w:rPr>
          <w:rStyle w:val="a9"/>
          <w:rFonts w:eastAsia="Calibri"/>
          <w:color w:val="auto"/>
          <w:sz w:val="24"/>
        </w:rPr>
        <w:t xml:space="preserve">ными возможностями </w:t>
      </w:r>
      <w:r w:rsidR="00C51E60" w:rsidRPr="00196587">
        <w:rPr>
          <w:rStyle w:val="a9"/>
          <w:rFonts w:eastAsia="Calibri"/>
          <w:color w:val="auto"/>
          <w:sz w:val="24"/>
        </w:rPr>
        <w:t>здоровья (</w:t>
      </w:r>
      <w:r w:rsidR="00196587" w:rsidRPr="00196587">
        <w:rPr>
          <w:rStyle w:val="a9"/>
          <w:rFonts w:eastAsia="Calibri"/>
          <w:color w:val="auto"/>
          <w:sz w:val="24"/>
        </w:rPr>
        <w:t>3,36</w:t>
      </w:r>
      <w:r w:rsidR="00C51E60" w:rsidRPr="00196587">
        <w:rPr>
          <w:rStyle w:val="a9"/>
          <w:rFonts w:eastAsia="Calibri"/>
          <w:color w:val="auto"/>
          <w:sz w:val="24"/>
        </w:rPr>
        <w:t xml:space="preserve"> </w:t>
      </w:r>
      <w:r w:rsidR="00011379" w:rsidRPr="00196587">
        <w:rPr>
          <w:rStyle w:val="a9"/>
          <w:rFonts w:eastAsia="Calibri"/>
          <w:color w:val="auto"/>
          <w:sz w:val="24"/>
        </w:rPr>
        <w:t>%</w:t>
      </w:r>
      <w:r w:rsidR="005E413A">
        <w:rPr>
          <w:rStyle w:val="a9"/>
          <w:rFonts w:eastAsia="Calibri"/>
          <w:color w:val="auto"/>
          <w:sz w:val="24"/>
        </w:rPr>
        <w:t xml:space="preserve"> от общего количества детей) и 3</w:t>
      </w:r>
      <w:r w:rsidR="00C51E60" w:rsidRPr="00C51E60">
        <w:rPr>
          <w:rStyle w:val="a9"/>
          <w:rFonts w:eastAsia="Calibri"/>
          <w:color w:val="auto"/>
          <w:sz w:val="24"/>
        </w:rPr>
        <w:t xml:space="preserve"> детей-</w:t>
      </w:r>
      <w:r w:rsidR="00C51E60" w:rsidRPr="004C3A09">
        <w:rPr>
          <w:rStyle w:val="a9"/>
          <w:rFonts w:eastAsia="Calibri"/>
          <w:color w:val="auto"/>
          <w:sz w:val="24"/>
        </w:rPr>
        <w:t>инвалидов (</w:t>
      </w:r>
      <w:r w:rsidR="004C3A09" w:rsidRPr="004C3A09">
        <w:rPr>
          <w:rStyle w:val="a9"/>
          <w:rFonts w:eastAsia="Calibri"/>
          <w:color w:val="auto"/>
          <w:sz w:val="24"/>
        </w:rPr>
        <w:t>0,44</w:t>
      </w:r>
      <w:r w:rsidR="00011379" w:rsidRPr="004C3A09">
        <w:rPr>
          <w:rStyle w:val="a9"/>
          <w:rFonts w:eastAsia="Calibri"/>
          <w:color w:val="auto"/>
          <w:sz w:val="24"/>
        </w:rPr>
        <w:t>%</w:t>
      </w:r>
      <w:r w:rsidR="00011379" w:rsidRPr="00C51E60">
        <w:rPr>
          <w:rStyle w:val="a9"/>
          <w:rFonts w:eastAsia="Calibri"/>
          <w:color w:val="auto"/>
          <w:sz w:val="24"/>
        </w:rPr>
        <w:t xml:space="preserve"> от общего колич</w:t>
      </w:r>
      <w:r>
        <w:rPr>
          <w:rStyle w:val="a9"/>
          <w:rFonts w:eastAsia="Calibri"/>
          <w:color w:val="auto"/>
          <w:sz w:val="24"/>
        </w:rPr>
        <w:t>ества детей). В сравнении с 2017</w:t>
      </w:r>
      <w:r w:rsidR="00011379" w:rsidRPr="00C51E60">
        <w:rPr>
          <w:rStyle w:val="a9"/>
          <w:rFonts w:eastAsia="Calibri"/>
          <w:color w:val="auto"/>
          <w:sz w:val="24"/>
        </w:rPr>
        <w:t xml:space="preserve"> годом данные показател</w:t>
      </w:r>
      <w:r w:rsidR="00C51E60" w:rsidRPr="00C51E60">
        <w:rPr>
          <w:rStyle w:val="a9"/>
          <w:rFonts w:eastAsia="Calibri"/>
          <w:color w:val="auto"/>
          <w:sz w:val="24"/>
        </w:rPr>
        <w:t xml:space="preserve">и выглядят следующим образом: </w:t>
      </w:r>
      <w:r>
        <w:rPr>
          <w:rStyle w:val="a9"/>
          <w:rFonts w:eastAsia="Calibri"/>
          <w:color w:val="auto"/>
          <w:sz w:val="24"/>
        </w:rPr>
        <w:t>17</w:t>
      </w:r>
      <w:r w:rsidR="00011379" w:rsidRPr="00C51E60">
        <w:rPr>
          <w:rStyle w:val="a9"/>
          <w:rFonts w:eastAsia="Calibri"/>
          <w:color w:val="auto"/>
          <w:sz w:val="24"/>
        </w:rPr>
        <w:t xml:space="preserve"> </w:t>
      </w:r>
      <w:r>
        <w:rPr>
          <w:rStyle w:val="a9"/>
          <w:rFonts w:eastAsia="Calibri"/>
          <w:color w:val="auto"/>
          <w:sz w:val="24"/>
        </w:rPr>
        <w:t>детей</w:t>
      </w:r>
      <w:r w:rsidR="00011379" w:rsidRPr="00C51E60">
        <w:rPr>
          <w:rStyle w:val="a9"/>
          <w:rFonts w:eastAsia="Calibri"/>
          <w:color w:val="auto"/>
          <w:sz w:val="24"/>
        </w:rPr>
        <w:t xml:space="preserve"> с ограниченными возмож</w:t>
      </w:r>
      <w:r>
        <w:rPr>
          <w:rStyle w:val="a9"/>
          <w:rFonts w:eastAsia="Calibri"/>
          <w:color w:val="auto"/>
          <w:sz w:val="24"/>
        </w:rPr>
        <w:t>ностями здоровья (2,47%) и 4</w:t>
      </w:r>
      <w:r w:rsidR="00011379" w:rsidRPr="00C51E60">
        <w:rPr>
          <w:rStyle w:val="a9"/>
          <w:rFonts w:eastAsia="Calibri"/>
          <w:color w:val="auto"/>
          <w:sz w:val="24"/>
        </w:rPr>
        <w:t xml:space="preserve"> детей-инвалидов (0,</w:t>
      </w:r>
      <w:r>
        <w:rPr>
          <w:rStyle w:val="a9"/>
          <w:rFonts w:eastAsia="Calibri"/>
          <w:color w:val="auto"/>
          <w:sz w:val="24"/>
        </w:rPr>
        <w:t>58</w:t>
      </w:r>
      <w:r w:rsidR="00011379" w:rsidRPr="00C51E60">
        <w:rPr>
          <w:rStyle w:val="a9"/>
          <w:rFonts w:eastAsia="Calibri"/>
          <w:color w:val="auto"/>
          <w:sz w:val="24"/>
        </w:rPr>
        <w:t>%). Удельный вес численности детей с ограниченными возможностями здоровья и детей - инвалидов находится примерно на одном уровне.</w:t>
      </w:r>
      <w:r w:rsidR="00011379" w:rsidRPr="00E7136A">
        <w:rPr>
          <w:rStyle w:val="a9"/>
          <w:rFonts w:eastAsia="Calibri"/>
          <w:color w:val="FF0000"/>
          <w:sz w:val="24"/>
        </w:rPr>
        <w:t xml:space="preserve"> </w:t>
      </w:r>
    </w:p>
    <w:p w:rsidR="00011379" w:rsidRPr="00C51E60" w:rsidRDefault="00011379" w:rsidP="00011379">
      <w:pPr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 xml:space="preserve"> В </w:t>
      </w:r>
      <w:r>
        <w:t xml:space="preserve">образовательных организациях, </w:t>
      </w:r>
      <w:r>
        <w:rPr>
          <w:rStyle w:val="a9"/>
          <w:rFonts w:eastAsia="Calibri"/>
          <w:color w:val="auto"/>
          <w:sz w:val="24"/>
        </w:rPr>
        <w:t xml:space="preserve">реализующих образовательные программы дошкольного образования, округа работает </w:t>
      </w:r>
      <w:r w:rsidR="005E413A">
        <w:rPr>
          <w:rStyle w:val="a9"/>
          <w:rFonts w:eastAsia="Calibri"/>
          <w:color w:val="auto"/>
          <w:sz w:val="24"/>
        </w:rPr>
        <w:t>2</w:t>
      </w:r>
      <w:r w:rsidRPr="00C51E60">
        <w:rPr>
          <w:rStyle w:val="a9"/>
          <w:rFonts w:eastAsia="Calibri"/>
          <w:color w:val="auto"/>
          <w:sz w:val="24"/>
        </w:rPr>
        <w:t xml:space="preserve"> педагог</w:t>
      </w:r>
      <w:r w:rsidR="005E413A">
        <w:rPr>
          <w:rStyle w:val="a9"/>
          <w:rFonts w:eastAsia="Calibri"/>
          <w:color w:val="auto"/>
          <w:sz w:val="24"/>
        </w:rPr>
        <w:t>а</w:t>
      </w:r>
      <w:r w:rsidRPr="00C51E60">
        <w:rPr>
          <w:rStyle w:val="a9"/>
          <w:rFonts w:eastAsia="Calibri"/>
          <w:color w:val="auto"/>
          <w:sz w:val="24"/>
        </w:rPr>
        <w:t>-логопед</w:t>
      </w:r>
      <w:r w:rsidR="005E413A">
        <w:rPr>
          <w:rStyle w:val="a9"/>
          <w:rFonts w:eastAsia="Calibri"/>
          <w:color w:val="auto"/>
          <w:sz w:val="24"/>
        </w:rPr>
        <w:t>а</w:t>
      </w:r>
      <w:r w:rsidRPr="00C51E60">
        <w:rPr>
          <w:rStyle w:val="a9"/>
          <w:rFonts w:eastAsia="Calibri"/>
          <w:color w:val="auto"/>
          <w:sz w:val="24"/>
        </w:rPr>
        <w:t xml:space="preserve"> и 1 педагог-психолог. </w:t>
      </w:r>
    </w:p>
    <w:p w:rsidR="00011379" w:rsidRDefault="00011379" w:rsidP="00011379">
      <w:pPr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>На протяжении  последних лет прослеживаются стабильные показатели нарушения речи у детей. По заключениям ПМПК всем детям даются реком</w:t>
      </w:r>
      <w:r w:rsidR="00E7136A">
        <w:rPr>
          <w:rStyle w:val="a9"/>
          <w:rFonts w:eastAsia="Calibri"/>
          <w:color w:val="auto"/>
          <w:sz w:val="24"/>
        </w:rPr>
        <w:t>ендации по оказанию им психолого-медико-</w:t>
      </w:r>
      <w:r>
        <w:rPr>
          <w:rStyle w:val="a9"/>
          <w:rFonts w:eastAsia="Calibri"/>
          <w:color w:val="auto"/>
          <w:sz w:val="24"/>
        </w:rPr>
        <w:t xml:space="preserve">педагогической помощи и организации их дальнейшего обучения и воспитания.  </w:t>
      </w:r>
    </w:p>
    <w:p w:rsidR="00734042" w:rsidRPr="00734042" w:rsidRDefault="00734042" w:rsidP="00734042">
      <w:pPr>
        <w:suppressAutoHyphens/>
        <w:rPr>
          <w:rStyle w:val="a9"/>
          <w:rFonts w:eastAsia="Calibri"/>
          <w:color w:val="auto"/>
          <w:sz w:val="24"/>
          <w:szCs w:val="24"/>
        </w:rPr>
      </w:pPr>
      <w:r w:rsidRPr="00734042">
        <w:rPr>
          <w:rStyle w:val="a9"/>
          <w:rFonts w:eastAsia="Calibri"/>
          <w:color w:val="auto"/>
          <w:sz w:val="24"/>
          <w:szCs w:val="24"/>
        </w:rPr>
        <w:t xml:space="preserve">С 2014 года на базе МБДОУ детский сад «Ласточка» работает «Логопедический пункт», в задачи которого входит </w:t>
      </w:r>
      <w:r w:rsidRPr="00734042">
        <w:rPr>
          <w:color w:val="000000"/>
          <w:szCs w:val="24"/>
        </w:rPr>
        <w:t>раннее выявление и своевременное предупреждение речевых нарушений, преодоление недостатков в речевом развитии, подготовка к обучению грамоте, овладение элементами грамоты,</w:t>
      </w:r>
      <w:r>
        <w:rPr>
          <w:color w:val="000000"/>
          <w:szCs w:val="24"/>
        </w:rPr>
        <w:t xml:space="preserve"> </w:t>
      </w:r>
      <w:r w:rsidRPr="00734042">
        <w:rPr>
          <w:color w:val="000000"/>
          <w:szCs w:val="24"/>
        </w:rPr>
        <w:t>формирование навыков учебной деятельности,</w:t>
      </w:r>
      <w:r>
        <w:rPr>
          <w:color w:val="000000"/>
          <w:szCs w:val="24"/>
        </w:rPr>
        <w:t xml:space="preserve"> </w:t>
      </w:r>
      <w:r w:rsidRPr="00734042">
        <w:rPr>
          <w:rStyle w:val="a9"/>
          <w:rFonts w:eastAsia="Calibri"/>
          <w:color w:val="auto"/>
          <w:sz w:val="24"/>
          <w:szCs w:val="24"/>
        </w:rPr>
        <w:t>совместная с родителями подготовка детей к началу школьного обучения.</w:t>
      </w:r>
    </w:p>
    <w:p w:rsidR="00734042" w:rsidRPr="006A2D2F" w:rsidRDefault="00734042" w:rsidP="00734042">
      <w:pPr>
        <w:suppressAutoHyphens/>
        <w:rPr>
          <w:szCs w:val="24"/>
        </w:rPr>
      </w:pPr>
      <w:r w:rsidRPr="00734042">
        <w:rPr>
          <w:szCs w:val="24"/>
        </w:rPr>
        <w:t xml:space="preserve">По результатам обследования </w:t>
      </w:r>
      <w:r>
        <w:rPr>
          <w:szCs w:val="24"/>
        </w:rPr>
        <w:t>и на основании за</w:t>
      </w:r>
      <w:r w:rsidR="004B37B8">
        <w:rPr>
          <w:szCs w:val="24"/>
        </w:rPr>
        <w:t>ключений ПМПК в логопункт в 2018-2019</w:t>
      </w:r>
      <w:r>
        <w:rPr>
          <w:szCs w:val="24"/>
        </w:rPr>
        <w:t xml:space="preserve"> учебном</w:t>
      </w:r>
      <w:r w:rsidRPr="00734042">
        <w:rPr>
          <w:szCs w:val="24"/>
        </w:rPr>
        <w:t xml:space="preserve"> год</w:t>
      </w:r>
      <w:r>
        <w:rPr>
          <w:szCs w:val="24"/>
        </w:rPr>
        <w:t xml:space="preserve">у </w:t>
      </w:r>
      <w:r w:rsidRPr="00734042">
        <w:rPr>
          <w:szCs w:val="24"/>
        </w:rPr>
        <w:t>зачислено</w:t>
      </w:r>
      <w:r>
        <w:rPr>
          <w:szCs w:val="24"/>
        </w:rPr>
        <w:t xml:space="preserve"> </w:t>
      </w:r>
      <w:r w:rsidR="006A2D2F" w:rsidRPr="006A2D2F">
        <w:rPr>
          <w:szCs w:val="24"/>
        </w:rPr>
        <w:t>23</w:t>
      </w:r>
      <w:r w:rsidRPr="006A2D2F">
        <w:rPr>
          <w:szCs w:val="24"/>
        </w:rPr>
        <w:t xml:space="preserve"> </w:t>
      </w:r>
      <w:r w:rsidR="006A2D2F" w:rsidRPr="006A2D2F">
        <w:rPr>
          <w:szCs w:val="24"/>
        </w:rPr>
        <w:t>ребёнка</w:t>
      </w:r>
      <w:r w:rsidRPr="006A2D2F">
        <w:rPr>
          <w:szCs w:val="24"/>
        </w:rPr>
        <w:t xml:space="preserve"> и </w:t>
      </w:r>
      <w:r w:rsidR="006A2D2F" w:rsidRPr="006A2D2F">
        <w:rPr>
          <w:szCs w:val="24"/>
        </w:rPr>
        <w:t>4</w:t>
      </w:r>
      <w:r>
        <w:rPr>
          <w:szCs w:val="24"/>
        </w:rPr>
        <w:t xml:space="preserve"> </w:t>
      </w:r>
      <w:r w:rsidR="006A2D2F">
        <w:rPr>
          <w:szCs w:val="24"/>
        </w:rPr>
        <w:t>ребёнка</w:t>
      </w:r>
      <w:r>
        <w:rPr>
          <w:szCs w:val="24"/>
        </w:rPr>
        <w:t xml:space="preserve"> на основании ПМПК</w:t>
      </w:r>
      <w:r w:rsidRPr="00734042">
        <w:rPr>
          <w:szCs w:val="24"/>
        </w:rPr>
        <w:t>.</w:t>
      </w:r>
      <w:r>
        <w:rPr>
          <w:szCs w:val="24"/>
        </w:rPr>
        <w:t xml:space="preserve"> </w:t>
      </w:r>
      <w:r w:rsidRPr="00734042">
        <w:rPr>
          <w:szCs w:val="24"/>
        </w:rPr>
        <w:t xml:space="preserve">Основное логопедическое заключение </w:t>
      </w:r>
      <w:r w:rsidRPr="006A2D2F">
        <w:rPr>
          <w:szCs w:val="24"/>
        </w:rPr>
        <w:t xml:space="preserve">– ОНР 3 уровня, стертая форма дизартрии у </w:t>
      </w:r>
      <w:r w:rsidR="006A2D2F" w:rsidRPr="006A2D2F">
        <w:rPr>
          <w:szCs w:val="24"/>
        </w:rPr>
        <w:t>20 детей, 2</w:t>
      </w:r>
      <w:r w:rsidRPr="006A2D2F">
        <w:rPr>
          <w:szCs w:val="24"/>
        </w:rPr>
        <w:t xml:space="preserve"> детей с диагнозом – ОНР 2 уровня</w:t>
      </w:r>
      <w:r w:rsidR="006A2D2F" w:rsidRPr="006A2D2F">
        <w:rPr>
          <w:szCs w:val="24"/>
        </w:rPr>
        <w:t>, 1 ребенок с ОНР 1 уровня и 4</w:t>
      </w:r>
      <w:r w:rsidRPr="006A2D2F">
        <w:rPr>
          <w:szCs w:val="24"/>
        </w:rPr>
        <w:t xml:space="preserve"> детей с диагнозом - ФФНР. </w:t>
      </w:r>
    </w:p>
    <w:p w:rsidR="00734042" w:rsidRPr="00734042" w:rsidRDefault="00734042" w:rsidP="00734042">
      <w:pPr>
        <w:ind w:right="-1"/>
        <w:rPr>
          <w:color w:val="000000"/>
          <w:szCs w:val="24"/>
          <w:lang w:eastAsia="ru-RU"/>
        </w:rPr>
      </w:pPr>
      <w:r w:rsidRPr="00734042">
        <w:rPr>
          <w:bCs/>
          <w:color w:val="000000"/>
          <w:szCs w:val="24"/>
        </w:rPr>
        <w:t>Работа проводилась сог</w:t>
      </w:r>
      <w:r w:rsidRPr="00734042">
        <w:rPr>
          <w:color w:val="000000"/>
          <w:szCs w:val="24"/>
        </w:rPr>
        <w:t>ласно годовому плану. Воспитатели  групп по рекомендациям логопеда проводили</w:t>
      </w:r>
      <w:r>
        <w:rPr>
          <w:color w:val="000000"/>
          <w:szCs w:val="24"/>
        </w:rPr>
        <w:t xml:space="preserve"> </w:t>
      </w:r>
      <w:r w:rsidRPr="00734042">
        <w:rPr>
          <w:color w:val="000000"/>
          <w:szCs w:val="24"/>
        </w:rPr>
        <w:t>индивидуальную работу с детьми (артикуляционная гимнастика, работа по формированию звукопроизношению, обучению грамоте и т.д.). В период сентября по май проводились родительские собрания, индивидуальные и групповые консультации с родителями детей, посещающих логопедический пункт. Взаимосвязь с родителями также поддерживается через ведения индивидуальных тетрадей для домашних заданий.</w:t>
      </w:r>
    </w:p>
    <w:p w:rsidR="00734042" w:rsidRPr="00734042" w:rsidRDefault="00734042" w:rsidP="00734042">
      <w:pPr>
        <w:pStyle w:val="aff4"/>
        <w:spacing w:before="0" w:beforeAutospacing="0" w:after="0" w:afterAutospacing="0" w:line="360" w:lineRule="auto"/>
        <w:jc w:val="both"/>
        <w:rPr>
          <w:b/>
        </w:rPr>
      </w:pPr>
      <w:r w:rsidRPr="00734042">
        <w:rPr>
          <w:rStyle w:val="aff5"/>
        </w:rPr>
        <w:t>Коррекционная работа велась по следующим направлениям.</w:t>
      </w:r>
    </w:p>
    <w:p w:rsidR="00734042" w:rsidRPr="00734042" w:rsidRDefault="00734042" w:rsidP="00734042">
      <w:pPr>
        <w:pStyle w:val="aff4"/>
        <w:numPr>
          <w:ilvl w:val="0"/>
          <w:numId w:val="7"/>
        </w:numPr>
        <w:spacing w:before="0" w:beforeAutospacing="0" w:after="0" w:afterAutospacing="0" w:line="360" w:lineRule="auto"/>
        <w:jc w:val="both"/>
      </w:pPr>
      <w:r w:rsidRPr="00734042">
        <w:t>Развитие фонетико-фонематических представлений.</w:t>
      </w:r>
      <w:bookmarkStart w:id="36" w:name="_GoBack"/>
      <w:bookmarkEnd w:id="36"/>
    </w:p>
    <w:p w:rsidR="00734042" w:rsidRPr="00734042" w:rsidRDefault="00734042" w:rsidP="00734042">
      <w:pPr>
        <w:pStyle w:val="aff4"/>
        <w:numPr>
          <w:ilvl w:val="0"/>
          <w:numId w:val="7"/>
        </w:numPr>
        <w:spacing w:before="0" w:beforeAutospacing="0" w:after="0" w:afterAutospacing="0" w:line="360" w:lineRule="auto"/>
        <w:jc w:val="both"/>
      </w:pPr>
      <w:r w:rsidRPr="00734042">
        <w:lastRenderedPageBreak/>
        <w:t>Постановка и автоматизация дефектных звуков.</w:t>
      </w:r>
    </w:p>
    <w:p w:rsidR="00734042" w:rsidRPr="00734042" w:rsidRDefault="00734042" w:rsidP="00734042">
      <w:pPr>
        <w:pStyle w:val="aff4"/>
        <w:numPr>
          <w:ilvl w:val="0"/>
          <w:numId w:val="7"/>
        </w:numPr>
        <w:spacing w:before="0" w:beforeAutospacing="0" w:after="0" w:afterAutospacing="0" w:line="360" w:lineRule="auto"/>
        <w:jc w:val="both"/>
      </w:pPr>
      <w:r w:rsidRPr="00734042">
        <w:t>Коррекция недостатков лексико-грамматического строя речи.</w:t>
      </w:r>
    </w:p>
    <w:p w:rsidR="00734042" w:rsidRPr="00734042" w:rsidRDefault="00734042" w:rsidP="00734042">
      <w:pPr>
        <w:pStyle w:val="aff4"/>
        <w:numPr>
          <w:ilvl w:val="0"/>
          <w:numId w:val="7"/>
        </w:numPr>
        <w:spacing w:before="0" w:beforeAutospacing="0" w:after="0" w:afterAutospacing="0" w:line="360" w:lineRule="auto"/>
        <w:jc w:val="both"/>
      </w:pPr>
      <w:r w:rsidRPr="00734042">
        <w:t>Развитие и уточнение пространственно-временных представлений и ориентации.</w:t>
      </w:r>
    </w:p>
    <w:p w:rsidR="00734042" w:rsidRPr="00734042" w:rsidRDefault="00734042" w:rsidP="00734042">
      <w:pPr>
        <w:pStyle w:val="aff4"/>
        <w:numPr>
          <w:ilvl w:val="0"/>
          <w:numId w:val="7"/>
        </w:numPr>
        <w:spacing w:before="0" w:beforeAutospacing="0" w:after="0" w:afterAutospacing="0" w:line="360" w:lineRule="auto"/>
        <w:jc w:val="both"/>
      </w:pPr>
      <w:r w:rsidRPr="00734042">
        <w:t>Развитие мелкой моторики.</w:t>
      </w:r>
    </w:p>
    <w:p w:rsidR="00734042" w:rsidRDefault="00734042" w:rsidP="00734042">
      <w:pPr>
        <w:pStyle w:val="aff4"/>
        <w:numPr>
          <w:ilvl w:val="0"/>
          <w:numId w:val="7"/>
        </w:numPr>
        <w:spacing w:before="0" w:beforeAutospacing="0" w:after="0" w:afterAutospacing="0" w:line="360" w:lineRule="auto"/>
        <w:jc w:val="both"/>
      </w:pPr>
      <w:r w:rsidRPr="00734042">
        <w:t>Развитие психических процессов: памяти, внимания, мышления, восприятия.</w:t>
      </w:r>
    </w:p>
    <w:p w:rsidR="00734042" w:rsidRPr="00734042" w:rsidRDefault="00734042" w:rsidP="00734042">
      <w:pPr>
        <w:pStyle w:val="aff4"/>
        <w:spacing w:before="0" w:beforeAutospacing="0" w:after="0" w:afterAutospacing="0" w:line="360" w:lineRule="auto"/>
        <w:ind w:firstLine="360"/>
        <w:jc w:val="both"/>
      </w:pPr>
      <w:r>
        <w:rPr>
          <w:rStyle w:val="a9"/>
          <w:rFonts w:eastAsia="Calibri"/>
          <w:color w:val="auto"/>
          <w:sz w:val="24"/>
        </w:rPr>
        <w:t>И</w:t>
      </w:r>
      <w:r w:rsidRPr="00734042">
        <w:rPr>
          <w:rStyle w:val="a9"/>
          <w:rFonts w:eastAsia="Calibri"/>
          <w:color w:val="auto"/>
          <w:sz w:val="24"/>
        </w:rPr>
        <w:t xml:space="preserve">з посещающих </w:t>
      </w:r>
      <w:r>
        <w:rPr>
          <w:rStyle w:val="a9"/>
          <w:rFonts w:eastAsia="Calibri"/>
          <w:color w:val="auto"/>
          <w:sz w:val="24"/>
        </w:rPr>
        <w:t xml:space="preserve">логопункт </w:t>
      </w:r>
      <w:r w:rsidRPr="00734042">
        <w:rPr>
          <w:rStyle w:val="a9"/>
          <w:rFonts w:eastAsia="Calibri"/>
          <w:color w:val="auto"/>
          <w:sz w:val="24"/>
        </w:rPr>
        <w:t>детей выпущено в школу 10 детей.</w:t>
      </w:r>
      <w:r w:rsidRPr="00734042">
        <w:t>  </w:t>
      </w:r>
    </w:p>
    <w:p w:rsidR="00734042" w:rsidRPr="00734042" w:rsidRDefault="00734042" w:rsidP="00734042">
      <w:pPr>
        <w:rPr>
          <w:color w:val="000000"/>
          <w:szCs w:val="24"/>
        </w:rPr>
      </w:pPr>
      <w:r w:rsidRPr="00734042">
        <w:rPr>
          <w:color w:val="000000"/>
          <w:szCs w:val="24"/>
        </w:rPr>
        <w:t xml:space="preserve">Также, ведется работа с родителями </w:t>
      </w:r>
      <w:r>
        <w:rPr>
          <w:color w:val="000000"/>
          <w:szCs w:val="24"/>
        </w:rPr>
        <w:t>в</w:t>
      </w:r>
      <w:r w:rsidRPr="00734042">
        <w:rPr>
          <w:color w:val="000000"/>
          <w:szCs w:val="24"/>
        </w:rPr>
        <w:t xml:space="preserve"> консультативном пункте организованном для  родителей  (законных представителей)  и  детей  в  возрасте  от 1  до  3  лет</w:t>
      </w:r>
      <w:r>
        <w:rPr>
          <w:color w:val="000000"/>
          <w:szCs w:val="24"/>
        </w:rPr>
        <w:t>,</w:t>
      </w:r>
      <w:r w:rsidRPr="00734042">
        <w:rPr>
          <w:color w:val="000000"/>
          <w:szCs w:val="24"/>
        </w:rPr>
        <w:t xml:space="preserve"> не посещающих дошкольное учреждение (состоящих в очереди на получение места, но нуждающихся в консультативной помощи). </w:t>
      </w:r>
    </w:p>
    <w:p w:rsidR="00734042" w:rsidRDefault="00734042" w:rsidP="00734042">
      <w:pPr>
        <w:pStyle w:val="aff4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734042">
        <w:rPr>
          <w:color w:val="000000"/>
        </w:rPr>
        <w:t>За оказанием методической, диагностической и консульта</w:t>
      </w:r>
      <w:r w:rsidR="004B37B8">
        <w:rPr>
          <w:color w:val="000000"/>
        </w:rPr>
        <w:t>тивной помощи в 2018</w:t>
      </w:r>
      <w:r w:rsidRPr="00734042">
        <w:rPr>
          <w:color w:val="000000"/>
        </w:rPr>
        <w:t xml:space="preserve"> году </w:t>
      </w:r>
      <w:r w:rsidRPr="006A2D2F">
        <w:t xml:space="preserve">обратилось </w:t>
      </w:r>
      <w:r w:rsidR="006A2D2F" w:rsidRPr="006A2D2F">
        <w:t>9</w:t>
      </w:r>
      <w:r w:rsidRPr="006A2D2F">
        <w:t xml:space="preserve"> родителей</w:t>
      </w:r>
      <w:r w:rsidRPr="00734042">
        <w:t xml:space="preserve"> </w:t>
      </w:r>
      <w:r w:rsidRPr="00734042">
        <w:rPr>
          <w:color w:val="000000"/>
        </w:rPr>
        <w:t xml:space="preserve">(законных представителей). Общее количество сотрудников, задействованных в обеспечении деятельности консультационного центра </w:t>
      </w:r>
      <w:r w:rsidRPr="00734042">
        <w:t>2 педагога</w:t>
      </w:r>
      <w:r w:rsidRPr="00734042">
        <w:rPr>
          <w:color w:val="000000"/>
        </w:rPr>
        <w:t xml:space="preserve">: педагог - психолог, педагог-логопед. </w:t>
      </w:r>
    </w:p>
    <w:p w:rsidR="00734042" w:rsidRPr="00734042" w:rsidRDefault="00734042" w:rsidP="00734042">
      <w:pPr>
        <w:pStyle w:val="aff4"/>
        <w:spacing w:before="0" w:beforeAutospacing="0" w:after="0" w:afterAutospacing="0" w:line="360" w:lineRule="auto"/>
        <w:ind w:firstLine="708"/>
        <w:jc w:val="both"/>
      </w:pPr>
      <w:r w:rsidRPr="00734042">
        <w:rPr>
          <w:color w:val="000000"/>
        </w:rPr>
        <w:t>Внештатных специалист</w:t>
      </w:r>
      <w:r>
        <w:rPr>
          <w:color w:val="000000"/>
        </w:rPr>
        <w:t xml:space="preserve">ов привлечено двое: музыкальный руководитель и педагог по </w:t>
      </w:r>
      <w:r w:rsidRPr="00734042">
        <w:rPr>
          <w:color w:val="000000"/>
        </w:rPr>
        <w:t>физичес</w:t>
      </w:r>
      <w:r>
        <w:rPr>
          <w:color w:val="000000"/>
        </w:rPr>
        <w:t xml:space="preserve">кой </w:t>
      </w:r>
      <w:r w:rsidRPr="00734042">
        <w:rPr>
          <w:color w:val="000000"/>
        </w:rPr>
        <w:t>культуре.</w:t>
      </w:r>
      <w:r w:rsidRPr="00734042">
        <w:t>                                                                                                                </w:t>
      </w:r>
    </w:p>
    <w:p w:rsidR="004172EF" w:rsidRDefault="004172EF" w:rsidP="00D50602">
      <w:pPr>
        <w:pStyle w:val="4"/>
      </w:pPr>
      <w:r>
        <w:t>Финан</w:t>
      </w:r>
      <w:r w:rsidR="00D50602">
        <w:t>сово-экономическая деятельность</w:t>
      </w:r>
    </w:p>
    <w:p w:rsidR="00011379" w:rsidRDefault="00011379" w:rsidP="00011379">
      <w:pPr>
        <w:rPr>
          <w:rStyle w:val="a9"/>
          <w:rFonts w:eastAsia="Calibri"/>
          <w:color w:val="auto"/>
          <w:sz w:val="24"/>
        </w:rPr>
      </w:pPr>
      <w:r>
        <w:t xml:space="preserve">Общий объем финансовых средств, поступивших в образовательные организации, </w:t>
      </w:r>
      <w:r>
        <w:rPr>
          <w:rStyle w:val="a9"/>
          <w:rFonts w:eastAsia="Calibri"/>
          <w:color w:val="auto"/>
          <w:sz w:val="24"/>
        </w:rPr>
        <w:t>реализующих образовательные программы дошкольного образования</w:t>
      </w:r>
      <w:r w:rsidR="005835E4">
        <w:rPr>
          <w:rStyle w:val="a9"/>
          <w:rFonts w:eastAsia="Calibri"/>
          <w:color w:val="auto"/>
          <w:sz w:val="24"/>
        </w:rPr>
        <w:t>,</w:t>
      </w:r>
      <w:r w:rsidR="004B37B8">
        <w:rPr>
          <w:rStyle w:val="a9"/>
          <w:rFonts w:eastAsia="Calibri"/>
          <w:color w:val="auto"/>
          <w:sz w:val="24"/>
        </w:rPr>
        <w:t xml:space="preserve"> округа в 2018</w:t>
      </w:r>
      <w:r>
        <w:rPr>
          <w:rStyle w:val="a9"/>
          <w:rFonts w:eastAsia="Calibri"/>
          <w:color w:val="auto"/>
          <w:sz w:val="24"/>
        </w:rPr>
        <w:t xml:space="preserve"> году </w:t>
      </w:r>
      <w:r w:rsidRPr="00E937B2">
        <w:rPr>
          <w:rStyle w:val="a9"/>
          <w:rFonts w:eastAsia="Calibri"/>
          <w:color w:val="auto"/>
          <w:sz w:val="24"/>
        </w:rPr>
        <w:t>составил</w:t>
      </w:r>
      <w:r w:rsidR="00E937B2" w:rsidRPr="00E937B2">
        <w:rPr>
          <w:rStyle w:val="a9"/>
          <w:rFonts w:eastAsia="Calibri"/>
          <w:color w:val="auto"/>
          <w:sz w:val="24"/>
        </w:rPr>
        <w:t xml:space="preserve"> </w:t>
      </w:r>
      <w:r w:rsidR="00E937B2" w:rsidRPr="00337959">
        <w:rPr>
          <w:rStyle w:val="a9"/>
          <w:rFonts w:eastAsia="Calibri"/>
          <w:color w:val="auto"/>
          <w:sz w:val="24"/>
        </w:rPr>
        <w:t xml:space="preserve">– </w:t>
      </w:r>
      <w:r w:rsidR="00E62242" w:rsidRPr="00337959">
        <w:rPr>
          <w:rStyle w:val="a9"/>
          <w:rFonts w:eastAsia="Calibri"/>
          <w:color w:val="auto"/>
          <w:sz w:val="24"/>
        </w:rPr>
        <w:t>7</w:t>
      </w:r>
      <w:r w:rsidR="00E62242" w:rsidRPr="00E62242">
        <w:rPr>
          <w:rStyle w:val="a9"/>
          <w:rFonts w:eastAsia="Calibri"/>
          <w:color w:val="auto"/>
          <w:sz w:val="24"/>
        </w:rPr>
        <w:t>0171,4</w:t>
      </w:r>
      <w:r w:rsidR="005835E4" w:rsidRPr="00E62242">
        <w:rPr>
          <w:rStyle w:val="a9"/>
          <w:rFonts w:eastAsia="Calibri"/>
          <w:color w:val="auto"/>
          <w:sz w:val="24"/>
        </w:rPr>
        <w:t xml:space="preserve"> тыс</w:t>
      </w:r>
      <w:r w:rsidR="005835E4" w:rsidRPr="00E937B2">
        <w:rPr>
          <w:rStyle w:val="a9"/>
          <w:rFonts w:eastAsia="Calibri"/>
          <w:color w:val="auto"/>
          <w:sz w:val="24"/>
        </w:rPr>
        <w:t>. рублей</w:t>
      </w:r>
      <w:r w:rsidRPr="00E937B2">
        <w:rPr>
          <w:rStyle w:val="a9"/>
          <w:rFonts w:eastAsia="Calibri"/>
          <w:color w:val="auto"/>
          <w:sz w:val="24"/>
        </w:rPr>
        <w:t>, в расч</w:t>
      </w:r>
      <w:r w:rsidR="00E937B2" w:rsidRPr="00E937B2">
        <w:rPr>
          <w:rStyle w:val="a9"/>
          <w:rFonts w:eastAsia="Calibri"/>
          <w:color w:val="auto"/>
          <w:sz w:val="24"/>
        </w:rPr>
        <w:t xml:space="preserve">ете на одного </w:t>
      </w:r>
      <w:r w:rsidR="00E937B2" w:rsidRPr="00E62242">
        <w:rPr>
          <w:rStyle w:val="a9"/>
          <w:rFonts w:eastAsia="Calibri"/>
          <w:color w:val="auto"/>
          <w:sz w:val="24"/>
        </w:rPr>
        <w:t xml:space="preserve">воспитанника </w:t>
      </w:r>
      <w:r w:rsidR="00E62242" w:rsidRPr="00E62242">
        <w:rPr>
          <w:rStyle w:val="a9"/>
          <w:rFonts w:eastAsia="Calibri"/>
          <w:color w:val="auto"/>
          <w:sz w:val="24"/>
        </w:rPr>
        <w:t>102,44</w:t>
      </w:r>
      <w:r w:rsidR="005835E4" w:rsidRPr="00E62242">
        <w:rPr>
          <w:rStyle w:val="a9"/>
          <w:rFonts w:eastAsia="Calibri"/>
          <w:color w:val="auto"/>
          <w:sz w:val="24"/>
        </w:rPr>
        <w:t xml:space="preserve"> </w:t>
      </w:r>
      <w:r w:rsidRPr="00E62242">
        <w:rPr>
          <w:rStyle w:val="a9"/>
          <w:rFonts w:eastAsia="Calibri"/>
          <w:color w:val="auto"/>
          <w:sz w:val="24"/>
        </w:rPr>
        <w:t>тыс</w:t>
      </w:r>
      <w:r w:rsidRPr="00E937B2">
        <w:rPr>
          <w:rStyle w:val="a9"/>
          <w:rFonts w:eastAsia="Calibri"/>
          <w:color w:val="auto"/>
          <w:sz w:val="24"/>
        </w:rPr>
        <w:t>.рублей.</w:t>
      </w:r>
      <w:r>
        <w:rPr>
          <w:rStyle w:val="a9"/>
          <w:rFonts w:eastAsia="Calibri"/>
          <w:color w:val="auto"/>
          <w:sz w:val="24"/>
        </w:rPr>
        <w:t xml:space="preserve"> </w:t>
      </w:r>
    </w:p>
    <w:p w:rsidR="00441ADB" w:rsidRPr="004B37B8" w:rsidRDefault="00011379" w:rsidP="005835E4">
      <w:pPr>
        <w:ind w:firstLine="0"/>
        <w:rPr>
          <w:color w:val="FF0000"/>
          <w:lang w:eastAsia="ru-RU"/>
        </w:rPr>
      </w:pPr>
      <w:r>
        <w:rPr>
          <w:rStyle w:val="a9"/>
          <w:rFonts w:eastAsia="Calibri"/>
          <w:color w:val="auto"/>
          <w:sz w:val="24"/>
        </w:rPr>
        <w:t>Удельный вес</w:t>
      </w:r>
      <w:r w:rsidR="000A78B6">
        <w:rPr>
          <w:rStyle w:val="a9"/>
          <w:rFonts w:eastAsia="Calibri"/>
          <w:color w:val="auto"/>
          <w:sz w:val="24"/>
        </w:rPr>
        <w:t xml:space="preserve"> финансовых средств от приносящей доход деятельности (внебюджетных ср</w:t>
      </w:r>
      <w:r w:rsidR="00236EB5">
        <w:rPr>
          <w:rStyle w:val="a9"/>
          <w:rFonts w:eastAsia="Calibri"/>
          <w:color w:val="auto"/>
          <w:sz w:val="24"/>
        </w:rPr>
        <w:t>едств), поступивших в дошкольные</w:t>
      </w:r>
      <w:r w:rsidR="000A78B6">
        <w:rPr>
          <w:rStyle w:val="a9"/>
          <w:rFonts w:eastAsia="Calibri"/>
          <w:color w:val="auto"/>
          <w:sz w:val="24"/>
        </w:rPr>
        <w:t xml:space="preserve"> организаций </w:t>
      </w:r>
      <w:r w:rsidR="000A78B6" w:rsidRPr="00236EB5">
        <w:rPr>
          <w:rStyle w:val="a9"/>
          <w:rFonts w:eastAsia="Calibri"/>
          <w:color w:val="auto"/>
          <w:sz w:val="24"/>
        </w:rPr>
        <w:t>составил</w:t>
      </w:r>
      <w:r w:rsidR="00E46BAC" w:rsidRPr="00236EB5">
        <w:rPr>
          <w:rStyle w:val="a9"/>
          <w:rFonts w:eastAsia="Calibri"/>
          <w:color w:val="auto"/>
          <w:sz w:val="24"/>
        </w:rPr>
        <w:t xml:space="preserve"> – </w:t>
      </w:r>
      <w:r w:rsidR="003132A4" w:rsidRPr="003132A4">
        <w:rPr>
          <w:rStyle w:val="a9"/>
          <w:rFonts w:eastAsia="Calibri"/>
          <w:color w:val="auto"/>
          <w:sz w:val="24"/>
        </w:rPr>
        <w:t>7762,74</w:t>
      </w:r>
      <w:r w:rsidR="00E46BAC" w:rsidRPr="004B37B8">
        <w:rPr>
          <w:rStyle w:val="a9"/>
          <w:rFonts w:eastAsia="Calibri"/>
          <w:color w:val="FF0000"/>
          <w:sz w:val="24"/>
        </w:rPr>
        <w:t xml:space="preserve"> </w:t>
      </w:r>
      <w:r w:rsidR="00E46BAC" w:rsidRPr="00236EB5">
        <w:rPr>
          <w:rStyle w:val="a9"/>
          <w:rFonts w:eastAsia="Calibri"/>
          <w:color w:val="auto"/>
          <w:sz w:val="24"/>
        </w:rPr>
        <w:t>тысяч рублей,</w:t>
      </w:r>
      <w:r w:rsidR="00E46BAC">
        <w:rPr>
          <w:rStyle w:val="a9"/>
          <w:rFonts w:eastAsia="Calibri"/>
          <w:color w:val="FF0000"/>
          <w:sz w:val="24"/>
        </w:rPr>
        <w:t xml:space="preserve"> </w:t>
      </w:r>
      <w:r w:rsidR="004B37B8">
        <w:rPr>
          <w:rStyle w:val="a9"/>
          <w:rFonts w:eastAsia="Calibri"/>
          <w:color w:val="auto"/>
          <w:sz w:val="24"/>
        </w:rPr>
        <w:t>а в 2017</w:t>
      </w:r>
      <w:r w:rsidR="000A78B6" w:rsidRPr="00E46BAC">
        <w:rPr>
          <w:rStyle w:val="a9"/>
          <w:rFonts w:eastAsia="Calibri"/>
          <w:color w:val="auto"/>
          <w:sz w:val="24"/>
        </w:rPr>
        <w:t xml:space="preserve"> году – </w:t>
      </w:r>
      <w:r w:rsidR="004B37B8">
        <w:rPr>
          <w:rStyle w:val="a9"/>
          <w:rFonts w:eastAsia="Calibri"/>
          <w:color w:val="auto"/>
          <w:sz w:val="24"/>
        </w:rPr>
        <w:t>6504,04</w:t>
      </w:r>
      <w:r w:rsidR="00E46BAC" w:rsidRPr="00E46BAC">
        <w:rPr>
          <w:rStyle w:val="a9"/>
          <w:rFonts w:eastAsia="Calibri"/>
          <w:color w:val="auto"/>
          <w:sz w:val="24"/>
        </w:rPr>
        <w:t xml:space="preserve"> </w:t>
      </w:r>
      <w:r w:rsidR="000A78B6" w:rsidRPr="00E46BAC">
        <w:rPr>
          <w:rStyle w:val="a9"/>
          <w:rFonts w:eastAsia="Calibri"/>
          <w:color w:val="auto"/>
          <w:sz w:val="24"/>
        </w:rPr>
        <w:t xml:space="preserve">тысяч рублей. </w:t>
      </w:r>
      <w:r w:rsidR="000A78B6" w:rsidRPr="00236EB5">
        <w:rPr>
          <w:rStyle w:val="a9"/>
          <w:rFonts w:eastAsia="Calibri"/>
          <w:color w:val="auto"/>
          <w:sz w:val="24"/>
        </w:rPr>
        <w:t xml:space="preserve">В процентном </w:t>
      </w:r>
      <w:r w:rsidR="00236EB5" w:rsidRPr="00236EB5">
        <w:rPr>
          <w:rStyle w:val="a9"/>
          <w:rFonts w:eastAsia="Calibri"/>
          <w:color w:val="auto"/>
          <w:sz w:val="24"/>
        </w:rPr>
        <w:t xml:space="preserve">выражении прирост составил </w:t>
      </w:r>
      <w:r w:rsidR="00236EB5" w:rsidRPr="003132A4">
        <w:rPr>
          <w:rStyle w:val="a9"/>
          <w:rFonts w:eastAsia="Calibri"/>
          <w:color w:val="auto"/>
          <w:sz w:val="24"/>
        </w:rPr>
        <w:t xml:space="preserve">на </w:t>
      </w:r>
      <w:r w:rsidR="003132A4" w:rsidRPr="003132A4">
        <w:rPr>
          <w:rStyle w:val="a9"/>
          <w:rFonts w:eastAsia="Calibri"/>
          <w:color w:val="auto"/>
          <w:sz w:val="24"/>
        </w:rPr>
        <w:t>19,35</w:t>
      </w:r>
      <w:r w:rsidR="000A78B6" w:rsidRPr="003132A4">
        <w:rPr>
          <w:rStyle w:val="a9"/>
          <w:rFonts w:eastAsia="Calibri"/>
          <w:color w:val="auto"/>
          <w:sz w:val="24"/>
        </w:rPr>
        <w:t xml:space="preserve"> %.</w:t>
      </w:r>
    </w:p>
    <w:p w:rsidR="005527CF" w:rsidRDefault="005527CF" w:rsidP="005527CF">
      <w:pPr>
        <w:pStyle w:val="4"/>
      </w:pPr>
      <w:r>
        <w:t>Выводы</w:t>
      </w:r>
    </w:p>
    <w:p w:rsidR="005835E4" w:rsidRPr="005835E4" w:rsidRDefault="005835E4" w:rsidP="00BB6D9C">
      <w:pPr>
        <w:pStyle w:val="aff1"/>
        <w:rPr>
          <w:rStyle w:val="a9"/>
          <w:rFonts w:eastAsia="Calibri"/>
          <w:color w:val="auto"/>
          <w:sz w:val="24"/>
        </w:rPr>
      </w:pPr>
      <w:bookmarkStart w:id="37" w:name="_Toc495357534"/>
      <w:bookmarkStart w:id="38" w:name="_Toc495386374"/>
      <w:bookmarkStart w:id="39" w:name="_Toc495386402"/>
      <w:r w:rsidRPr="005835E4">
        <w:rPr>
          <w:rStyle w:val="a9"/>
          <w:rFonts w:eastAsia="Calibri"/>
          <w:color w:val="auto"/>
          <w:sz w:val="24"/>
        </w:rPr>
        <w:t>Доступность дошкольного образования в округе составила 100%. Охват детей в возрасте от 3 лет до 7 лет состоящих в очереди на получение места</w:t>
      </w:r>
      <w:r w:rsidR="007E2E49">
        <w:rPr>
          <w:rStyle w:val="a9"/>
          <w:rFonts w:eastAsia="Calibri"/>
          <w:color w:val="auto"/>
          <w:sz w:val="24"/>
        </w:rPr>
        <w:t xml:space="preserve"> в образовательной организации,</w:t>
      </w:r>
      <w:r w:rsidRPr="005835E4">
        <w:rPr>
          <w:rStyle w:val="a9"/>
          <w:rFonts w:eastAsia="Calibri"/>
          <w:color w:val="auto"/>
          <w:sz w:val="24"/>
        </w:rPr>
        <w:t xml:space="preserve"> реализующих образовательные программы дошкольного образования, составил 100%.  </w:t>
      </w:r>
    </w:p>
    <w:p w:rsidR="005835E4" w:rsidRPr="005835E4" w:rsidRDefault="005835E4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5835E4">
        <w:rPr>
          <w:rStyle w:val="a9"/>
          <w:rFonts w:eastAsia="Calibri"/>
          <w:color w:val="auto"/>
          <w:sz w:val="24"/>
        </w:rPr>
        <w:t xml:space="preserve">Образовательные организации, реализующие образовательные программы дошкольного образования, имеют все виды благоустройства 100% (6). Материально-техническая база образовательных организаций округа соответствует современным требованиям и направлена на развитие образовательной среды. </w:t>
      </w:r>
    </w:p>
    <w:p w:rsidR="005835E4" w:rsidRPr="005835E4" w:rsidRDefault="005835E4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5835E4">
        <w:rPr>
          <w:rStyle w:val="a9"/>
          <w:rFonts w:eastAsia="Calibri"/>
          <w:color w:val="auto"/>
          <w:sz w:val="24"/>
        </w:rPr>
        <w:t xml:space="preserve">Педагоги образовательных организаций, реализующих образовательные программы дошкольного образования, округа активно включаются в инновационную деятельность. С </w:t>
      </w:r>
      <w:r w:rsidRPr="005835E4">
        <w:rPr>
          <w:rStyle w:val="a9"/>
          <w:rFonts w:eastAsia="Calibri"/>
          <w:color w:val="auto"/>
          <w:sz w:val="24"/>
        </w:rPr>
        <w:lastRenderedPageBreak/>
        <w:t xml:space="preserve">каждым годом доля сотрудников повышающий свой профессиональный уровень и квалификацию увеличивается. </w:t>
      </w:r>
    </w:p>
    <w:p w:rsidR="005835E4" w:rsidRDefault="005835E4" w:rsidP="005835E4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Style w:val="a9"/>
          <w:rFonts w:eastAsia="Calibri"/>
          <w:b w:val="0"/>
          <w:color w:val="auto"/>
          <w:sz w:val="24"/>
        </w:rPr>
        <w:t>Администрацией муниципального образования «Славский городской округ» утверждена програм</w:t>
      </w:r>
      <w:r w:rsidR="00005620">
        <w:rPr>
          <w:rStyle w:val="a9"/>
          <w:rFonts w:eastAsia="Calibri"/>
          <w:b w:val="0"/>
          <w:color w:val="auto"/>
          <w:sz w:val="24"/>
        </w:rPr>
        <w:t>ма «Развития образования на 2017-2019</w:t>
      </w:r>
      <w:r w:rsidR="007E2E49">
        <w:rPr>
          <w:rStyle w:val="a9"/>
          <w:rFonts w:eastAsia="Calibri"/>
          <w:b w:val="0"/>
          <w:color w:val="auto"/>
          <w:sz w:val="24"/>
        </w:rPr>
        <w:t xml:space="preserve"> </w:t>
      </w:r>
      <w:r>
        <w:rPr>
          <w:rStyle w:val="a9"/>
          <w:rFonts w:eastAsia="Calibri"/>
          <w:b w:val="0"/>
          <w:color w:val="auto"/>
          <w:sz w:val="24"/>
        </w:rPr>
        <w:t xml:space="preserve">годы», что способствует решению проблемы сохранения и развития сети образовательных организаций, удовлетворению спроса на услугу дошкольного образования с учетом роста рождаемости. В рамках Федеральной целевой программы </w:t>
      </w:r>
      <w:r w:rsidR="00005620">
        <w:rPr>
          <w:rStyle w:val="a9"/>
          <w:rFonts w:eastAsia="Calibri"/>
          <w:b w:val="0"/>
          <w:color w:val="auto"/>
          <w:sz w:val="24"/>
        </w:rPr>
        <w:t>«</w:t>
      </w:r>
      <w:r>
        <w:rPr>
          <w:rStyle w:val="a9"/>
          <w:rFonts w:eastAsia="Calibri"/>
          <w:b w:val="0"/>
          <w:color w:val="auto"/>
          <w:sz w:val="24"/>
        </w:rPr>
        <w:t>Доступная среда» образовательными организациями, реализующими</w:t>
      </w:r>
      <w:r w:rsidRPr="00E6682C">
        <w:rPr>
          <w:rStyle w:val="a9"/>
          <w:rFonts w:eastAsia="Calibri"/>
          <w:b w:val="0"/>
          <w:color w:val="auto"/>
          <w:sz w:val="24"/>
        </w:rPr>
        <w:t xml:space="preserve"> образовательные программы дошкольного образования,</w:t>
      </w:r>
      <w:r w:rsidR="00005620">
        <w:rPr>
          <w:rStyle w:val="a9"/>
          <w:rFonts w:eastAsia="Calibri"/>
          <w:b w:val="0"/>
          <w:color w:val="auto"/>
          <w:sz w:val="24"/>
        </w:rPr>
        <w:t xml:space="preserve"> округа в 2016</w:t>
      </w:r>
      <w:r>
        <w:rPr>
          <w:rStyle w:val="a9"/>
          <w:rFonts w:eastAsia="Calibri"/>
          <w:b w:val="0"/>
          <w:color w:val="auto"/>
          <w:sz w:val="24"/>
        </w:rPr>
        <w:t xml:space="preserve"> году разработаны и утверждены паспорта доступности объектов и предоставляемых на нём услуг, с целью поэтапного создания условий для доступной образовательной среды для детей с ограниченными возможностями здоровья и детей-инвалидов. Таким образом</w:t>
      </w:r>
      <w:r w:rsidR="00005620">
        <w:rPr>
          <w:rStyle w:val="a9"/>
          <w:rFonts w:eastAsia="Calibri"/>
          <w:b w:val="0"/>
          <w:color w:val="auto"/>
          <w:sz w:val="24"/>
        </w:rPr>
        <w:t>,</w:t>
      </w:r>
      <w:r>
        <w:rPr>
          <w:rStyle w:val="a9"/>
          <w:rFonts w:eastAsia="Calibri"/>
          <w:b w:val="0"/>
          <w:color w:val="auto"/>
          <w:sz w:val="24"/>
        </w:rPr>
        <w:t xml:space="preserve"> в соответствии </w:t>
      </w:r>
      <w:r w:rsidRPr="00B06B32">
        <w:rPr>
          <w:rStyle w:val="a9"/>
          <w:rFonts w:eastAsia="Calibri"/>
          <w:color w:val="auto"/>
          <w:sz w:val="24"/>
        </w:rPr>
        <w:t xml:space="preserve">с </w:t>
      </w:r>
      <w:r w:rsidRPr="00B06B32">
        <w:rPr>
          <w:rFonts w:ascii="Times New Roman" w:hAnsi="Times New Roman" w:cs="Times New Roman"/>
          <w:b w:val="0"/>
          <w:sz w:val="24"/>
          <w:szCs w:val="24"/>
        </w:rPr>
        <w:t>паспортом муниципальной подпрограммы №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6B32">
        <w:rPr>
          <w:rFonts w:ascii="Times New Roman" w:hAnsi="Times New Roman"/>
          <w:b w:val="0"/>
          <w:sz w:val="24"/>
          <w:szCs w:val="24"/>
        </w:rPr>
        <w:t>«</w:t>
      </w:r>
      <w:r w:rsidRPr="00B06B32">
        <w:rPr>
          <w:rFonts w:ascii="Times New Roman" w:hAnsi="Times New Roman"/>
          <w:b w:val="0"/>
          <w:bCs w:val="0"/>
          <w:color w:val="000000"/>
          <w:sz w:val="24"/>
          <w:szCs w:val="24"/>
        </w:rPr>
        <w:t xml:space="preserve">Формирование доступной среды жизнедеятельности инвалидов и других маломобильных групп населения в муниципальном образовании «Славский городской округ» </w:t>
      </w:r>
      <w:r w:rsidRPr="00B06B32">
        <w:rPr>
          <w:rFonts w:ascii="Times New Roman" w:hAnsi="Times New Roman"/>
          <w:b w:val="0"/>
          <w:sz w:val="24"/>
          <w:szCs w:val="24"/>
        </w:rPr>
        <w:t>муниципальной программы</w:t>
      </w:r>
      <w:r w:rsidRPr="00FA0A6D">
        <w:rPr>
          <w:rFonts w:ascii="Times New Roman" w:hAnsi="Times New Roman"/>
          <w:sz w:val="24"/>
          <w:szCs w:val="24"/>
        </w:rPr>
        <w:t xml:space="preserve"> </w:t>
      </w:r>
      <w:r w:rsidRPr="00FA0A6D">
        <w:rPr>
          <w:rFonts w:ascii="Times New Roman" w:hAnsi="Times New Roman"/>
          <w:b w:val="0"/>
          <w:sz w:val="24"/>
          <w:szCs w:val="24"/>
        </w:rPr>
        <w:t>«Социальная поддержка населения»</w:t>
      </w:r>
      <w:r>
        <w:rPr>
          <w:rFonts w:ascii="Times New Roman" w:hAnsi="Times New Roman"/>
          <w:b w:val="0"/>
          <w:bCs w:val="0"/>
          <w:color w:val="000000"/>
          <w:sz w:val="24"/>
          <w:szCs w:val="24"/>
        </w:rPr>
        <w:t xml:space="preserve"> </w:t>
      </w:r>
      <w:r w:rsidRPr="00FA0A6D">
        <w:rPr>
          <w:rFonts w:ascii="Times New Roman" w:hAnsi="Times New Roman" w:cs="Times New Roman"/>
          <w:b w:val="0"/>
          <w:sz w:val="24"/>
          <w:szCs w:val="24"/>
        </w:rPr>
        <w:t>муниципального образования</w:t>
      </w:r>
      <w:r w:rsidRPr="00FA0A6D">
        <w:rPr>
          <w:rFonts w:ascii="Times New Roman" w:hAnsi="Times New Roman" w:cs="Times New Roman"/>
          <w:sz w:val="24"/>
          <w:szCs w:val="24"/>
        </w:rPr>
        <w:t xml:space="preserve"> </w:t>
      </w:r>
      <w:r w:rsidRPr="00FA0A6D">
        <w:rPr>
          <w:rFonts w:ascii="Times New Roman" w:hAnsi="Times New Roman" w:cs="Times New Roman"/>
          <w:b w:val="0"/>
          <w:sz w:val="24"/>
          <w:szCs w:val="24"/>
        </w:rPr>
        <w:t>«Славский городской округ»</w:t>
      </w:r>
      <w:r w:rsidR="00005620">
        <w:rPr>
          <w:rFonts w:ascii="Times New Roman" w:hAnsi="Times New Roman" w:cs="Times New Roman"/>
          <w:b w:val="0"/>
          <w:sz w:val="24"/>
          <w:szCs w:val="24"/>
        </w:rPr>
        <w:t>,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начиная с 2017 года предусмотрены средства на установку пандусов и поручней. </w:t>
      </w:r>
    </w:p>
    <w:p w:rsidR="005835E4" w:rsidRPr="00C51E60" w:rsidRDefault="005835E4" w:rsidP="005835E4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Одним из важных вопросов в системе дошкольного образования округа  является охват детей в возрасте от 2 месяцев до 3 лет услугой дошкольного образования. </w:t>
      </w:r>
      <w:r w:rsidR="004B37B8">
        <w:rPr>
          <w:rFonts w:ascii="Times New Roman" w:hAnsi="Times New Roman" w:cs="Times New Roman"/>
          <w:b w:val="0"/>
          <w:sz w:val="24"/>
          <w:szCs w:val="24"/>
        </w:rPr>
        <w:t>В 2018</w:t>
      </w:r>
      <w:r w:rsidRPr="00C51E60">
        <w:rPr>
          <w:rFonts w:ascii="Times New Roman" w:hAnsi="Times New Roman" w:cs="Times New Roman"/>
          <w:b w:val="0"/>
          <w:sz w:val="24"/>
          <w:szCs w:val="24"/>
        </w:rPr>
        <w:t xml:space="preserve"> году услугой дошкольного образования детей в возрасте от 2 </w:t>
      </w:r>
      <w:r w:rsidR="00F61171">
        <w:rPr>
          <w:rFonts w:ascii="Times New Roman" w:hAnsi="Times New Roman" w:cs="Times New Roman"/>
          <w:b w:val="0"/>
          <w:sz w:val="24"/>
          <w:szCs w:val="24"/>
        </w:rPr>
        <w:t xml:space="preserve">месяцев до 3 лет </w:t>
      </w:r>
      <w:r w:rsidR="00F61171" w:rsidRPr="004D3DB7">
        <w:rPr>
          <w:rFonts w:ascii="Times New Roman" w:hAnsi="Times New Roman" w:cs="Times New Roman"/>
          <w:b w:val="0"/>
          <w:sz w:val="24"/>
          <w:szCs w:val="24"/>
        </w:rPr>
        <w:t>охвачено</w:t>
      </w:r>
      <w:r w:rsidR="00C51E60" w:rsidRPr="004D3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D3DB7" w:rsidRPr="004D3DB7">
        <w:rPr>
          <w:rFonts w:ascii="Times New Roman" w:hAnsi="Times New Roman" w:cs="Times New Roman"/>
          <w:b w:val="0"/>
          <w:sz w:val="24"/>
          <w:szCs w:val="24"/>
        </w:rPr>
        <w:t>92</w:t>
      </w:r>
      <w:r w:rsidR="00C51E60" w:rsidRPr="004B37B8">
        <w:rPr>
          <w:rFonts w:ascii="Times New Roman" w:hAnsi="Times New Roman" w:cs="Times New Roman"/>
          <w:b w:val="0"/>
          <w:color w:val="FF0000"/>
          <w:sz w:val="24"/>
          <w:szCs w:val="24"/>
        </w:rPr>
        <w:t xml:space="preserve"> </w:t>
      </w:r>
      <w:r w:rsidR="004D3DB7">
        <w:rPr>
          <w:rFonts w:ascii="Times New Roman" w:hAnsi="Times New Roman" w:cs="Times New Roman"/>
          <w:b w:val="0"/>
          <w:sz w:val="24"/>
          <w:szCs w:val="24"/>
        </w:rPr>
        <w:t>ребенка</w:t>
      </w:r>
      <w:r w:rsidR="00C51E60" w:rsidRPr="00C51E60">
        <w:rPr>
          <w:rFonts w:ascii="Times New Roman" w:hAnsi="Times New Roman" w:cs="Times New Roman"/>
          <w:b w:val="0"/>
          <w:sz w:val="24"/>
          <w:szCs w:val="24"/>
        </w:rPr>
        <w:t xml:space="preserve"> или </w:t>
      </w:r>
      <w:r w:rsidR="004D3DB7" w:rsidRPr="004D3DB7">
        <w:rPr>
          <w:rFonts w:ascii="Times New Roman" w:hAnsi="Times New Roman" w:cs="Times New Roman"/>
          <w:b w:val="0"/>
          <w:sz w:val="24"/>
          <w:szCs w:val="24"/>
        </w:rPr>
        <w:t>57,5</w:t>
      </w:r>
      <w:r w:rsidR="00C51E60" w:rsidRPr="004D3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D3DB7">
        <w:rPr>
          <w:rFonts w:ascii="Times New Roman" w:hAnsi="Times New Roman" w:cs="Times New Roman"/>
          <w:b w:val="0"/>
          <w:sz w:val="24"/>
          <w:szCs w:val="24"/>
        </w:rPr>
        <w:t>%</w:t>
      </w:r>
      <w:r w:rsidRPr="00C51E60">
        <w:rPr>
          <w:rFonts w:ascii="Times New Roman" w:hAnsi="Times New Roman" w:cs="Times New Roman"/>
          <w:b w:val="0"/>
          <w:sz w:val="24"/>
          <w:szCs w:val="24"/>
        </w:rPr>
        <w:t xml:space="preserve"> от состоящих в очереди на получение места. </w:t>
      </w:r>
    </w:p>
    <w:p w:rsidR="00FB27ED" w:rsidRDefault="005835E4" w:rsidP="007E2E49">
      <w:pPr>
        <w:pStyle w:val="ConsPlusTitle"/>
        <w:widowControl/>
        <w:spacing w:line="360" w:lineRule="auto"/>
        <w:ind w:firstLine="709"/>
        <w:jc w:val="both"/>
        <w:rPr>
          <w:rStyle w:val="a9"/>
          <w:rFonts w:eastAsia="Calibri"/>
          <w:b w:val="0"/>
          <w:color w:val="auto"/>
          <w:sz w:val="24"/>
        </w:rPr>
      </w:pPr>
      <w:r w:rsidRPr="005835E4">
        <w:rPr>
          <w:rFonts w:ascii="Times New Roman" w:hAnsi="Times New Roman" w:cs="Times New Roman"/>
          <w:b w:val="0"/>
          <w:sz w:val="24"/>
          <w:szCs w:val="24"/>
        </w:rPr>
        <w:t xml:space="preserve">Продолжается работа по поэтапному повышению заработной платы педагогических работников образовательных организаций, </w:t>
      </w:r>
      <w:r w:rsidRPr="005835E4">
        <w:rPr>
          <w:rStyle w:val="a9"/>
          <w:rFonts w:eastAsia="Calibri"/>
          <w:b w:val="0"/>
          <w:color w:val="auto"/>
          <w:sz w:val="24"/>
        </w:rPr>
        <w:t xml:space="preserve">реализующих образовательные программы дошкольного образования, округа в рамках реализации Указов Президента РФ №597 от 07 мая 2012 года. </w:t>
      </w:r>
    </w:p>
    <w:p w:rsidR="004B37B8" w:rsidRPr="007E2E49" w:rsidRDefault="004B37B8" w:rsidP="007E2E49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p w:rsidR="00684F17" w:rsidRDefault="00375C2F" w:rsidP="00684F17">
      <w:pPr>
        <w:pStyle w:val="3"/>
      </w:pPr>
      <w:r>
        <w:t xml:space="preserve">2.2. </w:t>
      </w:r>
      <w:r w:rsidR="00FE028B" w:rsidRPr="00FE028B">
        <w:t xml:space="preserve">Сведения о развитии начального общего образования, </w:t>
      </w:r>
    </w:p>
    <w:p w:rsidR="00F4493E" w:rsidRDefault="00FE028B" w:rsidP="00684F17">
      <w:pPr>
        <w:pStyle w:val="3"/>
      </w:pPr>
      <w:r w:rsidRPr="00FE028B">
        <w:t>основного общего образования и среднего общего образования</w:t>
      </w:r>
      <w:bookmarkEnd w:id="37"/>
      <w:bookmarkEnd w:id="38"/>
      <w:bookmarkEnd w:id="39"/>
    </w:p>
    <w:p w:rsidR="00D815F1" w:rsidRDefault="008E34E8" w:rsidP="000A7A5A">
      <w:pPr>
        <w:ind w:firstLine="708"/>
      </w:pPr>
      <w:r>
        <w:t xml:space="preserve">Система общего образования в Славском городском округе обеспечивает доступность и качества образования в соответствии с меняющимися запросами населения Славского </w:t>
      </w:r>
      <w:r w:rsidR="000A7A5A">
        <w:t>округа</w:t>
      </w:r>
      <w:r>
        <w:t xml:space="preserve"> и перспективными задачами развития </w:t>
      </w:r>
      <w:r w:rsidR="000A7A5A">
        <w:t>округа</w:t>
      </w:r>
      <w:r>
        <w:t>. Приоритетные задачи по развитию начального общего образования, основного общего образования и среднего общего образования в муниципалитете сформулированы в муниципальной программе «Развитие об</w:t>
      </w:r>
      <w:r w:rsidR="001A715A">
        <w:t>разования на 2017—2019</w:t>
      </w:r>
      <w:r>
        <w:t xml:space="preserve"> годы»</w:t>
      </w:r>
      <w:r w:rsidR="00D62A35">
        <w:t xml:space="preserve"> следующие</w:t>
      </w:r>
      <w:r w:rsidR="00D62A35" w:rsidRPr="00D62A35">
        <w:t>:</w:t>
      </w:r>
    </w:p>
    <w:p w:rsidR="00D62A35" w:rsidRDefault="00D62A35" w:rsidP="00EF1B73">
      <w:pPr>
        <w:ind w:firstLine="708"/>
      </w:pPr>
      <w:r>
        <w:lastRenderedPageBreak/>
        <w:t>- обеспечение реализации федеральных государственных образовательных стандартов начального, основного, среднего общего образования, в том числе для детей с ограниченными возможностями здоровья</w:t>
      </w:r>
      <w:r w:rsidRPr="00D62A35">
        <w:t>;</w:t>
      </w:r>
    </w:p>
    <w:p w:rsidR="00D62A35" w:rsidRDefault="00D62A35" w:rsidP="00EF1B73">
      <w:pPr>
        <w:ind w:firstLine="708"/>
      </w:pPr>
      <w:r>
        <w:t>- обеспечение доступности и качества общего и дополнительного образования в соответствии с меняющимися запросами населения Славского городского округа и перспективными задачами развития региона</w:t>
      </w:r>
      <w:r w:rsidRPr="00D62A35">
        <w:t>;</w:t>
      </w:r>
    </w:p>
    <w:p w:rsidR="00D62A35" w:rsidRDefault="00D62A35" w:rsidP="00EF1B73">
      <w:pPr>
        <w:ind w:firstLine="708"/>
      </w:pPr>
      <w:r>
        <w:t>- организациями работы с детьми с ограниченными возможностями здоровья</w:t>
      </w:r>
      <w:r w:rsidRPr="00D62A35">
        <w:t>;</w:t>
      </w:r>
    </w:p>
    <w:p w:rsidR="007C1183" w:rsidRPr="007C1183" w:rsidRDefault="00D62A35" w:rsidP="007C1183">
      <w:pPr>
        <w:ind w:firstLine="708"/>
      </w:pPr>
      <w:r>
        <w:t>- повышение социального статуса педагогических работников системы образования</w:t>
      </w:r>
      <w:r w:rsidR="007C1183">
        <w:t>, обновление кадрового состава.</w:t>
      </w:r>
    </w:p>
    <w:p w:rsidR="00F4493E" w:rsidRDefault="00E96C91" w:rsidP="00CB109B">
      <w:pPr>
        <w:pStyle w:val="4"/>
      </w:pPr>
      <w:r>
        <w:t>Контингент</w:t>
      </w:r>
    </w:p>
    <w:p w:rsidR="000A78B6" w:rsidRDefault="000A7A5A" w:rsidP="000A78B6">
      <w:r>
        <w:t>На начало 2018</w:t>
      </w:r>
      <w:r w:rsidR="000A78B6">
        <w:t xml:space="preserve"> года в Славском городском округе 6 дневных общеобразовательных организаций из них 5 средних и 1 основная.</w:t>
      </w:r>
    </w:p>
    <w:p w:rsidR="000A78B6" w:rsidRDefault="000A78B6" w:rsidP="000A78B6">
      <w:r>
        <w:t xml:space="preserve">Численность постоянного населения в районе </w:t>
      </w:r>
      <w:r w:rsidR="00C51E60" w:rsidRPr="00C51E60">
        <w:t xml:space="preserve">с 7 до 17 лет </w:t>
      </w:r>
      <w:r w:rsidR="00C51E60" w:rsidRPr="006814C8">
        <w:t xml:space="preserve">составляет </w:t>
      </w:r>
      <w:r w:rsidR="006814C8" w:rsidRPr="006814C8">
        <w:t>2465</w:t>
      </w:r>
      <w:r w:rsidRPr="006814C8">
        <w:t xml:space="preserve"> человек</w:t>
      </w:r>
      <w:r w:rsidRPr="00C51E60">
        <w:t>. Из них численность обучающихся в образовательных организациях Славского</w:t>
      </w:r>
      <w:r w:rsidR="00713669" w:rsidRPr="00C51E60">
        <w:t xml:space="preserve"> городского округа составила </w:t>
      </w:r>
      <w:r w:rsidR="00552772" w:rsidRPr="00552772">
        <w:t>1678</w:t>
      </w:r>
      <w:r w:rsidRPr="00552772">
        <w:t xml:space="preserve"> </w:t>
      </w:r>
      <w:r w:rsidRPr="00C51E60">
        <w:t xml:space="preserve">человек </w:t>
      </w:r>
      <w:r w:rsidRPr="006814C8">
        <w:t xml:space="preserve">или </w:t>
      </w:r>
      <w:r w:rsidR="006814C8" w:rsidRPr="006814C8">
        <w:t>68,07</w:t>
      </w:r>
      <w:r w:rsidRPr="00C51E60">
        <w:t xml:space="preserve"> %. Остальные дети </w:t>
      </w:r>
      <w:r w:rsidR="00C51E60" w:rsidRPr="00C51E60">
        <w:t>(</w:t>
      </w:r>
      <w:r w:rsidR="006814C8" w:rsidRPr="006814C8">
        <w:t>31,93</w:t>
      </w:r>
      <w:r w:rsidRPr="006814C8">
        <w:t>%) обучались</w:t>
      </w:r>
      <w:r>
        <w:t xml:space="preserve"> в других образовательных организациях Калининградской области.</w:t>
      </w:r>
    </w:p>
    <w:p w:rsidR="000A78B6" w:rsidRDefault="000A78B6" w:rsidP="000A78B6">
      <w:r>
        <w:t>Численность обучающихся образовательных организаций, реализующих образовательные программы начального общего, основного общего и среднего общего образования, осваивающих образовательные программы, соответствующие требованиям федеральных государственных образовательных стандартов начального общего, основного общего и ср</w:t>
      </w:r>
      <w:r w:rsidR="00833BF0">
        <w:t>еднего общего образования в 2018</w:t>
      </w:r>
      <w:r>
        <w:t xml:space="preserve"> году составила </w:t>
      </w:r>
      <w:r w:rsidR="008F422B" w:rsidRPr="008F422B">
        <w:t>1427</w:t>
      </w:r>
      <w:r w:rsidRPr="008F422B">
        <w:t xml:space="preserve"> </w:t>
      </w:r>
      <w:r>
        <w:t xml:space="preserve">человек или </w:t>
      </w:r>
      <w:r w:rsidR="008F422B" w:rsidRPr="008F422B">
        <w:t>85,04</w:t>
      </w:r>
      <w:r w:rsidR="00713669" w:rsidRPr="008F422B">
        <w:t>%</w:t>
      </w:r>
      <w:r>
        <w:t xml:space="preserve"> от общего количества учащихся.</w:t>
      </w:r>
    </w:p>
    <w:p w:rsidR="000A78B6" w:rsidRDefault="000A78B6" w:rsidP="000A78B6">
      <w:r>
        <w:t>В округе все обучающиеся в общеобразовательных организациях, реализующие образовательные программы начального общего, основного общего и среднего общего образования обучаются в первую смену.</w:t>
      </w:r>
    </w:p>
    <w:p w:rsidR="000A78B6" w:rsidRDefault="000A78B6" w:rsidP="000A78B6">
      <w:r>
        <w:t>На территории Славского городского округа МБОУ «Славская СОШ» является опорной площадкой по лингвистическому направлению, а МБОУ «Тимирязевская СОШ» является опорной площадкой по духовно-нравственному развитию.</w:t>
      </w:r>
    </w:p>
    <w:p w:rsidR="000A78B6" w:rsidRDefault="000A78B6" w:rsidP="000A78B6">
      <w:r>
        <w:t>На базе общеобразовательных организациях не реализуются образовательные программы среднего профессионального образования.</w:t>
      </w:r>
    </w:p>
    <w:p w:rsidR="00801B3A" w:rsidRDefault="00801B3A" w:rsidP="003C4DFC"/>
    <w:p w:rsidR="00462ACF" w:rsidRDefault="00462ACF" w:rsidP="00462ACF">
      <w:pPr>
        <w:pStyle w:val="4"/>
      </w:pPr>
      <w:r>
        <w:t>Кадровое обеспечение</w:t>
      </w:r>
    </w:p>
    <w:p w:rsidR="000A78B6" w:rsidRPr="00E46BAC" w:rsidRDefault="000A78B6" w:rsidP="00BB6D9C">
      <w:pPr>
        <w:pStyle w:val="aff1"/>
      </w:pPr>
      <w:r w:rsidRPr="00E46BAC">
        <w:t>Численность педагогических работников (без внешних совместителей) образоват</w:t>
      </w:r>
      <w:r w:rsidR="00713669" w:rsidRPr="00E46BAC">
        <w:t xml:space="preserve">ельных организаций </w:t>
      </w:r>
      <w:r w:rsidR="00833BF0">
        <w:t>округа в 2018</w:t>
      </w:r>
      <w:r w:rsidR="00E46BAC" w:rsidRPr="00E46BAC">
        <w:t xml:space="preserve"> году </w:t>
      </w:r>
      <w:r w:rsidR="00E46BAC" w:rsidRPr="006814C8">
        <w:t xml:space="preserve">составила </w:t>
      </w:r>
      <w:r w:rsidR="006814C8" w:rsidRPr="006814C8">
        <w:t>129</w:t>
      </w:r>
      <w:r w:rsidR="00E46BAC" w:rsidRPr="006814C8">
        <w:t xml:space="preserve"> человек</w:t>
      </w:r>
      <w:r w:rsidR="00E46BAC" w:rsidRPr="00E46BAC">
        <w:t xml:space="preserve">, в том числе учителей </w:t>
      </w:r>
      <w:r w:rsidR="006814C8" w:rsidRPr="006814C8">
        <w:t>115</w:t>
      </w:r>
      <w:r w:rsidRPr="00833BF0">
        <w:rPr>
          <w:color w:val="FF0000"/>
        </w:rPr>
        <w:t xml:space="preserve"> </w:t>
      </w:r>
      <w:r w:rsidRPr="00E46BAC">
        <w:t xml:space="preserve">человек. Показатель численности </w:t>
      </w:r>
      <w:r w:rsidR="00833BF0">
        <w:t>об</w:t>
      </w:r>
      <w:r w:rsidRPr="00E46BAC">
        <w:t>уча</w:t>
      </w:r>
      <w:r w:rsidR="00833BF0">
        <w:t>ю</w:t>
      </w:r>
      <w:r w:rsidRPr="00E46BAC">
        <w:t xml:space="preserve">щихся, приходящих на 1 </w:t>
      </w:r>
      <w:r w:rsidRPr="00E46BAC">
        <w:lastRenderedPageBreak/>
        <w:t xml:space="preserve">педагогического работника дошкольной организации составляет – </w:t>
      </w:r>
      <w:r w:rsidRPr="006814C8">
        <w:t>13,</w:t>
      </w:r>
      <w:r w:rsidR="006814C8" w:rsidRPr="006814C8">
        <w:t>17</w:t>
      </w:r>
      <w:r w:rsidRPr="006814C8">
        <w:t>,</w:t>
      </w:r>
      <w:r w:rsidRPr="00E46BAC">
        <w:t xml:space="preserve">  на 1 педагогического работника общеобразовательной организации </w:t>
      </w:r>
      <w:r w:rsidRPr="006814C8">
        <w:t xml:space="preserve">составляет </w:t>
      </w:r>
      <w:r w:rsidR="00E46BAC" w:rsidRPr="006814C8">
        <w:t>–</w:t>
      </w:r>
      <w:r w:rsidRPr="006814C8">
        <w:t xml:space="preserve"> 13</w:t>
      </w:r>
      <w:r w:rsidR="00E46BAC" w:rsidRPr="006814C8">
        <w:t>,0</w:t>
      </w:r>
      <w:r w:rsidR="006814C8" w:rsidRPr="006814C8">
        <w:t>1</w:t>
      </w:r>
      <w:r w:rsidR="00E46BAC" w:rsidRPr="006814C8">
        <w:t>,</w:t>
      </w:r>
      <w:r w:rsidR="00E46BAC" w:rsidRPr="00E46BAC">
        <w:t xml:space="preserve"> а на 1 </w:t>
      </w:r>
      <w:r w:rsidR="00E46BAC" w:rsidRPr="006814C8">
        <w:t>учителя 14,</w:t>
      </w:r>
      <w:r w:rsidR="006814C8" w:rsidRPr="006814C8">
        <w:t>59</w:t>
      </w:r>
      <w:r w:rsidRPr="006814C8">
        <w:t xml:space="preserve"> обучающихся</w:t>
      </w:r>
      <w:r w:rsidRPr="00E46BAC">
        <w:t>.</w:t>
      </w:r>
    </w:p>
    <w:p w:rsidR="000A78B6" w:rsidRPr="006814C8" w:rsidRDefault="000A78B6" w:rsidP="00BB6D9C">
      <w:pPr>
        <w:pStyle w:val="aff1"/>
      </w:pPr>
      <w:r w:rsidRPr="009642FA">
        <w:t>В округе учителей в возрасте до 35 лет в общей численности учителей общеобразов</w:t>
      </w:r>
      <w:r w:rsidR="009642FA" w:rsidRPr="009642FA">
        <w:t xml:space="preserve">ательных организаций </w:t>
      </w:r>
      <w:r w:rsidR="009642FA" w:rsidRPr="006814C8">
        <w:t xml:space="preserve">составил </w:t>
      </w:r>
      <w:r w:rsidR="006814C8" w:rsidRPr="006814C8">
        <w:t>13,9</w:t>
      </w:r>
      <w:r w:rsidRPr="006814C8">
        <w:t xml:space="preserve"> %.</w:t>
      </w:r>
    </w:p>
    <w:p w:rsidR="000A78B6" w:rsidRPr="000A78B6" w:rsidRDefault="000A78B6" w:rsidP="00BB6D9C">
      <w:pPr>
        <w:pStyle w:val="aff1"/>
      </w:pPr>
    </w:p>
    <w:p w:rsidR="00462ACF" w:rsidRDefault="00CE0D73" w:rsidP="00462ACF">
      <w:pPr>
        <w:pStyle w:val="4"/>
      </w:pPr>
      <w:r>
        <w:t>С</w:t>
      </w:r>
      <w:r w:rsidR="00462ACF">
        <w:t>ет</w:t>
      </w:r>
      <w:r>
        <w:t>ь</w:t>
      </w:r>
      <w:r w:rsidR="00462ACF">
        <w:t xml:space="preserve"> образовательных организаций</w:t>
      </w:r>
    </w:p>
    <w:p w:rsidR="000A78B6" w:rsidRDefault="00A73AA3" w:rsidP="000A78B6">
      <w:pPr>
        <w:ind w:firstLine="0"/>
      </w:pPr>
      <w:r>
        <w:tab/>
      </w:r>
      <w:r w:rsidR="00833BF0">
        <w:t>В конце 2018 года МБОУ «Прохладненская СОШ» сменила статус со средней общеобразовательной школы на основную общеобразовательную школу. Л</w:t>
      </w:r>
      <w:r w:rsidR="000A78B6">
        <w:t>иквидация организаций, осуществляющих обра</w:t>
      </w:r>
      <w:r w:rsidR="00833BF0">
        <w:t>зовательную деятельность, в 2018</w:t>
      </w:r>
      <w:r w:rsidR="000A78B6">
        <w:t xml:space="preserve"> году в Славском городском округе не проводилось.</w:t>
      </w:r>
      <w:r w:rsidR="00833BF0">
        <w:t xml:space="preserve"> </w:t>
      </w:r>
    </w:p>
    <w:p w:rsidR="00E37438" w:rsidRPr="00E37438" w:rsidRDefault="00E37438" w:rsidP="00E37438">
      <w:pPr>
        <w:rPr>
          <w:szCs w:val="24"/>
        </w:rPr>
      </w:pPr>
      <w:r w:rsidRPr="00E37438">
        <w:rPr>
          <w:szCs w:val="24"/>
        </w:rPr>
        <w:t xml:space="preserve">В  2018 года  из  </w:t>
      </w:r>
      <w:r w:rsidRPr="00E37438">
        <w:rPr>
          <w:szCs w:val="24"/>
          <w:lang w:eastAsia="zh-CN"/>
        </w:rPr>
        <w:t xml:space="preserve">резервного фонда Президента РФ </w:t>
      </w:r>
      <w:r w:rsidRPr="00E37438">
        <w:rPr>
          <w:szCs w:val="24"/>
        </w:rPr>
        <w:t xml:space="preserve">«Большаковская СОШ»  получила средства на капитальный ремонт фасадов 2-х зданий. Дополнительно возникла необходимость отремонтировать фасад спортивного зала, который является пристройкой школы. </w:t>
      </w:r>
      <w:r w:rsidRPr="00E37438">
        <w:rPr>
          <w:color w:val="000000"/>
          <w:szCs w:val="24"/>
        </w:rPr>
        <w:t xml:space="preserve">Правительство Калининградской области выделило средства на </w:t>
      </w:r>
      <w:r w:rsidRPr="00E37438">
        <w:rPr>
          <w:szCs w:val="24"/>
        </w:rPr>
        <w:t>капитальный ремонт фасада спортивного зала.  В целом, на фасады было использовано образовательной организацией  6,097 млн</w:t>
      </w:r>
      <w:r>
        <w:rPr>
          <w:szCs w:val="24"/>
        </w:rPr>
        <w:t xml:space="preserve">. </w:t>
      </w:r>
      <w:r w:rsidRPr="00E37438">
        <w:rPr>
          <w:szCs w:val="24"/>
        </w:rPr>
        <w:t xml:space="preserve">рублей. </w:t>
      </w:r>
    </w:p>
    <w:p w:rsidR="00E37438" w:rsidRDefault="00E37438" w:rsidP="00E37438">
      <w:pPr>
        <w:ind w:firstLine="567"/>
      </w:pPr>
      <w:r w:rsidRPr="00E37438">
        <w:rPr>
          <w:szCs w:val="24"/>
        </w:rPr>
        <w:t xml:space="preserve">Спортивный зал в п. Охотном находился  в аварийном состоянии долгие годы. </w:t>
      </w:r>
      <w:r>
        <w:rPr>
          <w:szCs w:val="24"/>
        </w:rPr>
        <w:t>В</w:t>
      </w:r>
      <w:r w:rsidRPr="00E37438">
        <w:rPr>
          <w:szCs w:val="24"/>
        </w:rPr>
        <w:t xml:space="preserve"> 2018 году школа стала участницей конкурса по созданию в общеобразовательных организациях, расположенных в сельской местности, условий для занятий физической культурой и спортом. В зале  заменили окна, двери, пол, произвели ремонт подсобного помещения, туалетов, электропроводки и светильников</w:t>
      </w:r>
      <w:r>
        <w:rPr>
          <w:szCs w:val="24"/>
        </w:rPr>
        <w:t xml:space="preserve">. </w:t>
      </w:r>
      <w:r w:rsidRPr="00E37438">
        <w:rPr>
          <w:szCs w:val="24"/>
        </w:rPr>
        <w:t>Средства местного бюджета направили на ремонт отопления и кровли.</w:t>
      </w:r>
      <w:r>
        <w:rPr>
          <w:szCs w:val="24"/>
        </w:rPr>
        <w:t xml:space="preserve"> </w:t>
      </w:r>
      <w:r w:rsidRPr="00E37438">
        <w:rPr>
          <w:szCs w:val="24"/>
        </w:rPr>
        <w:t xml:space="preserve">Зал оснастили спортивным оборудованием и инвентарем. </w:t>
      </w:r>
    </w:p>
    <w:p w:rsidR="00C810B4" w:rsidRDefault="00C810B4" w:rsidP="00C810B4">
      <w:pPr>
        <w:pStyle w:val="afa"/>
      </w:pPr>
      <w:r w:rsidRPr="00C810B4">
        <w:t>Материально-техническое и информационное обеспечение</w:t>
      </w:r>
    </w:p>
    <w:p w:rsidR="00184B8D" w:rsidRPr="000422F1" w:rsidRDefault="000A78B6" w:rsidP="003C4DFC">
      <w:r w:rsidRPr="000422F1">
        <w:t xml:space="preserve">Общая площадь помещений общеобразовательных организаций составляет </w:t>
      </w:r>
      <w:r w:rsidR="00D34F11" w:rsidRPr="000422F1">
        <w:t>26797</w:t>
      </w:r>
      <w:r w:rsidRPr="000422F1">
        <w:t xml:space="preserve"> м2, в расчете на одного обучающегося – </w:t>
      </w:r>
      <w:r w:rsidR="00190655">
        <w:t>15,53</w:t>
      </w:r>
      <w:r w:rsidRPr="000422F1">
        <w:t xml:space="preserve"> м2.</w:t>
      </w:r>
    </w:p>
    <w:p w:rsidR="000A78B6" w:rsidRDefault="000A78B6" w:rsidP="003C4DFC">
      <w:r>
        <w:t>Удельный вес числа организаций, имеющих водопровод</w:t>
      </w:r>
      <w:r w:rsidR="00D34F11">
        <w:t>, центральное отопление, канализацию, в общем числе общеобразовательных организаций равен 100%.</w:t>
      </w:r>
    </w:p>
    <w:p w:rsidR="00D34F11" w:rsidRPr="00DD002A" w:rsidRDefault="00D34F11" w:rsidP="003C4DFC">
      <w:r>
        <w:t xml:space="preserve">Число персональных компьютеров, используемых в учебных целях, в расчете </w:t>
      </w:r>
      <w:r w:rsidRPr="00CF0E25">
        <w:t>на 100 обучающихся общеобразовательных организаций рай</w:t>
      </w:r>
      <w:r w:rsidR="00190655">
        <w:t xml:space="preserve">она составляет – </w:t>
      </w:r>
      <w:r w:rsidR="00190655" w:rsidRPr="00DD002A">
        <w:t>18,</w:t>
      </w:r>
      <w:r w:rsidR="00DD002A" w:rsidRPr="00DD002A">
        <w:t>5</w:t>
      </w:r>
      <w:r w:rsidRPr="00CF0E25">
        <w:t xml:space="preserve"> шт.</w:t>
      </w:r>
      <w:r w:rsidRPr="00713669">
        <w:rPr>
          <w:color w:val="FF0000"/>
        </w:rPr>
        <w:t xml:space="preserve"> </w:t>
      </w:r>
      <w:r w:rsidR="00CF0E25">
        <w:t>Количество</w:t>
      </w:r>
      <w:r>
        <w:t xml:space="preserve"> персональных компьютеров, имеющих доступ к сети «Интернет», </w:t>
      </w:r>
      <w:r w:rsidR="00CF0E25" w:rsidRPr="00CF0E25">
        <w:t xml:space="preserve">используемых в учебных </w:t>
      </w:r>
      <w:r w:rsidR="00CF0E25" w:rsidRPr="00DD002A">
        <w:t>целях -</w:t>
      </w:r>
      <w:r w:rsidRPr="00DD002A">
        <w:t xml:space="preserve"> 198.</w:t>
      </w:r>
    </w:p>
    <w:p w:rsidR="00184B8D" w:rsidRDefault="00D34F11" w:rsidP="004516B1">
      <w:r>
        <w:lastRenderedPageBreak/>
        <w:t xml:space="preserve">Удельный вес числа общеобразовательных организаций, имеющих скорость подключения к сети Интернет от 1 Мбит/с и выше, в общей численности общеобразовательных организаций, подключенных к сети Интернет </w:t>
      </w:r>
      <w:r w:rsidR="00CF0E25">
        <w:t xml:space="preserve">- </w:t>
      </w:r>
      <w:r w:rsidR="003F6DAC" w:rsidRPr="00CF0E25">
        <w:t>50%</w:t>
      </w:r>
      <w:r w:rsidRPr="00CF0E25">
        <w:t>.</w:t>
      </w:r>
    </w:p>
    <w:p w:rsidR="00184B8D" w:rsidRPr="003F6DAC" w:rsidRDefault="00791D44" w:rsidP="003F6DAC">
      <w:pPr>
        <w:pStyle w:val="afa"/>
      </w:pPr>
      <w:r>
        <w:t>Сохранение здоровья</w:t>
      </w:r>
    </w:p>
    <w:p w:rsidR="003F6DAC" w:rsidRPr="00974322" w:rsidRDefault="003F6DAC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974322">
        <w:rPr>
          <w:rStyle w:val="a9"/>
          <w:rFonts w:eastAsia="Calibri"/>
          <w:color w:val="auto"/>
          <w:sz w:val="24"/>
        </w:rPr>
        <w:t>Питание является одним из важнейших факторов, определяющих здоровье детей и подростков, способствующих профилактике заболеваний, повышению работоспособности и успеваемости, физическому им умственному развитию, создает условия для адаптации подрастающего поколения  к окружающей среде.</w:t>
      </w:r>
    </w:p>
    <w:p w:rsidR="003F6DAC" w:rsidRPr="00DD002A" w:rsidRDefault="003F6DAC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974322">
        <w:rPr>
          <w:rStyle w:val="a9"/>
          <w:rFonts w:eastAsia="Calibri"/>
          <w:color w:val="auto"/>
          <w:sz w:val="24"/>
        </w:rPr>
        <w:t>В общеобразовательных организациях округа организовано горячее питание. Удельный вес лиц, обеспеченных горячим питанием, в общей численности обучающихся общеобразовательных</w:t>
      </w:r>
      <w:r>
        <w:rPr>
          <w:rStyle w:val="a9"/>
          <w:rFonts w:eastAsia="Calibri"/>
          <w:color w:val="auto"/>
          <w:sz w:val="24"/>
        </w:rPr>
        <w:t xml:space="preserve"> организаций округа </w:t>
      </w:r>
      <w:r w:rsidRPr="00DD002A">
        <w:rPr>
          <w:rStyle w:val="a9"/>
          <w:rFonts w:eastAsia="Calibri"/>
          <w:color w:val="auto"/>
          <w:sz w:val="24"/>
        </w:rPr>
        <w:t xml:space="preserve">составил </w:t>
      </w:r>
      <w:r w:rsidR="00DD002A" w:rsidRPr="00DD002A">
        <w:rPr>
          <w:rStyle w:val="a9"/>
          <w:rFonts w:eastAsia="Calibri"/>
          <w:color w:val="auto"/>
          <w:sz w:val="24"/>
        </w:rPr>
        <w:t>85,0</w:t>
      </w:r>
      <w:r w:rsidR="007647E4" w:rsidRPr="00DD002A">
        <w:rPr>
          <w:rStyle w:val="a9"/>
          <w:rFonts w:eastAsia="Calibri"/>
          <w:color w:val="auto"/>
          <w:sz w:val="24"/>
        </w:rPr>
        <w:t xml:space="preserve"> </w:t>
      </w:r>
      <w:r w:rsidRPr="00DD002A">
        <w:rPr>
          <w:rStyle w:val="a9"/>
          <w:rFonts w:eastAsia="Calibri"/>
          <w:color w:val="auto"/>
          <w:sz w:val="24"/>
        </w:rPr>
        <w:t xml:space="preserve">%. </w:t>
      </w:r>
    </w:p>
    <w:p w:rsidR="0011749A" w:rsidRPr="003F6DAC" w:rsidRDefault="003F6DAC" w:rsidP="00BB6D9C">
      <w:pPr>
        <w:pStyle w:val="aff1"/>
        <w:rPr>
          <w:lang w:eastAsia="ru-RU"/>
        </w:rPr>
      </w:pPr>
      <w:r w:rsidRPr="00974322">
        <w:rPr>
          <w:rStyle w:val="a9"/>
          <w:rFonts w:eastAsia="Calibri"/>
          <w:color w:val="auto"/>
          <w:sz w:val="24"/>
        </w:rPr>
        <w:t>Все общеобразовательные организации имею</w:t>
      </w:r>
      <w:r w:rsidR="00FE40EF">
        <w:rPr>
          <w:rStyle w:val="a9"/>
          <w:rFonts w:eastAsia="Calibri"/>
          <w:color w:val="auto"/>
          <w:sz w:val="24"/>
        </w:rPr>
        <w:t>т спортивные физкультурные залы</w:t>
      </w:r>
      <w:r w:rsidR="00713669">
        <w:rPr>
          <w:rStyle w:val="a9"/>
          <w:rFonts w:eastAsia="Calibri"/>
          <w:color w:val="auto"/>
          <w:sz w:val="24"/>
        </w:rPr>
        <w:t xml:space="preserve">. </w:t>
      </w:r>
      <w:r w:rsidRPr="00974322">
        <w:rPr>
          <w:rStyle w:val="a9"/>
          <w:rFonts w:eastAsia="Calibri"/>
          <w:color w:val="auto"/>
          <w:sz w:val="24"/>
        </w:rPr>
        <w:t>Удельный вес числа организаций, имеющих плавательные бассейны, в общем числе общеобразовательных организаций равен нулю.</w:t>
      </w:r>
    </w:p>
    <w:p w:rsidR="00791D44" w:rsidRPr="00FE40EF" w:rsidRDefault="00791D44" w:rsidP="00FE40EF">
      <w:pPr>
        <w:pStyle w:val="afa"/>
      </w:pPr>
      <w:r>
        <w:t>Обеспечение безопасности</w:t>
      </w:r>
    </w:p>
    <w:p w:rsidR="00FE40EF" w:rsidRPr="00974322" w:rsidRDefault="00FE40EF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974322">
        <w:rPr>
          <w:rStyle w:val="a9"/>
          <w:rFonts w:eastAsia="Calibri"/>
          <w:color w:val="auto"/>
          <w:sz w:val="24"/>
        </w:rPr>
        <w:t>Безопасность в общеобразовательных организациях осуществляется систематически и в соответствии с законодательством Российской Федерации.</w:t>
      </w:r>
    </w:p>
    <w:p w:rsidR="00FE40EF" w:rsidRPr="00FE40EF" w:rsidRDefault="00FE40EF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974322">
        <w:rPr>
          <w:rStyle w:val="a9"/>
          <w:rFonts w:eastAsia="Calibri"/>
          <w:color w:val="auto"/>
          <w:sz w:val="24"/>
        </w:rPr>
        <w:t>Все общеобразовательные организации Славского городского о</w:t>
      </w:r>
      <w:r>
        <w:rPr>
          <w:rStyle w:val="a9"/>
          <w:rFonts w:eastAsia="Calibri"/>
          <w:color w:val="auto"/>
          <w:sz w:val="24"/>
        </w:rPr>
        <w:t>круга имеют «тревожную  кнопку», систему АПС.</w:t>
      </w:r>
    </w:p>
    <w:p w:rsidR="00FE40EF" w:rsidRPr="00974322" w:rsidRDefault="00FE40EF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974322">
        <w:rPr>
          <w:rStyle w:val="a9"/>
          <w:rFonts w:eastAsia="Calibri"/>
          <w:color w:val="auto"/>
          <w:sz w:val="24"/>
        </w:rPr>
        <w:t>Охрана образовательных организаций осуществляется работниками учреждений в соответствии с их должностной инструкцией. Во всех образовательных организациях установлен пропускной режим. Удельный вес числа организаций, имеющих охрану, в общем числе общеобразова</w:t>
      </w:r>
      <w:r w:rsidR="000B4EE8">
        <w:rPr>
          <w:rStyle w:val="a9"/>
          <w:rFonts w:eastAsia="Calibri"/>
          <w:color w:val="auto"/>
          <w:sz w:val="24"/>
        </w:rPr>
        <w:t xml:space="preserve">тельных организаций составил </w:t>
      </w:r>
      <w:r w:rsidR="00DD002A">
        <w:rPr>
          <w:rStyle w:val="a9"/>
          <w:rFonts w:eastAsia="Calibri"/>
          <w:color w:val="auto"/>
          <w:sz w:val="24"/>
        </w:rPr>
        <w:t>100</w:t>
      </w:r>
      <w:r w:rsidR="000B4EE8">
        <w:rPr>
          <w:rStyle w:val="a9"/>
          <w:rFonts w:eastAsia="Calibri"/>
          <w:color w:val="auto"/>
          <w:sz w:val="24"/>
        </w:rPr>
        <w:t xml:space="preserve"> </w:t>
      </w:r>
      <w:r w:rsidRPr="00974322">
        <w:rPr>
          <w:rStyle w:val="a9"/>
          <w:rFonts w:eastAsia="Calibri"/>
          <w:color w:val="auto"/>
          <w:sz w:val="24"/>
        </w:rPr>
        <w:t>%.</w:t>
      </w:r>
    </w:p>
    <w:p w:rsidR="00184B8D" w:rsidRPr="00FE40EF" w:rsidRDefault="00FE40EF" w:rsidP="00BB6D9C">
      <w:pPr>
        <w:pStyle w:val="aff1"/>
        <w:rPr>
          <w:lang w:eastAsia="ru-RU"/>
        </w:rPr>
      </w:pPr>
      <w:r w:rsidRPr="00974322">
        <w:rPr>
          <w:rStyle w:val="a9"/>
          <w:rFonts w:eastAsia="Calibri"/>
          <w:color w:val="auto"/>
          <w:sz w:val="24"/>
        </w:rPr>
        <w:t>Система видеонаблюдения имеется во всех 6-ти (100%) общеобразовательных организациях Славского городского округа.</w:t>
      </w:r>
    </w:p>
    <w:p w:rsidR="00462ACF" w:rsidRPr="00FE40EF" w:rsidRDefault="00CB109B" w:rsidP="00FE40EF">
      <w:pPr>
        <w:pStyle w:val="4"/>
      </w:pPr>
      <w:r>
        <w:t>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</w:r>
    </w:p>
    <w:p w:rsidR="00FE40EF" w:rsidRPr="000D6D9A" w:rsidRDefault="00FE40EF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 xml:space="preserve">Среди учащихся общеобразовательных организаций есть дети, имеющие хронические заболевания, вследствие чего переведенные на </w:t>
      </w:r>
      <w:r w:rsidRPr="00DC231A">
        <w:rPr>
          <w:rStyle w:val="a9"/>
          <w:rFonts w:eastAsia="Calibri"/>
          <w:color w:val="auto"/>
          <w:sz w:val="24"/>
        </w:rPr>
        <w:t>индивидуальную форму обучения</w:t>
      </w:r>
      <w:r w:rsidRPr="000D6D9A">
        <w:rPr>
          <w:rStyle w:val="a9"/>
          <w:rFonts w:eastAsia="Calibri"/>
          <w:color w:val="auto"/>
          <w:sz w:val="24"/>
        </w:rPr>
        <w:t xml:space="preserve"> по рекомендациям медицинских организаций.</w:t>
      </w:r>
      <w:r w:rsidR="00926715">
        <w:rPr>
          <w:rStyle w:val="a9"/>
          <w:rFonts w:eastAsia="Calibri"/>
          <w:color w:val="auto"/>
          <w:sz w:val="24"/>
        </w:rPr>
        <w:t xml:space="preserve"> Численность таких детей в </w:t>
      </w:r>
      <w:r w:rsidR="004516B1">
        <w:rPr>
          <w:rStyle w:val="a9"/>
          <w:rFonts w:eastAsia="Calibri"/>
          <w:color w:val="auto"/>
          <w:sz w:val="24"/>
        </w:rPr>
        <w:t>2018</w:t>
      </w:r>
      <w:r w:rsidR="00DC231A" w:rsidRPr="00DC231A">
        <w:rPr>
          <w:rStyle w:val="a9"/>
          <w:rFonts w:eastAsia="Calibri"/>
          <w:color w:val="auto"/>
          <w:sz w:val="24"/>
        </w:rPr>
        <w:t xml:space="preserve"> году составило – </w:t>
      </w:r>
      <w:r w:rsidR="000F3A21" w:rsidRPr="000F3A21">
        <w:rPr>
          <w:rStyle w:val="a9"/>
          <w:rFonts w:eastAsia="Calibri"/>
          <w:color w:val="auto"/>
          <w:sz w:val="24"/>
        </w:rPr>
        <w:t>8</w:t>
      </w:r>
      <w:r w:rsidR="006D16C3" w:rsidRPr="000F3A21">
        <w:rPr>
          <w:rStyle w:val="a9"/>
          <w:rFonts w:eastAsia="Calibri"/>
          <w:color w:val="auto"/>
          <w:sz w:val="24"/>
        </w:rPr>
        <w:t xml:space="preserve"> человек</w:t>
      </w:r>
      <w:r w:rsidR="006D16C3" w:rsidRPr="00DC231A">
        <w:rPr>
          <w:rStyle w:val="a9"/>
          <w:rFonts w:eastAsia="Calibri"/>
          <w:color w:val="auto"/>
          <w:sz w:val="24"/>
        </w:rPr>
        <w:t>.</w:t>
      </w:r>
      <w:r w:rsidRPr="000D6D9A">
        <w:rPr>
          <w:rStyle w:val="a9"/>
          <w:rFonts w:eastAsia="Calibri"/>
          <w:color w:val="auto"/>
          <w:sz w:val="24"/>
        </w:rPr>
        <w:t xml:space="preserve"> Обучение для данной группы детей организуется по индивидуальным учебным планам и расписанию.</w:t>
      </w:r>
    </w:p>
    <w:p w:rsidR="00FE40EF" w:rsidRPr="00DC231A" w:rsidRDefault="004516B1" w:rsidP="00BB6D9C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>В 2018</w:t>
      </w:r>
      <w:r w:rsidR="00FE40EF" w:rsidRPr="000D6D9A">
        <w:rPr>
          <w:rStyle w:val="a9"/>
          <w:rFonts w:eastAsia="Calibri"/>
          <w:color w:val="auto"/>
          <w:sz w:val="24"/>
        </w:rPr>
        <w:t xml:space="preserve"> году в общеобразовательных организациях Славского </w:t>
      </w:r>
      <w:r w:rsidR="00F06608">
        <w:rPr>
          <w:rStyle w:val="a9"/>
          <w:rFonts w:eastAsia="Calibri"/>
          <w:color w:val="auto"/>
          <w:sz w:val="24"/>
        </w:rPr>
        <w:t xml:space="preserve">городского округа </w:t>
      </w:r>
      <w:r w:rsidR="00DC231A" w:rsidRPr="000F3A21">
        <w:rPr>
          <w:rStyle w:val="a9"/>
          <w:rFonts w:eastAsia="Calibri"/>
          <w:color w:val="auto"/>
          <w:sz w:val="24"/>
        </w:rPr>
        <w:t xml:space="preserve">обучалось </w:t>
      </w:r>
      <w:r w:rsidR="0044211A" w:rsidRPr="000F3A21">
        <w:rPr>
          <w:rStyle w:val="a9"/>
          <w:rFonts w:eastAsia="Calibri"/>
          <w:color w:val="auto"/>
          <w:sz w:val="24"/>
        </w:rPr>
        <w:t>269</w:t>
      </w:r>
      <w:r w:rsidR="00FE40EF" w:rsidRPr="00DC231A">
        <w:rPr>
          <w:rStyle w:val="a9"/>
          <w:rFonts w:eastAsia="Calibri"/>
          <w:color w:val="auto"/>
          <w:sz w:val="24"/>
        </w:rPr>
        <w:t xml:space="preserve"> детей с ограниченными возможностями здоровья. </w:t>
      </w:r>
      <w:r w:rsidR="006D16C3" w:rsidRPr="00DC231A">
        <w:rPr>
          <w:rStyle w:val="a9"/>
          <w:rFonts w:eastAsia="Calibri"/>
          <w:color w:val="auto"/>
          <w:sz w:val="24"/>
        </w:rPr>
        <w:t xml:space="preserve">Из </w:t>
      </w:r>
      <w:r w:rsidR="006D16C3" w:rsidRPr="000F3A21">
        <w:rPr>
          <w:rStyle w:val="a9"/>
          <w:rFonts w:eastAsia="Calibri"/>
          <w:color w:val="auto"/>
          <w:sz w:val="24"/>
        </w:rPr>
        <w:t xml:space="preserve">них </w:t>
      </w:r>
      <w:r w:rsidR="000F3A21" w:rsidRPr="000F3A21">
        <w:rPr>
          <w:rStyle w:val="a9"/>
          <w:rFonts w:eastAsia="Calibri"/>
          <w:color w:val="auto"/>
          <w:sz w:val="24"/>
        </w:rPr>
        <w:t>12</w:t>
      </w:r>
      <w:r w:rsidR="006D16C3" w:rsidRPr="000F3A21">
        <w:rPr>
          <w:rStyle w:val="a9"/>
          <w:rFonts w:eastAsia="Calibri"/>
          <w:color w:val="auto"/>
          <w:sz w:val="24"/>
        </w:rPr>
        <w:t xml:space="preserve"> детей</w:t>
      </w:r>
      <w:r w:rsidR="006D16C3" w:rsidRPr="00DC231A">
        <w:rPr>
          <w:rStyle w:val="a9"/>
          <w:rFonts w:eastAsia="Calibri"/>
          <w:color w:val="auto"/>
          <w:sz w:val="24"/>
        </w:rPr>
        <w:t xml:space="preserve"> обучаются </w:t>
      </w:r>
      <w:r w:rsidR="006D16C3" w:rsidRPr="00DC231A">
        <w:rPr>
          <w:rStyle w:val="a9"/>
          <w:rFonts w:eastAsia="Calibri"/>
          <w:color w:val="auto"/>
          <w:sz w:val="24"/>
        </w:rPr>
        <w:lastRenderedPageBreak/>
        <w:t>в специальных (коррекционных) классах. Остальные</w:t>
      </w:r>
      <w:r w:rsidR="00FE40EF" w:rsidRPr="00DC231A">
        <w:rPr>
          <w:rStyle w:val="a9"/>
          <w:rFonts w:eastAsia="Calibri"/>
          <w:color w:val="auto"/>
          <w:sz w:val="24"/>
        </w:rPr>
        <w:t xml:space="preserve"> дети с ограниченными возможностями здоровья, </w:t>
      </w:r>
      <w:r w:rsidR="006D16C3" w:rsidRPr="00DC231A">
        <w:rPr>
          <w:rStyle w:val="a9"/>
          <w:rFonts w:eastAsia="Calibri"/>
          <w:color w:val="auto"/>
          <w:sz w:val="24"/>
        </w:rPr>
        <w:t>находятся на совместном обучении (инклюзия).</w:t>
      </w:r>
    </w:p>
    <w:p w:rsidR="00FE40EF" w:rsidRPr="000D6D9A" w:rsidRDefault="00FE40EF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Детей – инвалидов, посещающих общеобразовательные организации Славского гор</w:t>
      </w:r>
      <w:r w:rsidR="004516B1">
        <w:rPr>
          <w:rStyle w:val="a9"/>
          <w:rFonts w:eastAsia="Calibri"/>
          <w:color w:val="auto"/>
          <w:sz w:val="24"/>
        </w:rPr>
        <w:t>одского округа, в 2018</w:t>
      </w:r>
      <w:r w:rsidR="005E2606">
        <w:rPr>
          <w:rStyle w:val="a9"/>
          <w:rFonts w:eastAsia="Calibri"/>
          <w:color w:val="auto"/>
          <w:sz w:val="24"/>
        </w:rPr>
        <w:t xml:space="preserve"> году </w:t>
      </w:r>
      <w:r w:rsidR="005E2606" w:rsidRPr="000F3A21">
        <w:rPr>
          <w:rStyle w:val="a9"/>
          <w:rFonts w:eastAsia="Calibri"/>
          <w:color w:val="auto"/>
          <w:sz w:val="24"/>
        </w:rPr>
        <w:t xml:space="preserve">- </w:t>
      </w:r>
      <w:r w:rsidR="0044211A" w:rsidRPr="000F3A21">
        <w:rPr>
          <w:rStyle w:val="a9"/>
          <w:rFonts w:eastAsia="Calibri"/>
          <w:color w:val="auto"/>
          <w:sz w:val="24"/>
        </w:rPr>
        <w:t>32</w:t>
      </w:r>
      <w:r w:rsidRPr="00DC231A">
        <w:rPr>
          <w:rStyle w:val="a9"/>
          <w:rFonts w:eastAsia="Calibri"/>
          <w:color w:val="auto"/>
          <w:sz w:val="24"/>
        </w:rPr>
        <w:t xml:space="preserve"> человек</w:t>
      </w:r>
      <w:r w:rsidR="005E2606" w:rsidRPr="00DC231A">
        <w:rPr>
          <w:rStyle w:val="a9"/>
          <w:rFonts w:eastAsia="Calibri"/>
          <w:color w:val="auto"/>
          <w:sz w:val="24"/>
        </w:rPr>
        <w:t xml:space="preserve">а, из них </w:t>
      </w:r>
      <w:r w:rsidR="00DC231A" w:rsidRPr="000F3A21">
        <w:rPr>
          <w:rStyle w:val="a9"/>
          <w:rFonts w:eastAsia="Calibri"/>
          <w:color w:val="auto"/>
          <w:sz w:val="24"/>
        </w:rPr>
        <w:t>9</w:t>
      </w:r>
      <w:r w:rsidRPr="000F3A21">
        <w:rPr>
          <w:rStyle w:val="a9"/>
          <w:rFonts w:eastAsia="Calibri"/>
          <w:color w:val="auto"/>
          <w:sz w:val="24"/>
        </w:rPr>
        <w:t xml:space="preserve"> </w:t>
      </w:r>
      <w:r w:rsidR="005E2606" w:rsidRPr="00DC231A">
        <w:rPr>
          <w:rStyle w:val="a9"/>
          <w:rFonts w:eastAsia="Calibri"/>
          <w:color w:val="auto"/>
          <w:sz w:val="24"/>
        </w:rPr>
        <w:t>детей-инвалидов обучал</w:t>
      </w:r>
      <w:r w:rsidR="00B87050" w:rsidRPr="00DC231A">
        <w:rPr>
          <w:rStyle w:val="a9"/>
          <w:rFonts w:eastAsia="Calibri"/>
          <w:color w:val="auto"/>
          <w:sz w:val="24"/>
        </w:rPr>
        <w:t>ось</w:t>
      </w:r>
      <w:r w:rsidRPr="00DC231A">
        <w:rPr>
          <w:rStyle w:val="a9"/>
          <w:rFonts w:eastAsia="Calibri"/>
          <w:color w:val="auto"/>
          <w:sz w:val="24"/>
        </w:rPr>
        <w:t xml:space="preserve"> индивидуально на дому.</w:t>
      </w:r>
      <w:r w:rsidRPr="000D6D9A">
        <w:rPr>
          <w:rStyle w:val="a9"/>
          <w:rFonts w:eastAsia="Calibri"/>
          <w:color w:val="auto"/>
          <w:sz w:val="24"/>
        </w:rPr>
        <w:t xml:space="preserve"> Учебные планы для этих детей составляются по согласованию с родителями учеников с учетом их индивидуальных особенностей. </w:t>
      </w:r>
    </w:p>
    <w:p w:rsidR="00FE40EF" w:rsidRDefault="00FE40EF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Удельный вес численности детей-инвалидов, обучающихся в классах, не являющихся специальными</w:t>
      </w:r>
      <w:r w:rsidR="004516B1">
        <w:rPr>
          <w:rStyle w:val="a9"/>
          <w:rFonts w:eastAsia="Calibri"/>
          <w:color w:val="auto"/>
          <w:sz w:val="24"/>
        </w:rPr>
        <w:t xml:space="preserve"> </w:t>
      </w:r>
      <w:r w:rsidRPr="000D6D9A">
        <w:rPr>
          <w:rStyle w:val="a9"/>
          <w:rFonts w:eastAsia="Calibri"/>
          <w:color w:val="auto"/>
          <w:sz w:val="24"/>
        </w:rPr>
        <w:t>(коррекционными), общеобразовател</w:t>
      </w:r>
      <w:r w:rsidR="005E2606">
        <w:rPr>
          <w:rStyle w:val="a9"/>
          <w:rFonts w:eastAsia="Calibri"/>
          <w:color w:val="auto"/>
          <w:sz w:val="24"/>
        </w:rPr>
        <w:t>ьных организаций, составляет 100</w:t>
      </w:r>
      <w:r w:rsidRPr="000D6D9A">
        <w:rPr>
          <w:rStyle w:val="a9"/>
          <w:rFonts w:eastAsia="Calibri"/>
          <w:color w:val="auto"/>
          <w:sz w:val="24"/>
        </w:rPr>
        <w:t>%.</w:t>
      </w:r>
      <w:r w:rsidR="00B87050">
        <w:rPr>
          <w:rStyle w:val="a9"/>
          <w:rFonts w:eastAsia="Calibri"/>
          <w:color w:val="auto"/>
          <w:sz w:val="24"/>
        </w:rPr>
        <w:t xml:space="preserve"> </w:t>
      </w:r>
    </w:p>
    <w:p w:rsidR="00B87050" w:rsidRPr="000F3A21" w:rsidRDefault="00B87050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DC231A">
        <w:rPr>
          <w:rStyle w:val="a9"/>
          <w:rFonts w:eastAsia="Calibri"/>
          <w:color w:val="auto"/>
          <w:sz w:val="24"/>
        </w:rPr>
        <w:t>Удельный вес численности детей с ограниченными возможностями здоровья, обучающихся в классах, не являющихся специальными</w:t>
      </w:r>
      <w:r w:rsidR="00DC231A" w:rsidRPr="00DC231A">
        <w:rPr>
          <w:rStyle w:val="a9"/>
          <w:rFonts w:eastAsia="Calibri"/>
          <w:color w:val="auto"/>
          <w:sz w:val="24"/>
        </w:rPr>
        <w:t xml:space="preserve"> </w:t>
      </w:r>
      <w:r w:rsidRPr="00DC231A">
        <w:rPr>
          <w:rStyle w:val="a9"/>
          <w:rFonts w:eastAsia="Calibri"/>
          <w:color w:val="auto"/>
          <w:sz w:val="24"/>
        </w:rPr>
        <w:t>(коррекционными), общеобразовате</w:t>
      </w:r>
      <w:r w:rsidR="00DC231A" w:rsidRPr="00DC231A">
        <w:rPr>
          <w:rStyle w:val="a9"/>
          <w:rFonts w:eastAsia="Calibri"/>
          <w:color w:val="auto"/>
          <w:sz w:val="24"/>
        </w:rPr>
        <w:t xml:space="preserve">льных организаций, </w:t>
      </w:r>
      <w:r w:rsidR="00DC231A" w:rsidRPr="000F3A21">
        <w:rPr>
          <w:rStyle w:val="a9"/>
          <w:rFonts w:eastAsia="Calibri"/>
          <w:color w:val="auto"/>
          <w:sz w:val="24"/>
        </w:rPr>
        <w:t xml:space="preserve">составляет </w:t>
      </w:r>
      <w:r w:rsidR="000F3A21" w:rsidRPr="000F3A21">
        <w:rPr>
          <w:rStyle w:val="a9"/>
          <w:rFonts w:eastAsia="Calibri"/>
          <w:color w:val="auto"/>
          <w:sz w:val="24"/>
        </w:rPr>
        <w:t>95,54</w:t>
      </w:r>
      <w:r w:rsidR="00DC231A" w:rsidRPr="000F3A21">
        <w:rPr>
          <w:rStyle w:val="a9"/>
          <w:rFonts w:eastAsia="Calibri"/>
          <w:color w:val="auto"/>
          <w:sz w:val="24"/>
        </w:rPr>
        <w:t xml:space="preserve"> </w:t>
      </w:r>
      <w:r w:rsidRPr="000F3A21">
        <w:rPr>
          <w:rStyle w:val="a9"/>
          <w:rFonts w:eastAsia="Calibri"/>
          <w:color w:val="auto"/>
          <w:sz w:val="24"/>
        </w:rPr>
        <w:t xml:space="preserve">%. </w:t>
      </w:r>
    </w:p>
    <w:p w:rsidR="00600AD5" w:rsidRPr="00F7684B" w:rsidRDefault="00FE40EF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DC231A">
        <w:rPr>
          <w:rStyle w:val="a9"/>
          <w:rFonts w:eastAsia="Calibri"/>
          <w:color w:val="auto"/>
          <w:sz w:val="24"/>
        </w:rPr>
        <w:t>Коррекционную работу с детьми с ограниченными возможностями здоровья, детьми- инвалидами в Славского г</w:t>
      </w:r>
      <w:r w:rsidR="00B87050" w:rsidRPr="00DC231A">
        <w:rPr>
          <w:rStyle w:val="a9"/>
          <w:rFonts w:eastAsia="Calibri"/>
          <w:color w:val="auto"/>
          <w:sz w:val="24"/>
        </w:rPr>
        <w:t>ородском округе осуществляет 2 социальных</w:t>
      </w:r>
      <w:r w:rsidRPr="00DC231A">
        <w:rPr>
          <w:rStyle w:val="a9"/>
          <w:rFonts w:eastAsia="Calibri"/>
          <w:color w:val="auto"/>
          <w:sz w:val="24"/>
        </w:rPr>
        <w:t xml:space="preserve"> педагог</w:t>
      </w:r>
      <w:r w:rsidR="004516B1">
        <w:rPr>
          <w:rStyle w:val="a9"/>
          <w:rFonts w:eastAsia="Calibri"/>
          <w:color w:val="auto"/>
          <w:sz w:val="24"/>
        </w:rPr>
        <w:t>а, 2</w:t>
      </w:r>
      <w:r w:rsidRPr="00DC231A">
        <w:rPr>
          <w:rStyle w:val="a9"/>
          <w:rFonts w:eastAsia="Calibri"/>
          <w:color w:val="auto"/>
          <w:sz w:val="24"/>
        </w:rPr>
        <w:t xml:space="preserve"> педагог</w:t>
      </w:r>
      <w:r w:rsidR="004516B1">
        <w:rPr>
          <w:rStyle w:val="a9"/>
          <w:rFonts w:eastAsia="Calibri"/>
          <w:color w:val="auto"/>
          <w:sz w:val="24"/>
        </w:rPr>
        <w:t>а</w:t>
      </w:r>
      <w:r w:rsidRPr="00DC231A">
        <w:rPr>
          <w:rStyle w:val="a9"/>
          <w:rFonts w:eastAsia="Calibri"/>
          <w:color w:val="auto"/>
          <w:sz w:val="24"/>
        </w:rPr>
        <w:t>-психолог</w:t>
      </w:r>
      <w:r w:rsidR="004516B1">
        <w:rPr>
          <w:rStyle w:val="a9"/>
          <w:rFonts w:eastAsia="Calibri"/>
          <w:color w:val="auto"/>
          <w:sz w:val="24"/>
        </w:rPr>
        <w:t>а</w:t>
      </w:r>
      <w:r w:rsidRPr="00DC231A">
        <w:rPr>
          <w:rStyle w:val="a9"/>
          <w:rFonts w:eastAsia="Calibri"/>
          <w:color w:val="auto"/>
          <w:sz w:val="24"/>
        </w:rPr>
        <w:t>,</w:t>
      </w:r>
      <w:r w:rsidR="004516B1">
        <w:rPr>
          <w:rStyle w:val="a9"/>
          <w:rFonts w:eastAsia="Calibri"/>
          <w:color w:val="auto"/>
          <w:sz w:val="24"/>
        </w:rPr>
        <w:t xml:space="preserve"> 1</w:t>
      </w:r>
      <w:r w:rsidRPr="00DC231A">
        <w:rPr>
          <w:rStyle w:val="a9"/>
          <w:rFonts w:eastAsia="Calibri"/>
          <w:color w:val="auto"/>
          <w:sz w:val="24"/>
        </w:rPr>
        <w:t xml:space="preserve"> </w:t>
      </w:r>
      <w:r w:rsidR="004516B1">
        <w:rPr>
          <w:rStyle w:val="a9"/>
          <w:rFonts w:eastAsia="Calibri"/>
          <w:color w:val="auto"/>
          <w:sz w:val="24"/>
        </w:rPr>
        <w:t>учитель-дефектолог,</w:t>
      </w:r>
      <w:r w:rsidR="004516B1" w:rsidRPr="00DC231A">
        <w:rPr>
          <w:rStyle w:val="a9"/>
          <w:rFonts w:eastAsia="Calibri"/>
          <w:color w:val="auto"/>
          <w:sz w:val="24"/>
        </w:rPr>
        <w:t xml:space="preserve"> </w:t>
      </w:r>
      <w:r w:rsidR="004516B1">
        <w:rPr>
          <w:rStyle w:val="a9"/>
          <w:rFonts w:eastAsia="Calibri"/>
          <w:color w:val="auto"/>
          <w:sz w:val="24"/>
        </w:rPr>
        <w:t>педагога-тьютора</w:t>
      </w:r>
      <w:r w:rsidRPr="00DC231A">
        <w:rPr>
          <w:rStyle w:val="a9"/>
          <w:rFonts w:eastAsia="Calibri"/>
          <w:color w:val="auto"/>
          <w:sz w:val="24"/>
        </w:rPr>
        <w:t xml:space="preserve"> в округе нет. </w:t>
      </w:r>
      <w:r w:rsidR="00EF6618">
        <w:rPr>
          <w:rStyle w:val="a9"/>
          <w:rFonts w:eastAsia="Calibri"/>
          <w:color w:val="auto"/>
          <w:sz w:val="24"/>
        </w:rPr>
        <w:t xml:space="preserve">Удельный вес численности  педагогов общеобразовательных организаций прошедших курсы повышения квалификации по работе и сопровождению детей с ограниченными возможностями здоровья составил </w:t>
      </w:r>
      <w:r w:rsidR="004516B1">
        <w:rPr>
          <w:rStyle w:val="a9"/>
          <w:rFonts w:eastAsia="Calibri"/>
          <w:color w:val="auto"/>
          <w:sz w:val="24"/>
        </w:rPr>
        <w:t>95</w:t>
      </w:r>
      <w:r w:rsidR="00F7684B" w:rsidRPr="00F7684B">
        <w:rPr>
          <w:rStyle w:val="a9"/>
          <w:rFonts w:eastAsia="Calibri"/>
          <w:color w:val="auto"/>
          <w:sz w:val="24"/>
        </w:rPr>
        <w:t xml:space="preserve"> </w:t>
      </w:r>
      <w:r w:rsidR="00EF6618" w:rsidRPr="00F7684B">
        <w:rPr>
          <w:rStyle w:val="a9"/>
          <w:rFonts w:eastAsia="Calibri"/>
          <w:color w:val="auto"/>
          <w:sz w:val="24"/>
        </w:rPr>
        <w:t>% от общей численности.</w:t>
      </w:r>
      <w:r w:rsidR="00600AD5" w:rsidRPr="00F7684B">
        <w:rPr>
          <w:rStyle w:val="a9"/>
          <w:rFonts w:eastAsia="Calibri"/>
          <w:color w:val="auto"/>
          <w:sz w:val="24"/>
        </w:rPr>
        <w:t xml:space="preserve"> </w:t>
      </w:r>
    </w:p>
    <w:p w:rsidR="00FE40EF" w:rsidRPr="000F3A21" w:rsidRDefault="00600AD5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A825DA">
        <w:rPr>
          <w:rStyle w:val="a9"/>
          <w:rFonts w:eastAsia="Calibri"/>
          <w:color w:val="auto"/>
          <w:sz w:val="24"/>
        </w:rPr>
        <w:t>К</w:t>
      </w:r>
      <w:r w:rsidR="00A825DA" w:rsidRPr="00A825DA">
        <w:rPr>
          <w:rStyle w:val="a9"/>
          <w:rFonts w:eastAsia="Calibri"/>
          <w:color w:val="auto"/>
          <w:sz w:val="24"/>
        </w:rPr>
        <w:t>оличество</w:t>
      </w:r>
      <w:r w:rsidRPr="00A825DA">
        <w:rPr>
          <w:rStyle w:val="a9"/>
          <w:rFonts w:eastAsia="Calibri"/>
          <w:color w:val="auto"/>
          <w:sz w:val="24"/>
        </w:rPr>
        <w:t xml:space="preserve"> детей с ограниченными возможностями здоровья за отчетный период</w:t>
      </w:r>
      <w:r w:rsidR="004516B1">
        <w:rPr>
          <w:rStyle w:val="a9"/>
          <w:rFonts w:eastAsia="Calibri"/>
          <w:color w:val="auto"/>
          <w:sz w:val="24"/>
        </w:rPr>
        <w:t xml:space="preserve"> </w:t>
      </w:r>
      <w:r w:rsidR="004516B1" w:rsidRPr="000F3A21">
        <w:rPr>
          <w:rStyle w:val="a9"/>
          <w:rFonts w:eastAsia="Calibri"/>
          <w:color w:val="auto"/>
          <w:sz w:val="24"/>
        </w:rPr>
        <w:t>уменьшился в сравнении с 2017</w:t>
      </w:r>
      <w:r w:rsidR="00A825DA" w:rsidRPr="000F3A21">
        <w:rPr>
          <w:rStyle w:val="a9"/>
          <w:rFonts w:eastAsia="Calibri"/>
          <w:color w:val="auto"/>
          <w:sz w:val="24"/>
        </w:rPr>
        <w:t xml:space="preserve"> годом на </w:t>
      </w:r>
      <w:r w:rsidR="000F3A21" w:rsidRPr="000F3A21">
        <w:rPr>
          <w:rStyle w:val="a9"/>
          <w:rFonts w:eastAsia="Calibri"/>
          <w:color w:val="auto"/>
          <w:sz w:val="24"/>
        </w:rPr>
        <w:t>4,3</w:t>
      </w:r>
      <w:r w:rsidR="00A825DA" w:rsidRPr="000F3A21">
        <w:rPr>
          <w:rStyle w:val="a9"/>
          <w:rFonts w:eastAsia="Calibri"/>
          <w:color w:val="auto"/>
          <w:sz w:val="24"/>
        </w:rPr>
        <w:t xml:space="preserve"> %</w:t>
      </w:r>
      <w:r w:rsidRPr="000F3A21">
        <w:rPr>
          <w:rStyle w:val="a9"/>
          <w:rFonts w:eastAsia="Calibri"/>
          <w:color w:val="auto"/>
          <w:sz w:val="24"/>
        </w:rPr>
        <w:t>.</w:t>
      </w:r>
    </w:p>
    <w:p w:rsidR="00184B8D" w:rsidRPr="00FE40EF" w:rsidRDefault="00184B8D" w:rsidP="00D815F1"/>
    <w:p w:rsidR="00791D44" w:rsidRDefault="00791D44" w:rsidP="00791D44">
      <w:pPr>
        <w:pStyle w:val="4"/>
      </w:pPr>
      <w:r>
        <w:t>Качество образования</w:t>
      </w:r>
    </w:p>
    <w:p w:rsidR="00CA04F4" w:rsidRPr="006F5583" w:rsidRDefault="00B20E96" w:rsidP="00BB6D9C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>В 2018</w:t>
      </w:r>
      <w:r w:rsidR="00CA04F4" w:rsidRPr="000D6D9A">
        <w:rPr>
          <w:rStyle w:val="a9"/>
          <w:rFonts w:eastAsia="Calibri"/>
          <w:color w:val="auto"/>
          <w:sz w:val="24"/>
        </w:rPr>
        <w:t xml:space="preserve"> году в общеобразовательных организациях Славского </w:t>
      </w:r>
      <w:r w:rsidR="00CA04F4">
        <w:rPr>
          <w:rStyle w:val="a9"/>
          <w:rFonts w:eastAsia="Calibri"/>
          <w:color w:val="auto"/>
          <w:sz w:val="24"/>
        </w:rPr>
        <w:t xml:space="preserve">городского округа </w:t>
      </w:r>
      <w:r w:rsidR="00CA04F4" w:rsidRPr="000F3A21">
        <w:rPr>
          <w:rStyle w:val="a9"/>
          <w:rFonts w:eastAsia="Calibri"/>
          <w:color w:val="auto"/>
          <w:sz w:val="24"/>
        </w:rPr>
        <w:t xml:space="preserve">обучалось </w:t>
      </w:r>
      <w:r w:rsidR="000F3A21" w:rsidRPr="000F3A21">
        <w:rPr>
          <w:rStyle w:val="a9"/>
          <w:rFonts w:eastAsia="Calibri"/>
          <w:color w:val="auto"/>
          <w:sz w:val="24"/>
        </w:rPr>
        <w:t>1678 об</w:t>
      </w:r>
      <w:r w:rsidR="00CA04F4" w:rsidRPr="000F3A21">
        <w:rPr>
          <w:rStyle w:val="a9"/>
          <w:rFonts w:eastAsia="Calibri"/>
          <w:color w:val="auto"/>
          <w:sz w:val="24"/>
        </w:rPr>
        <w:t>уча</w:t>
      </w:r>
      <w:r w:rsidR="000F3A21" w:rsidRPr="000F3A21">
        <w:rPr>
          <w:rStyle w:val="a9"/>
          <w:rFonts w:eastAsia="Calibri"/>
          <w:color w:val="auto"/>
          <w:sz w:val="24"/>
        </w:rPr>
        <w:t>ю</w:t>
      </w:r>
      <w:r w:rsidR="00CA04F4" w:rsidRPr="000F3A21">
        <w:rPr>
          <w:rStyle w:val="a9"/>
          <w:rFonts w:eastAsia="Calibri"/>
          <w:color w:val="auto"/>
          <w:sz w:val="24"/>
        </w:rPr>
        <w:t>щихся</w:t>
      </w:r>
      <w:r w:rsidR="00CA04F4" w:rsidRPr="000D6D9A">
        <w:rPr>
          <w:rStyle w:val="a9"/>
          <w:rFonts w:eastAsia="Calibri"/>
          <w:color w:val="auto"/>
          <w:sz w:val="24"/>
        </w:rPr>
        <w:t>, из них выпускников 9</w:t>
      </w:r>
      <w:r w:rsidR="00CA04F4">
        <w:rPr>
          <w:rStyle w:val="a9"/>
          <w:rFonts w:eastAsia="Calibri"/>
          <w:color w:val="auto"/>
          <w:sz w:val="24"/>
        </w:rPr>
        <w:t xml:space="preserve">-х, 11-х </w:t>
      </w:r>
      <w:r w:rsidR="00CA04F4" w:rsidRPr="006F5583">
        <w:rPr>
          <w:rStyle w:val="a9"/>
          <w:rFonts w:eastAsia="Calibri"/>
          <w:color w:val="auto"/>
          <w:sz w:val="24"/>
        </w:rPr>
        <w:t xml:space="preserve">классах </w:t>
      </w:r>
      <w:r w:rsidR="006F5583" w:rsidRPr="006F5583">
        <w:rPr>
          <w:rStyle w:val="a9"/>
          <w:rFonts w:eastAsia="Calibri"/>
          <w:color w:val="auto"/>
          <w:sz w:val="24"/>
        </w:rPr>
        <w:t>230</w:t>
      </w:r>
      <w:r w:rsidR="00CA04F4" w:rsidRPr="006F5583">
        <w:rPr>
          <w:rStyle w:val="a9"/>
          <w:rFonts w:eastAsia="Calibri"/>
          <w:color w:val="auto"/>
          <w:sz w:val="24"/>
        </w:rPr>
        <w:t xml:space="preserve"> человек (</w:t>
      </w:r>
      <w:r w:rsidR="006F5583" w:rsidRPr="006F5583">
        <w:rPr>
          <w:rStyle w:val="a9"/>
          <w:rFonts w:eastAsia="Calibri"/>
          <w:color w:val="auto"/>
          <w:sz w:val="24"/>
        </w:rPr>
        <w:t>13,7</w:t>
      </w:r>
      <w:r w:rsidR="008945CE" w:rsidRPr="006F5583">
        <w:rPr>
          <w:rStyle w:val="a9"/>
          <w:rFonts w:eastAsia="Calibri"/>
          <w:color w:val="auto"/>
          <w:sz w:val="24"/>
        </w:rPr>
        <w:t xml:space="preserve"> </w:t>
      </w:r>
      <w:r w:rsidR="00CA04F4" w:rsidRPr="006F5583">
        <w:rPr>
          <w:rStyle w:val="a9"/>
          <w:rFonts w:eastAsia="Calibri"/>
          <w:color w:val="auto"/>
          <w:sz w:val="24"/>
        </w:rPr>
        <w:t>%).</w:t>
      </w:r>
    </w:p>
    <w:p w:rsidR="00CA04F4" w:rsidRPr="008945CE" w:rsidRDefault="00CA04F4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Средний балл по ЕГЭ, полученных выпускниками, освоившими образовательные программы среднего общего обра</w:t>
      </w:r>
      <w:r w:rsidR="00B20E96">
        <w:rPr>
          <w:rStyle w:val="a9"/>
          <w:rFonts w:eastAsia="Calibri"/>
          <w:color w:val="auto"/>
          <w:sz w:val="24"/>
        </w:rPr>
        <w:t>зования по русскому языку в 2018</w:t>
      </w:r>
      <w:r w:rsidRPr="000D6D9A">
        <w:rPr>
          <w:rStyle w:val="a9"/>
          <w:rFonts w:eastAsia="Calibri"/>
          <w:color w:val="auto"/>
          <w:sz w:val="24"/>
        </w:rPr>
        <w:t xml:space="preserve"> году </w:t>
      </w:r>
      <w:r w:rsidR="00B20E96">
        <w:rPr>
          <w:rStyle w:val="a9"/>
          <w:rFonts w:eastAsia="Calibri"/>
          <w:color w:val="auto"/>
          <w:sz w:val="24"/>
        </w:rPr>
        <w:t>69,8</w:t>
      </w:r>
      <w:r w:rsidRPr="008945CE">
        <w:rPr>
          <w:rStyle w:val="a9"/>
          <w:rFonts w:eastAsia="Calibri"/>
          <w:color w:val="auto"/>
          <w:sz w:val="24"/>
        </w:rPr>
        <w:t xml:space="preserve"> баллов, в </w:t>
      </w:r>
      <w:r w:rsidR="00B20E96">
        <w:rPr>
          <w:rStyle w:val="a9"/>
          <w:rFonts w:eastAsia="Calibri"/>
          <w:color w:val="auto"/>
          <w:sz w:val="24"/>
        </w:rPr>
        <w:t>2015</w:t>
      </w:r>
      <w:r w:rsidR="008945CE" w:rsidRPr="008945CE">
        <w:rPr>
          <w:rStyle w:val="a9"/>
          <w:rFonts w:eastAsia="Calibri"/>
          <w:color w:val="auto"/>
          <w:sz w:val="24"/>
        </w:rPr>
        <w:t xml:space="preserve"> году </w:t>
      </w:r>
      <w:r w:rsidR="002243EB">
        <w:rPr>
          <w:rStyle w:val="a9"/>
          <w:rFonts w:eastAsia="Calibri"/>
          <w:color w:val="auto"/>
          <w:sz w:val="24"/>
        </w:rPr>
        <w:t>65,9</w:t>
      </w:r>
      <w:r w:rsidRPr="008945CE">
        <w:rPr>
          <w:rStyle w:val="a9"/>
          <w:rFonts w:eastAsia="Calibri"/>
          <w:color w:val="auto"/>
          <w:sz w:val="24"/>
        </w:rPr>
        <w:t>. Результаты ЕГЭ по русскому язы</w:t>
      </w:r>
      <w:r w:rsidR="00B20E96">
        <w:rPr>
          <w:rStyle w:val="a9"/>
          <w:rFonts w:eastAsia="Calibri"/>
          <w:color w:val="auto"/>
          <w:sz w:val="24"/>
        </w:rPr>
        <w:t>ку в процентном отношении в 2018</w:t>
      </w:r>
      <w:r w:rsidRPr="008945CE">
        <w:rPr>
          <w:rStyle w:val="a9"/>
          <w:rFonts w:eastAsia="Calibri"/>
          <w:color w:val="auto"/>
          <w:sz w:val="24"/>
        </w:rPr>
        <w:t xml:space="preserve"> году </w:t>
      </w:r>
      <w:r w:rsidR="00B20E96">
        <w:rPr>
          <w:rStyle w:val="a9"/>
          <w:rFonts w:eastAsia="Calibri"/>
          <w:color w:val="auto"/>
          <w:sz w:val="24"/>
        </w:rPr>
        <w:t xml:space="preserve">выше на </w:t>
      </w:r>
      <w:r w:rsidR="00B20E96" w:rsidRPr="002243EB">
        <w:rPr>
          <w:rStyle w:val="a9"/>
          <w:rFonts w:eastAsia="Calibri"/>
          <w:color w:val="auto"/>
          <w:sz w:val="24"/>
        </w:rPr>
        <w:t>5,</w:t>
      </w:r>
      <w:r w:rsidR="002243EB" w:rsidRPr="002243EB">
        <w:rPr>
          <w:rStyle w:val="a9"/>
          <w:rFonts w:eastAsia="Calibri"/>
          <w:color w:val="auto"/>
          <w:sz w:val="24"/>
        </w:rPr>
        <w:t>92</w:t>
      </w:r>
      <w:r w:rsidR="00B20E96" w:rsidRPr="002243EB">
        <w:rPr>
          <w:rStyle w:val="a9"/>
          <w:rFonts w:eastAsia="Calibri"/>
          <w:color w:val="auto"/>
          <w:sz w:val="24"/>
        </w:rPr>
        <w:t xml:space="preserve"> %,</w:t>
      </w:r>
      <w:r w:rsidR="00B20E96">
        <w:rPr>
          <w:rStyle w:val="a9"/>
          <w:rFonts w:eastAsia="Calibri"/>
          <w:color w:val="auto"/>
          <w:sz w:val="24"/>
        </w:rPr>
        <w:t xml:space="preserve"> чем в </w:t>
      </w:r>
      <w:r w:rsidR="00B20E96" w:rsidRPr="00FD4639">
        <w:rPr>
          <w:rStyle w:val="a9"/>
          <w:rFonts w:eastAsia="Calibri"/>
          <w:color w:val="auto"/>
          <w:sz w:val="24"/>
        </w:rPr>
        <w:t>2015</w:t>
      </w:r>
      <w:r w:rsidRPr="008945CE">
        <w:rPr>
          <w:rStyle w:val="a9"/>
          <w:rFonts w:eastAsia="Calibri"/>
          <w:color w:val="auto"/>
          <w:sz w:val="24"/>
        </w:rPr>
        <w:t xml:space="preserve"> году.</w:t>
      </w:r>
    </w:p>
    <w:p w:rsidR="00926715" w:rsidRPr="002243EB" w:rsidRDefault="00CA04F4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 xml:space="preserve">Средний балл по ЕГЭ, полученных выпускниками, освоившими образовательные программы среднего общего </w:t>
      </w:r>
      <w:r w:rsidR="00926715">
        <w:rPr>
          <w:rStyle w:val="a9"/>
          <w:rFonts w:eastAsia="Calibri"/>
          <w:color w:val="auto"/>
          <w:sz w:val="24"/>
        </w:rPr>
        <w:t xml:space="preserve">образования по </w:t>
      </w:r>
      <w:r w:rsidR="008945CE">
        <w:rPr>
          <w:rStyle w:val="a9"/>
          <w:rFonts w:eastAsia="Calibri"/>
          <w:color w:val="auto"/>
          <w:sz w:val="24"/>
        </w:rPr>
        <w:t xml:space="preserve">базовой </w:t>
      </w:r>
      <w:r w:rsidR="00B20E96">
        <w:rPr>
          <w:rStyle w:val="a9"/>
          <w:rFonts w:eastAsia="Calibri"/>
          <w:color w:val="auto"/>
          <w:sz w:val="24"/>
        </w:rPr>
        <w:t>математике в 2018</w:t>
      </w:r>
      <w:r w:rsidRPr="000D6D9A">
        <w:rPr>
          <w:rStyle w:val="a9"/>
          <w:rFonts w:eastAsia="Calibri"/>
          <w:color w:val="auto"/>
          <w:sz w:val="24"/>
        </w:rPr>
        <w:t xml:space="preserve"> году </w:t>
      </w:r>
      <w:r w:rsidR="008945CE">
        <w:rPr>
          <w:rStyle w:val="a9"/>
          <w:rFonts w:eastAsia="Calibri"/>
          <w:color w:val="auto"/>
          <w:sz w:val="24"/>
        </w:rPr>
        <w:t xml:space="preserve">составил </w:t>
      </w:r>
      <w:r w:rsidR="008945CE" w:rsidRPr="008945CE">
        <w:rPr>
          <w:rStyle w:val="a9"/>
          <w:rFonts w:eastAsia="Calibri"/>
          <w:color w:val="auto"/>
          <w:sz w:val="24"/>
        </w:rPr>
        <w:t>4,</w:t>
      </w:r>
      <w:r w:rsidR="00B20E96">
        <w:rPr>
          <w:rStyle w:val="a9"/>
          <w:rFonts w:eastAsia="Calibri"/>
          <w:color w:val="auto"/>
          <w:sz w:val="24"/>
        </w:rPr>
        <w:t>39</w:t>
      </w:r>
      <w:r w:rsidR="008945CE" w:rsidRPr="008945CE">
        <w:rPr>
          <w:rStyle w:val="a9"/>
          <w:rFonts w:eastAsia="Calibri"/>
          <w:color w:val="auto"/>
          <w:sz w:val="24"/>
        </w:rPr>
        <w:t>.</w:t>
      </w:r>
      <w:r w:rsidR="008945CE">
        <w:rPr>
          <w:rStyle w:val="a9"/>
          <w:rFonts w:eastAsia="Calibri"/>
          <w:color w:val="FF0000"/>
          <w:sz w:val="24"/>
        </w:rPr>
        <w:t xml:space="preserve"> </w:t>
      </w:r>
      <w:r w:rsidRPr="00926715">
        <w:rPr>
          <w:rStyle w:val="a9"/>
          <w:rFonts w:eastAsia="Calibri"/>
          <w:color w:val="FF0000"/>
          <w:sz w:val="24"/>
        </w:rPr>
        <w:t xml:space="preserve"> </w:t>
      </w:r>
      <w:r w:rsidR="008945CE" w:rsidRPr="008945CE">
        <w:rPr>
          <w:rStyle w:val="a9"/>
          <w:rFonts w:eastAsia="Calibri"/>
          <w:color w:val="auto"/>
          <w:sz w:val="24"/>
        </w:rPr>
        <w:t>По профильно</w:t>
      </w:r>
      <w:r w:rsidR="00B20E96">
        <w:rPr>
          <w:rStyle w:val="a9"/>
          <w:rFonts w:eastAsia="Calibri"/>
          <w:color w:val="auto"/>
          <w:sz w:val="24"/>
        </w:rPr>
        <w:t>й математике средний балл в 2018</w:t>
      </w:r>
      <w:r w:rsidR="008945CE" w:rsidRPr="008945CE">
        <w:rPr>
          <w:rStyle w:val="a9"/>
          <w:rFonts w:eastAsia="Calibri"/>
          <w:color w:val="auto"/>
          <w:sz w:val="24"/>
        </w:rPr>
        <w:t xml:space="preserve"> году </w:t>
      </w:r>
      <w:r w:rsidR="00B20E96">
        <w:rPr>
          <w:rStyle w:val="a9"/>
          <w:rFonts w:eastAsia="Calibri"/>
          <w:color w:val="auto"/>
          <w:sz w:val="24"/>
        </w:rPr>
        <w:t xml:space="preserve">59,9, в </w:t>
      </w:r>
      <w:r w:rsidR="00B20E96" w:rsidRPr="00FD4639">
        <w:rPr>
          <w:rStyle w:val="a9"/>
          <w:rFonts w:eastAsia="Calibri"/>
          <w:color w:val="auto"/>
          <w:sz w:val="24"/>
        </w:rPr>
        <w:t>2015</w:t>
      </w:r>
      <w:r w:rsidR="008945CE" w:rsidRPr="008945CE">
        <w:rPr>
          <w:rStyle w:val="a9"/>
          <w:rFonts w:eastAsia="Calibri"/>
          <w:color w:val="auto"/>
          <w:sz w:val="24"/>
        </w:rPr>
        <w:t xml:space="preserve"> году – 45,</w:t>
      </w:r>
      <w:r w:rsidR="002243EB">
        <w:rPr>
          <w:rStyle w:val="a9"/>
          <w:rFonts w:eastAsia="Calibri"/>
          <w:color w:val="auto"/>
          <w:sz w:val="24"/>
        </w:rPr>
        <w:t>6</w:t>
      </w:r>
      <w:r w:rsidR="008945CE" w:rsidRPr="008945CE">
        <w:rPr>
          <w:rStyle w:val="a9"/>
          <w:rFonts w:eastAsia="Calibri"/>
          <w:color w:val="auto"/>
          <w:sz w:val="24"/>
        </w:rPr>
        <w:t>.</w:t>
      </w:r>
      <w:r w:rsidRPr="008945CE">
        <w:rPr>
          <w:rStyle w:val="a9"/>
          <w:rFonts w:eastAsia="Calibri"/>
          <w:color w:val="auto"/>
          <w:sz w:val="24"/>
        </w:rPr>
        <w:t xml:space="preserve">  В процентно</w:t>
      </w:r>
      <w:r w:rsidR="008945CE" w:rsidRPr="008945CE">
        <w:rPr>
          <w:rStyle w:val="a9"/>
          <w:rFonts w:eastAsia="Calibri"/>
          <w:color w:val="auto"/>
          <w:sz w:val="24"/>
        </w:rPr>
        <w:t xml:space="preserve">м отношении разница составляет </w:t>
      </w:r>
      <w:r w:rsidR="002243EB" w:rsidRPr="002243EB">
        <w:rPr>
          <w:rStyle w:val="a9"/>
          <w:rFonts w:eastAsia="Calibri"/>
          <w:color w:val="auto"/>
          <w:sz w:val="24"/>
        </w:rPr>
        <w:t>31,35</w:t>
      </w:r>
      <w:r w:rsidRPr="002243EB">
        <w:rPr>
          <w:rStyle w:val="a9"/>
          <w:rFonts w:eastAsia="Calibri"/>
          <w:color w:val="auto"/>
          <w:sz w:val="24"/>
        </w:rPr>
        <w:t xml:space="preserve"> %.</w:t>
      </w:r>
    </w:p>
    <w:p w:rsidR="00CA04F4" w:rsidRDefault="005C53D1" w:rsidP="00BB6D9C">
      <w:pPr>
        <w:pStyle w:val="aff1"/>
        <w:rPr>
          <w:rStyle w:val="a9"/>
          <w:rFonts w:eastAsia="Calibri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2461" cy="2969111"/>
            <wp:effectExtent l="0" t="0" r="0" b="0"/>
            <wp:docPr id="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A04F4" w:rsidRPr="00926715" w:rsidRDefault="00CA04F4" w:rsidP="00BB6D9C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>Рисунок 4</w:t>
      </w:r>
      <w:r w:rsidRPr="000D6D9A">
        <w:rPr>
          <w:rStyle w:val="a9"/>
          <w:rFonts w:eastAsia="Calibri"/>
          <w:color w:val="auto"/>
          <w:sz w:val="24"/>
        </w:rPr>
        <w:t>. Средний балл по ЕГЭ.</w:t>
      </w:r>
    </w:p>
    <w:p w:rsidR="00CA04F4" w:rsidRPr="00A65D3F" w:rsidRDefault="00CA04F4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 xml:space="preserve">Средний балл по государственной итоговой аттестации, полученных выпускниками, освоившими образовательные программы основного общего </w:t>
      </w:r>
      <w:r w:rsidR="00EF2DC1">
        <w:rPr>
          <w:rStyle w:val="a9"/>
          <w:rFonts w:eastAsia="Calibri"/>
          <w:color w:val="auto"/>
          <w:sz w:val="24"/>
        </w:rPr>
        <w:t>образования по математике в 2018</w:t>
      </w:r>
      <w:r w:rsidRPr="000D6D9A">
        <w:rPr>
          <w:rStyle w:val="a9"/>
          <w:rFonts w:eastAsia="Calibri"/>
          <w:color w:val="auto"/>
          <w:sz w:val="24"/>
        </w:rPr>
        <w:t xml:space="preserve"> году </w:t>
      </w:r>
      <w:r w:rsidRPr="00A65D3F">
        <w:rPr>
          <w:rStyle w:val="a9"/>
          <w:rFonts w:eastAsia="Calibri"/>
          <w:color w:val="auto"/>
          <w:sz w:val="24"/>
        </w:rPr>
        <w:t>3,</w:t>
      </w:r>
      <w:r w:rsidR="00EF2DC1">
        <w:rPr>
          <w:rStyle w:val="a9"/>
          <w:rFonts w:eastAsia="Calibri"/>
          <w:color w:val="auto"/>
          <w:sz w:val="24"/>
        </w:rPr>
        <w:t>41</w:t>
      </w:r>
      <w:r w:rsidRPr="00A65D3F">
        <w:rPr>
          <w:rStyle w:val="a9"/>
          <w:rFonts w:eastAsia="Calibri"/>
          <w:color w:val="auto"/>
          <w:sz w:val="24"/>
        </w:rPr>
        <w:t xml:space="preserve"> балла, в  </w:t>
      </w:r>
      <w:r w:rsidR="00EF2DC1">
        <w:rPr>
          <w:rStyle w:val="a9"/>
          <w:rFonts w:eastAsia="Calibri"/>
          <w:color w:val="auto"/>
          <w:sz w:val="24"/>
        </w:rPr>
        <w:t>2015</w:t>
      </w:r>
      <w:r w:rsidRPr="00A65D3F">
        <w:rPr>
          <w:rStyle w:val="a9"/>
          <w:rFonts w:eastAsia="Calibri"/>
          <w:color w:val="auto"/>
          <w:sz w:val="24"/>
        </w:rPr>
        <w:t xml:space="preserve"> году </w:t>
      </w:r>
      <w:r w:rsidR="008D1657">
        <w:rPr>
          <w:rStyle w:val="a9"/>
          <w:rFonts w:eastAsia="Calibri"/>
          <w:color w:val="auto"/>
          <w:sz w:val="24"/>
        </w:rPr>
        <w:t>3,34</w:t>
      </w:r>
      <w:r w:rsidRPr="00A65D3F">
        <w:rPr>
          <w:rStyle w:val="a9"/>
          <w:rFonts w:eastAsia="Calibri"/>
          <w:color w:val="auto"/>
          <w:sz w:val="24"/>
        </w:rPr>
        <w:t xml:space="preserve">. Показатель </w:t>
      </w:r>
      <w:r w:rsidR="00EF2DC1">
        <w:rPr>
          <w:rStyle w:val="a9"/>
          <w:rFonts w:eastAsia="Calibri"/>
          <w:color w:val="auto"/>
          <w:sz w:val="24"/>
        </w:rPr>
        <w:t>201</w:t>
      </w:r>
      <w:r w:rsidR="008D1657">
        <w:rPr>
          <w:rStyle w:val="a9"/>
          <w:rFonts w:eastAsia="Calibri"/>
          <w:color w:val="auto"/>
          <w:sz w:val="24"/>
        </w:rPr>
        <w:t>8</w:t>
      </w:r>
      <w:r w:rsidRPr="00A65D3F">
        <w:rPr>
          <w:rStyle w:val="a9"/>
          <w:rFonts w:eastAsia="Calibri"/>
          <w:color w:val="auto"/>
          <w:sz w:val="24"/>
        </w:rPr>
        <w:t xml:space="preserve"> </w:t>
      </w:r>
      <w:r w:rsidR="00926715" w:rsidRPr="00A65D3F">
        <w:rPr>
          <w:rStyle w:val="a9"/>
          <w:rFonts w:eastAsia="Calibri"/>
          <w:color w:val="auto"/>
          <w:sz w:val="24"/>
        </w:rPr>
        <w:t xml:space="preserve">года </w:t>
      </w:r>
      <w:r w:rsidR="00A65D3F" w:rsidRPr="00A65D3F">
        <w:rPr>
          <w:rStyle w:val="a9"/>
          <w:rFonts w:eastAsia="Calibri"/>
          <w:color w:val="auto"/>
          <w:sz w:val="24"/>
        </w:rPr>
        <w:t>выше</w:t>
      </w:r>
      <w:r w:rsidR="00EF2DC1">
        <w:rPr>
          <w:rStyle w:val="a9"/>
          <w:rFonts w:eastAsia="Calibri"/>
          <w:color w:val="auto"/>
          <w:sz w:val="24"/>
        </w:rPr>
        <w:t xml:space="preserve">, чем </w:t>
      </w:r>
      <w:r w:rsidR="00EF2DC1" w:rsidRPr="00FD4639">
        <w:rPr>
          <w:rStyle w:val="a9"/>
          <w:rFonts w:eastAsia="Calibri"/>
          <w:color w:val="auto"/>
          <w:sz w:val="24"/>
        </w:rPr>
        <w:t>201</w:t>
      </w:r>
      <w:r w:rsidR="008D1657" w:rsidRPr="00FD4639">
        <w:rPr>
          <w:rStyle w:val="a9"/>
          <w:rFonts w:eastAsia="Calibri"/>
          <w:color w:val="auto"/>
          <w:sz w:val="24"/>
        </w:rPr>
        <w:t>5</w:t>
      </w:r>
      <w:r w:rsidR="00A65D3F" w:rsidRPr="00A65D3F">
        <w:rPr>
          <w:rStyle w:val="a9"/>
          <w:rFonts w:eastAsia="Calibri"/>
          <w:color w:val="auto"/>
          <w:sz w:val="24"/>
        </w:rPr>
        <w:t xml:space="preserve"> на </w:t>
      </w:r>
      <w:r w:rsidR="008D1657">
        <w:rPr>
          <w:rStyle w:val="a9"/>
          <w:rFonts w:eastAsia="Calibri"/>
          <w:color w:val="auto"/>
          <w:sz w:val="24"/>
        </w:rPr>
        <w:t>2,1</w:t>
      </w:r>
      <w:r w:rsidRPr="00A65D3F">
        <w:rPr>
          <w:rStyle w:val="a9"/>
          <w:rFonts w:eastAsia="Calibri"/>
          <w:color w:val="auto"/>
          <w:sz w:val="24"/>
        </w:rPr>
        <w:t xml:space="preserve"> %.</w:t>
      </w:r>
    </w:p>
    <w:p w:rsidR="00CA04F4" w:rsidRPr="00A65D3F" w:rsidRDefault="00CA04F4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Средний балл по государственной итоговой аттестации, полученных выпускниками, освоившими образовательные программы основного общего обра</w:t>
      </w:r>
      <w:r w:rsidR="002243EB">
        <w:rPr>
          <w:rStyle w:val="a9"/>
          <w:rFonts w:eastAsia="Calibri"/>
          <w:color w:val="auto"/>
          <w:sz w:val="24"/>
        </w:rPr>
        <w:t>зования по русскому языку в 2018</w:t>
      </w:r>
      <w:r w:rsidRPr="000D6D9A">
        <w:rPr>
          <w:rStyle w:val="a9"/>
          <w:rFonts w:eastAsia="Calibri"/>
          <w:color w:val="auto"/>
          <w:sz w:val="24"/>
        </w:rPr>
        <w:t xml:space="preserve"> году </w:t>
      </w:r>
      <w:r w:rsidR="002243EB">
        <w:rPr>
          <w:rStyle w:val="a9"/>
          <w:rFonts w:eastAsia="Calibri"/>
          <w:color w:val="auto"/>
          <w:sz w:val="24"/>
        </w:rPr>
        <w:t>3,79</w:t>
      </w:r>
      <w:r w:rsidRPr="00A65D3F">
        <w:rPr>
          <w:rStyle w:val="a9"/>
          <w:rFonts w:eastAsia="Calibri"/>
          <w:color w:val="auto"/>
          <w:sz w:val="24"/>
        </w:rPr>
        <w:t xml:space="preserve"> баллов, в </w:t>
      </w:r>
      <w:r w:rsidR="002243EB" w:rsidRPr="00FD4639">
        <w:rPr>
          <w:rStyle w:val="a9"/>
          <w:rFonts w:eastAsia="Calibri"/>
          <w:color w:val="auto"/>
          <w:sz w:val="24"/>
        </w:rPr>
        <w:t>2015</w:t>
      </w:r>
      <w:r w:rsidR="00A65D3F" w:rsidRPr="00A65D3F">
        <w:rPr>
          <w:rStyle w:val="a9"/>
          <w:rFonts w:eastAsia="Calibri"/>
          <w:color w:val="auto"/>
          <w:sz w:val="24"/>
        </w:rPr>
        <w:t xml:space="preserve"> году </w:t>
      </w:r>
      <w:r w:rsidR="008D1657">
        <w:rPr>
          <w:rStyle w:val="a9"/>
          <w:rFonts w:eastAsia="Calibri"/>
          <w:color w:val="auto"/>
          <w:sz w:val="24"/>
        </w:rPr>
        <w:t>3,85</w:t>
      </w:r>
      <w:r w:rsidRPr="00A65D3F">
        <w:rPr>
          <w:rStyle w:val="a9"/>
          <w:rFonts w:eastAsia="Calibri"/>
          <w:color w:val="auto"/>
          <w:sz w:val="24"/>
        </w:rPr>
        <w:t xml:space="preserve">. Показатели за оба периода отличаются </w:t>
      </w:r>
      <w:r w:rsidR="00A65D3F" w:rsidRPr="00A65D3F">
        <w:rPr>
          <w:rStyle w:val="a9"/>
          <w:rFonts w:eastAsia="Calibri"/>
          <w:color w:val="auto"/>
          <w:sz w:val="24"/>
        </w:rPr>
        <w:t>незначител</w:t>
      </w:r>
      <w:r w:rsidR="008D1657">
        <w:rPr>
          <w:rStyle w:val="a9"/>
          <w:rFonts w:eastAsia="Calibri"/>
          <w:color w:val="auto"/>
          <w:sz w:val="24"/>
        </w:rPr>
        <w:t>ьно 2015 года выше, чем 2018</w:t>
      </w:r>
      <w:r w:rsidRPr="00A65D3F">
        <w:rPr>
          <w:rStyle w:val="a9"/>
          <w:rFonts w:eastAsia="Calibri"/>
          <w:color w:val="auto"/>
          <w:sz w:val="24"/>
        </w:rPr>
        <w:t xml:space="preserve"> на </w:t>
      </w:r>
      <w:r w:rsidR="008D1657">
        <w:rPr>
          <w:rStyle w:val="a9"/>
          <w:rFonts w:eastAsia="Calibri"/>
          <w:color w:val="auto"/>
          <w:sz w:val="24"/>
        </w:rPr>
        <w:t>1,55</w:t>
      </w:r>
      <w:r w:rsidRPr="00A65D3F">
        <w:rPr>
          <w:rStyle w:val="a9"/>
          <w:rFonts w:eastAsia="Calibri"/>
          <w:color w:val="auto"/>
          <w:sz w:val="24"/>
        </w:rPr>
        <w:t xml:space="preserve"> %.</w:t>
      </w:r>
    </w:p>
    <w:p w:rsidR="00CA04F4" w:rsidRDefault="005C53D1" w:rsidP="00BB6D9C">
      <w:pPr>
        <w:pStyle w:val="aff1"/>
        <w:rPr>
          <w:rStyle w:val="a9"/>
          <w:rFonts w:eastAsia="Calibri"/>
        </w:rPr>
      </w:pPr>
      <w:r>
        <w:rPr>
          <w:noProof/>
          <w:lang w:eastAsia="ru-RU"/>
        </w:rPr>
        <w:drawing>
          <wp:inline distT="0" distB="0" distL="0" distR="0">
            <wp:extent cx="5334000" cy="2190750"/>
            <wp:effectExtent l="0" t="0" r="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A04F4" w:rsidRPr="000D6D9A" w:rsidRDefault="00CA04F4" w:rsidP="00BB6D9C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>Рисунок 5</w:t>
      </w:r>
      <w:r w:rsidRPr="000D6D9A">
        <w:rPr>
          <w:rStyle w:val="a9"/>
          <w:rFonts w:eastAsia="Calibri"/>
          <w:color w:val="auto"/>
          <w:sz w:val="24"/>
        </w:rPr>
        <w:t>. Средний балл по ГИА.</w:t>
      </w:r>
    </w:p>
    <w:p w:rsidR="00CA04F4" w:rsidRPr="00893B86" w:rsidRDefault="00CA04F4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Выпускники 9, 11 классов, освоивших программы основного общего и ср</w:t>
      </w:r>
      <w:r w:rsidR="00BF785F">
        <w:rPr>
          <w:rStyle w:val="a9"/>
          <w:rFonts w:eastAsia="Calibri"/>
          <w:color w:val="auto"/>
          <w:sz w:val="24"/>
        </w:rPr>
        <w:t>еднего общего образования в 2018</w:t>
      </w:r>
      <w:r w:rsidRPr="000D6D9A">
        <w:rPr>
          <w:rStyle w:val="a9"/>
          <w:rFonts w:eastAsia="Calibri"/>
          <w:color w:val="auto"/>
          <w:sz w:val="24"/>
        </w:rPr>
        <w:t xml:space="preserve"> году все успешно прошли государственную итоговую аттестацию, в сроки установленные Порядком проведения государственной итоговой аттестации. Среди выпускников 11 класса, сдававших ЕГЭ, учащихся с ограниченными возможностями здоровья не числилось. Среди учащихся 9 классов, сдававших ГИА - </w:t>
      </w:r>
      <w:r w:rsidR="006D01B8">
        <w:rPr>
          <w:rStyle w:val="a9"/>
          <w:rFonts w:eastAsia="Calibri"/>
          <w:color w:val="auto"/>
          <w:sz w:val="24"/>
        </w:rPr>
        <w:t>37</w:t>
      </w:r>
      <w:r w:rsidRPr="00893B86">
        <w:rPr>
          <w:rStyle w:val="a9"/>
          <w:rFonts w:eastAsia="Calibri"/>
          <w:color w:val="auto"/>
          <w:sz w:val="24"/>
        </w:rPr>
        <w:t xml:space="preserve"> </w:t>
      </w:r>
      <w:r w:rsidRPr="00893B86">
        <w:rPr>
          <w:rStyle w:val="a9"/>
          <w:rFonts w:eastAsia="Calibri"/>
          <w:color w:val="auto"/>
          <w:sz w:val="24"/>
        </w:rPr>
        <w:lastRenderedPageBreak/>
        <w:t>выпускников с ограниченными возможностями здоровья сдавали экзамены в форме государственного выпускного экзамена. Общая успеваемость составила 100%.</w:t>
      </w:r>
    </w:p>
    <w:p w:rsidR="00CA04F4" w:rsidRPr="00893B86" w:rsidRDefault="00CA04F4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893B86">
        <w:rPr>
          <w:rStyle w:val="a9"/>
          <w:rFonts w:eastAsia="Calibri"/>
          <w:color w:val="auto"/>
          <w:sz w:val="24"/>
        </w:rPr>
        <w:t>Доля выпускников, преодолевших минимальный порог по математике про</w:t>
      </w:r>
      <w:r w:rsidR="00893B86" w:rsidRPr="00893B86">
        <w:rPr>
          <w:rStyle w:val="a9"/>
          <w:rFonts w:eastAsia="Calibri"/>
          <w:color w:val="auto"/>
          <w:sz w:val="24"/>
        </w:rPr>
        <w:t>фильного уровня, составила 100%</w:t>
      </w:r>
      <w:r w:rsidR="00926715" w:rsidRPr="00893B86">
        <w:rPr>
          <w:rStyle w:val="a9"/>
          <w:rFonts w:eastAsia="Calibri"/>
          <w:color w:val="auto"/>
          <w:sz w:val="24"/>
        </w:rPr>
        <w:t>.</w:t>
      </w:r>
      <w:r w:rsidR="00926715">
        <w:rPr>
          <w:rStyle w:val="a9"/>
          <w:rFonts w:eastAsia="Calibri"/>
          <w:color w:val="FF0000"/>
          <w:sz w:val="24"/>
        </w:rPr>
        <w:t xml:space="preserve"> </w:t>
      </w:r>
      <w:r w:rsidR="006D01B8">
        <w:rPr>
          <w:rStyle w:val="a9"/>
          <w:rFonts w:eastAsia="Calibri"/>
          <w:color w:val="auto"/>
          <w:sz w:val="24"/>
        </w:rPr>
        <w:t>В 2018</w:t>
      </w:r>
      <w:r w:rsidRPr="00893B86">
        <w:rPr>
          <w:rStyle w:val="a9"/>
          <w:rFonts w:eastAsia="Calibri"/>
          <w:color w:val="auto"/>
          <w:sz w:val="24"/>
        </w:rPr>
        <w:t xml:space="preserve"> году количество высокобальных работ (от 80 баллов) </w:t>
      </w:r>
      <w:r w:rsidR="006D01B8">
        <w:rPr>
          <w:rStyle w:val="a9"/>
          <w:rFonts w:eastAsia="Calibri"/>
          <w:color w:val="auto"/>
          <w:sz w:val="24"/>
        </w:rPr>
        <w:t xml:space="preserve">– </w:t>
      </w:r>
      <w:r w:rsidR="000722FF">
        <w:rPr>
          <w:rStyle w:val="a9"/>
          <w:rFonts w:eastAsia="Calibri"/>
          <w:color w:val="auto"/>
          <w:sz w:val="24"/>
        </w:rPr>
        <w:t>13</w:t>
      </w:r>
      <w:r w:rsidR="00893B86" w:rsidRPr="00893B86">
        <w:rPr>
          <w:rStyle w:val="a9"/>
          <w:rFonts w:eastAsia="Calibri"/>
          <w:color w:val="auto"/>
          <w:sz w:val="24"/>
        </w:rPr>
        <w:t>,</w:t>
      </w:r>
      <w:r w:rsidRPr="00893B86">
        <w:rPr>
          <w:rStyle w:val="a9"/>
          <w:rFonts w:eastAsia="Calibri"/>
          <w:color w:val="auto"/>
          <w:sz w:val="24"/>
        </w:rPr>
        <w:t xml:space="preserve"> </w:t>
      </w:r>
      <w:r w:rsidR="006D01B8">
        <w:rPr>
          <w:rStyle w:val="a9"/>
          <w:rFonts w:eastAsia="Calibri"/>
          <w:color w:val="auto"/>
          <w:sz w:val="24"/>
        </w:rPr>
        <w:t>в 2017 году - 4</w:t>
      </w:r>
      <w:r w:rsidRPr="00893B86">
        <w:rPr>
          <w:rStyle w:val="a9"/>
          <w:rFonts w:eastAsia="Calibri"/>
          <w:color w:val="auto"/>
          <w:sz w:val="24"/>
        </w:rPr>
        <w:t>.</w:t>
      </w:r>
      <w:r w:rsidRPr="00926715">
        <w:rPr>
          <w:rStyle w:val="a9"/>
          <w:rFonts w:eastAsia="Calibri"/>
          <w:color w:val="FF0000"/>
          <w:sz w:val="24"/>
        </w:rPr>
        <w:t xml:space="preserve">  </w:t>
      </w:r>
      <w:r w:rsidRPr="00893B86">
        <w:rPr>
          <w:rStyle w:val="a9"/>
          <w:rFonts w:eastAsia="Calibri"/>
          <w:color w:val="auto"/>
          <w:sz w:val="24"/>
        </w:rPr>
        <w:t>Учащиеся округа на протяжении нескольких лет показывают высокие результаты сдачи ЕГЭ по русскому языку и математике</w:t>
      </w:r>
      <w:r w:rsidR="00926715" w:rsidRPr="00893B86">
        <w:rPr>
          <w:rStyle w:val="a9"/>
          <w:rFonts w:eastAsia="Calibri"/>
          <w:color w:val="auto"/>
          <w:sz w:val="24"/>
        </w:rPr>
        <w:t>.</w:t>
      </w:r>
    </w:p>
    <w:p w:rsidR="00CA04F4" w:rsidRDefault="00CA04F4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Уровень сформированности важнейших навыков и умений учащихся 9-х классов соответствует минимуму обязательного содержания основного общего образования. Один их показателей объективности ОГЭ – подтверждение экзаменационными отметками годовых отметок по предмету. У некоторых выпускников 9-х классов баллы ОГЭ превышают порог «своей» отметки.  Все учащиеся 9,11 классов получили аттестаты об окончании основного общего и среднего общего образования.</w:t>
      </w:r>
    </w:p>
    <w:p w:rsidR="00CA04F4" w:rsidRPr="000D6D9A" w:rsidRDefault="00CA04F4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Одна из форм работы с талантливыми и одаренными детьми в округе проведение и организация всероссийс</w:t>
      </w:r>
      <w:r w:rsidR="006D01B8">
        <w:rPr>
          <w:rStyle w:val="a9"/>
          <w:rFonts w:eastAsia="Calibri"/>
          <w:color w:val="auto"/>
          <w:sz w:val="24"/>
        </w:rPr>
        <w:t>кой олимпиады школьников. В 2018</w:t>
      </w:r>
      <w:r w:rsidRPr="000D6D9A">
        <w:rPr>
          <w:rStyle w:val="a9"/>
          <w:rFonts w:eastAsia="Calibri"/>
          <w:color w:val="auto"/>
          <w:sz w:val="24"/>
        </w:rPr>
        <w:t xml:space="preserve"> году был проведен муниципальный этап всероссийской олимпиады школьников  </w:t>
      </w:r>
      <w:r w:rsidR="00893B86" w:rsidRPr="00893B86">
        <w:rPr>
          <w:rStyle w:val="a9"/>
          <w:rFonts w:eastAsia="Calibri"/>
          <w:color w:val="auto"/>
          <w:sz w:val="24"/>
        </w:rPr>
        <w:t>по 20</w:t>
      </w:r>
      <w:r w:rsidRPr="00893B86">
        <w:rPr>
          <w:rStyle w:val="a9"/>
          <w:rFonts w:eastAsia="Calibri"/>
          <w:color w:val="auto"/>
          <w:sz w:val="24"/>
        </w:rPr>
        <w:t xml:space="preserve">  учебным предметам:</w:t>
      </w:r>
      <w:r w:rsidRPr="000D6D9A">
        <w:rPr>
          <w:rStyle w:val="a9"/>
          <w:rFonts w:eastAsia="Calibri"/>
          <w:color w:val="auto"/>
          <w:sz w:val="24"/>
        </w:rPr>
        <w:t xml:space="preserve"> английскому, немецкому и русскому языкам, биологии, географии, информатике, истории, литературе, математике, обществознанию, праву, технологии, физике, физической культуре, химии, основам безопасности жизнедеятельности (ОБЖ), искус</w:t>
      </w:r>
      <w:r w:rsidR="00893B86">
        <w:rPr>
          <w:rStyle w:val="a9"/>
          <w:rFonts w:eastAsia="Calibri"/>
          <w:color w:val="auto"/>
          <w:sz w:val="24"/>
        </w:rPr>
        <w:t>ству (МХК), экономике, экологии, астрономии.</w:t>
      </w:r>
      <w:r w:rsidRPr="000D6D9A">
        <w:rPr>
          <w:rStyle w:val="a9"/>
          <w:rFonts w:eastAsia="Calibri"/>
          <w:color w:val="auto"/>
          <w:sz w:val="24"/>
        </w:rPr>
        <w:t xml:space="preserve"> Не состоялась олимпиада </w:t>
      </w:r>
      <w:r w:rsidRPr="00893B86">
        <w:rPr>
          <w:rStyle w:val="a9"/>
          <w:rFonts w:eastAsia="Calibri"/>
          <w:color w:val="auto"/>
          <w:sz w:val="24"/>
        </w:rPr>
        <w:t xml:space="preserve">по </w:t>
      </w:r>
      <w:r w:rsidR="00893B86" w:rsidRPr="00893B86">
        <w:rPr>
          <w:rStyle w:val="a9"/>
          <w:rFonts w:eastAsia="Calibri"/>
          <w:color w:val="auto"/>
          <w:sz w:val="24"/>
        </w:rPr>
        <w:t>технологии (мальчики)</w:t>
      </w:r>
      <w:r w:rsidR="006D01B8">
        <w:rPr>
          <w:rStyle w:val="a9"/>
          <w:rFonts w:eastAsia="Calibri"/>
          <w:color w:val="auto"/>
          <w:sz w:val="24"/>
        </w:rPr>
        <w:t xml:space="preserve"> и информатики.</w:t>
      </w:r>
      <w:r w:rsidRPr="000D6D9A">
        <w:rPr>
          <w:rStyle w:val="a9"/>
          <w:rFonts w:eastAsia="Calibri"/>
          <w:color w:val="auto"/>
          <w:sz w:val="24"/>
        </w:rPr>
        <w:t xml:space="preserve"> На уровне муниципалитета было обеспечено четкое организационно-методическое сопровождение порядка проведения олимпиады, соблюдение соответствующих требований и рекомендаций, областных предметно-методических комиссий по разработке текстов олимпиадных заданий для школьного этапа, критериев оценки и требований к проверке олимпиадных работ. Статистика результатов проведения муниципального этапа предметных олимпиад, выглядит следующим образом:</w:t>
      </w:r>
    </w:p>
    <w:p w:rsidR="00CA04F4" w:rsidRPr="00893B86" w:rsidRDefault="00CA04F4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 xml:space="preserve">- </w:t>
      </w:r>
      <w:r w:rsidRPr="00893B86">
        <w:rPr>
          <w:rStyle w:val="a9"/>
          <w:rFonts w:eastAsia="Calibri"/>
          <w:color w:val="auto"/>
          <w:sz w:val="24"/>
        </w:rPr>
        <w:t>всего</w:t>
      </w:r>
      <w:r w:rsidR="00893B86" w:rsidRPr="00893B86">
        <w:rPr>
          <w:rStyle w:val="a9"/>
          <w:rFonts w:eastAsia="Calibri"/>
          <w:color w:val="auto"/>
          <w:sz w:val="24"/>
        </w:rPr>
        <w:t xml:space="preserve"> в районном туре участвовало </w:t>
      </w:r>
      <w:r w:rsidR="00893B86" w:rsidRPr="006D01B8">
        <w:rPr>
          <w:rStyle w:val="a9"/>
          <w:rFonts w:eastAsia="Calibri"/>
          <w:color w:val="auto"/>
          <w:sz w:val="24"/>
        </w:rPr>
        <w:t>4</w:t>
      </w:r>
      <w:r w:rsidR="006D01B8" w:rsidRPr="006D01B8">
        <w:rPr>
          <w:rStyle w:val="a9"/>
          <w:rFonts w:eastAsia="Calibri"/>
          <w:color w:val="auto"/>
          <w:sz w:val="24"/>
        </w:rPr>
        <w:t>85</w:t>
      </w:r>
      <w:r w:rsidRPr="006D01B8">
        <w:rPr>
          <w:rStyle w:val="a9"/>
          <w:rFonts w:eastAsia="Calibri"/>
          <w:color w:val="auto"/>
          <w:sz w:val="24"/>
        </w:rPr>
        <w:t xml:space="preserve"> </w:t>
      </w:r>
      <w:r w:rsidR="006D01B8">
        <w:rPr>
          <w:rStyle w:val="a9"/>
          <w:rFonts w:eastAsia="Calibri"/>
          <w:color w:val="auto"/>
          <w:sz w:val="24"/>
        </w:rPr>
        <w:t>об</w:t>
      </w:r>
      <w:r w:rsidRPr="00893B86">
        <w:rPr>
          <w:rStyle w:val="a9"/>
          <w:rFonts w:eastAsia="Calibri"/>
          <w:color w:val="auto"/>
          <w:sz w:val="24"/>
        </w:rPr>
        <w:t>у</w:t>
      </w:r>
      <w:r w:rsidR="00893B86" w:rsidRPr="00893B86">
        <w:rPr>
          <w:rStyle w:val="a9"/>
          <w:rFonts w:eastAsia="Calibri"/>
          <w:color w:val="auto"/>
          <w:sz w:val="24"/>
        </w:rPr>
        <w:t>ча</w:t>
      </w:r>
      <w:r w:rsidR="006D01B8">
        <w:rPr>
          <w:rStyle w:val="a9"/>
          <w:rFonts w:eastAsia="Calibri"/>
          <w:color w:val="auto"/>
          <w:sz w:val="24"/>
        </w:rPr>
        <w:t>ю</w:t>
      </w:r>
      <w:r w:rsidR="00893B86" w:rsidRPr="00893B86">
        <w:rPr>
          <w:rStyle w:val="a9"/>
          <w:rFonts w:eastAsia="Calibri"/>
          <w:color w:val="auto"/>
          <w:sz w:val="24"/>
        </w:rPr>
        <w:t>щ</w:t>
      </w:r>
      <w:r w:rsidR="006D01B8">
        <w:rPr>
          <w:rStyle w:val="a9"/>
          <w:rFonts w:eastAsia="Calibri"/>
          <w:color w:val="auto"/>
          <w:sz w:val="24"/>
        </w:rPr>
        <w:t xml:space="preserve">ихся 7-11 классов (70,76%) </w:t>
      </w:r>
      <w:r w:rsidRPr="00893B86">
        <w:rPr>
          <w:rStyle w:val="a9"/>
          <w:rFonts w:eastAsia="Calibri"/>
          <w:color w:val="auto"/>
          <w:sz w:val="24"/>
        </w:rPr>
        <w:t>из всех школ округа;</w:t>
      </w:r>
    </w:p>
    <w:p w:rsidR="00CA04F4" w:rsidRPr="00A76D3F" w:rsidRDefault="00CA04F4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A76D3F">
        <w:rPr>
          <w:rStyle w:val="a9"/>
          <w:rFonts w:eastAsia="Calibri"/>
          <w:color w:val="auto"/>
          <w:sz w:val="24"/>
        </w:rPr>
        <w:t xml:space="preserve">- общее число победителей </w:t>
      </w:r>
      <w:r w:rsidR="00893B86" w:rsidRPr="00A76D3F">
        <w:rPr>
          <w:rStyle w:val="a9"/>
          <w:rFonts w:eastAsia="Calibri"/>
          <w:color w:val="auto"/>
          <w:sz w:val="24"/>
        </w:rPr>
        <w:t xml:space="preserve">– </w:t>
      </w:r>
      <w:r w:rsidR="00036245" w:rsidRPr="00036245">
        <w:rPr>
          <w:rStyle w:val="a9"/>
          <w:rFonts w:eastAsia="Calibri"/>
          <w:color w:val="auto"/>
          <w:sz w:val="24"/>
        </w:rPr>
        <w:t>28</w:t>
      </w:r>
      <w:r w:rsidR="00893B86" w:rsidRPr="00036245">
        <w:rPr>
          <w:rStyle w:val="a9"/>
          <w:rFonts w:eastAsia="Calibri"/>
          <w:color w:val="auto"/>
          <w:sz w:val="24"/>
        </w:rPr>
        <w:t>,</w:t>
      </w:r>
      <w:r w:rsidRPr="00A76D3F">
        <w:rPr>
          <w:rStyle w:val="a9"/>
          <w:rFonts w:eastAsia="Calibri"/>
          <w:color w:val="auto"/>
          <w:sz w:val="24"/>
        </w:rPr>
        <w:t xml:space="preserve"> призеров </w:t>
      </w:r>
      <w:r w:rsidR="00893B86" w:rsidRPr="00A76D3F">
        <w:rPr>
          <w:rStyle w:val="a9"/>
          <w:rFonts w:eastAsia="Calibri"/>
          <w:color w:val="auto"/>
          <w:sz w:val="24"/>
        </w:rPr>
        <w:t xml:space="preserve">муниципального этапа составило </w:t>
      </w:r>
      <w:r w:rsidR="00036245">
        <w:rPr>
          <w:rStyle w:val="a9"/>
          <w:rFonts w:eastAsia="Calibri"/>
          <w:color w:val="auto"/>
          <w:sz w:val="24"/>
        </w:rPr>
        <w:t>71</w:t>
      </w:r>
      <w:r w:rsidR="00A76D3F" w:rsidRPr="00A76D3F">
        <w:rPr>
          <w:rStyle w:val="a9"/>
          <w:rFonts w:eastAsia="Calibri"/>
          <w:color w:val="auto"/>
          <w:sz w:val="24"/>
        </w:rPr>
        <w:t xml:space="preserve">  </w:t>
      </w:r>
      <w:r w:rsidR="006D01B8">
        <w:rPr>
          <w:rStyle w:val="a9"/>
          <w:rFonts w:eastAsia="Calibri"/>
          <w:color w:val="auto"/>
          <w:sz w:val="24"/>
        </w:rPr>
        <w:t>об</w:t>
      </w:r>
      <w:r w:rsidR="00A76D3F" w:rsidRPr="00A76D3F">
        <w:rPr>
          <w:rStyle w:val="a9"/>
          <w:rFonts w:eastAsia="Calibri"/>
          <w:color w:val="auto"/>
          <w:sz w:val="24"/>
        </w:rPr>
        <w:t>уча</w:t>
      </w:r>
      <w:r w:rsidR="006D01B8">
        <w:rPr>
          <w:rStyle w:val="a9"/>
          <w:rFonts w:eastAsia="Calibri"/>
          <w:color w:val="auto"/>
          <w:sz w:val="24"/>
        </w:rPr>
        <w:t>ю</w:t>
      </w:r>
      <w:r w:rsidR="00A76D3F" w:rsidRPr="00A76D3F">
        <w:rPr>
          <w:rStyle w:val="a9"/>
          <w:rFonts w:eastAsia="Calibri"/>
          <w:color w:val="auto"/>
          <w:sz w:val="24"/>
        </w:rPr>
        <w:t>щихся</w:t>
      </w:r>
      <w:r w:rsidR="00036245">
        <w:rPr>
          <w:rStyle w:val="a9"/>
          <w:rFonts w:eastAsia="Calibri"/>
          <w:color w:val="auto"/>
          <w:sz w:val="24"/>
        </w:rPr>
        <w:t>.</w:t>
      </w:r>
    </w:p>
    <w:p w:rsidR="00036245" w:rsidRDefault="00CA04F4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A76D3F">
        <w:rPr>
          <w:rStyle w:val="a9"/>
          <w:rFonts w:eastAsia="Calibri"/>
          <w:color w:val="auto"/>
          <w:sz w:val="24"/>
        </w:rPr>
        <w:t>В областной олимпи</w:t>
      </w:r>
      <w:r w:rsidR="00036245">
        <w:rPr>
          <w:rStyle w:val="a9"/>
          <w:rFonts w:eastAsia="Calibri"/>
          <w:color w:val="auto"/>
          <w:sz w:val="24"/>
        </w:rPr>
        <w:t>аде от района приняли участие 12</w:t>
      </w:r>
      <w:r w:rsidRPr="00A76D3F">
        <w:rPr>
          <w:rStyle w:val="a9"/>
          <w:rFonts w:eastAsia="Calibri"/>
          <w:color w:val="auto"/>
          <w:sz w:val="24"/>
        </w:rPr>
        <w:t xml:space="preserve"> человек: по </w:t>
      </w:r>
      <w:r w:rsidR="00036245">
        <w:rPr>
          <w:rStyle w:val="a9"/>
          <w:rFonts w:eastAsia="Calibri"/>
          <w:color w:val="auto"/>
          <w:sz w:val="24"/>
        </w:rPr>
        <w:t xml:space="preserve">химии, </w:t>
      </w:r>
      <w:r w:rsidR="00A76D3F" w:rsidRPr="00A76D3F">
        <w:rPr>
          <w:rStyle w:val="a9"/>
          <w:rFonts w:eastAsia="Calibri"/>
          <w:color w:val="auto"/>
          <w:sz w:val="24"/>
        </w:rPr>
        <w:t>биологии</w:t>
      </w:r>
      <w:r w:rsidRPr="00A76D3F">
        <w:rPr>
          <w:rStyle w:val="a9"/>
          <w:rFonts w:eastAsia="Calibri"/>
          <w:color w:val="auto"/>
          <w:sz w:val="24"/>
        </w:rPr>
        <w:t xml:space="preserve">, </w:t>
      </w:r>
      <w:r w:rsidR="00036245">
        <w:rPr>
          <w:rStyle w:val="a9"/>
          <w:rFonts w:eastAsia="Calibri"/>
          <w:color w:val="auto"/>
          <w:sz w:val="24"/>
        </w:rPr>
        <w:t xml:space="preserve">литературе, математике, обществознание, </w:t>
      </w:r>
      <w:r w:rsidRPr="00A76D3F">
        <w:rPr>
          <w:rStyle w:val="a9"/>
          <w:rFonts w:eastAsia="Calibri"/>
          <w:color w:val="auto"/>
          <w:sz w:val="24"/>
        </w:rPr>
        <w:t xml:space="preserve">основам безопасности жизнедеятельности (ОБЖ), </w:t>
      </w:r>
      <w:r w:rsidR="00036245">
        <w:rPr>
          <w:rStyle w:val="a9"/>
          <w:rFonts w:eastAsia="Calibri"/>
          <w:color w:val="auto"/>
          <w:sz w:val="24"/>
        </w:rPr>
        <w:t>географии</w:t>
      </w:r>
      <w:r w:rsidRPr="00A76D3F">
        <w:rPr>
          <w:rStyle w:val="a9"/>
          <w:rFonts w:eastAsia="Calibri"/>
          <w:color w:val="auto"/>
          <w:sz w:val="24"/>
        </w:rPr>
        <w:t xml:space="preserve">, физической культуре, </w:t>
      </w:r>
      <w:r w:rsidR="00036245">
        <w:rPr>
          <w:rStyle w:val="a9"/>
          <w:rFonts w:eastAsia="Calibri"/>
          <w:color w:val="auto"/>
          <w:sz w:val="24"/>
        </w:rPr>
        <w:t xml:space="preserve">немецкий язык, право. </w:t>
      </w:r>
    </w:p>
    <w:p w:rsidR="00036245" w:rsidRDefault="00036245" w:rsidP="00BB6D9C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>В заключительном этапе по технологии приняла участие ученица Славской школы, став призёром.</w:t>
      </w:r>
    </w:p>
    <w:p w:rsidR="00CA04F4" w:rsidRPr="007026A0" w:rsidRDefault="00CA04F4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A24719">
        <w:rPr>
          <w:rStyle w:val="a9"/>
          <w:rFonts w:eastAsia="Calibri"/>
          <w:color w:val="auto"/>
          <w:sz w:val="24"/>
        </w:rPr>
        <w:lastRenderedPageBreak/>
        <w:t>Успеваемость в обра</w:t>
      </w:r>
      <w:r w:rsidR="006D01B8" w:rsidRPr="00A24719">
        <w:rPr>
          <w:rStyle w:val="a9"/>
          <w:rFonts w:eastAsia="Calibri"/>
          <w:color w:val="auto"/>
          <w:sz w:val="24"/>
        </w:rPr>
        <w:t>зовательных организациях за 2018</w:t>
      </w:r>
      <w:r w:rsidRPr="00A24719">
        <w:rPr>
          <w:rStyle w:val="a9"/>
          <w:rFonts w:eastAsia="Calibri"/>
          <w:color w:val="auto"/>
          <w:sz w:val="24"/>
        </w:rPr>
        <w:t xml:space="preserve"> год выглядит следующим образом. Всего </w:t>
      </w:r>
      <w:r w:rsidR="009E492B" w:rsidRPr="00A24719">
        <w:rPr>
          <w:rStyle w:val="a9"/>
          <w:rFonts w:eastAsia="Calibri"/>
          <w:color w:val="auto"/>
          <w:sz w:val="24"/>
        </w:rPr>
        <w:t xml:space="preserve">было аттестовано </w:t>
      </w:r>
      <w:r w:rsidR="007026A0" w:rsidRPr="00A24719">
        <w:rPr>
          <w:rStyle w:val="a9"/>
          <w:rFonts w:eastAsia="Calibri"/>
          <w:color w:val="auto"/>
          <w:sz w:val="24"/>
        </w:rPr>
        <w:t>об</w:t>
      </w:r>
      <w:r w:rsidR="009E492B" w:rsidRPr="00A24719">
        <w:rPr>
          <w:rStyle w:val="a9"/>
          <w:rFonts w:eastAsia="Calibri"/>
          <w:color w:val="auto"/>
          <w:sz w:val="24"/>
        </w:rPr>
        <w:t>уча</w:t>
      </w:r>
      <w:r w:rsidR="007026A0" w:rsidRPr="00A24719">
        <w:rPr>
          <w:rStyle w:val="a9"/>
          <w:rFonts w:eastAsia="Calibri"/>
          <w:color w:val="auto"/>
          <w:sz w:val="24"/>
        </w:rPr>
        <w:t>ю</w:t>
      </w:r>
      <w:r w:rsidR="009E492B" w:rsidRPr="00A24719">
        <w:rPr>
          <w:rStyle w:val="a9"/>
          <w:rFonts w:eastAsia="Calibri"/>
          <w:color w:val="auto"/>
          <w:sz w:val="24"/>
        </w:rPr>
        <w:t>щихся –</w:t>
      </w:r>
      <w:r w:rsidR="00A76D3F" w:rsidRPr="00A24719">
        <w:rPr>
          <w:rStyle w:val="a9"/>
          <w:rFonts w:eastAsia="Calibri"/>
          <w:color w:val="auto"/>
          <w:sz w:val="24"/>
        </w:rPr>
        <w:t xml:space="preserve"> </w:t>
      </w:r>
      <w:r w:rsidR="00A24719" w:rsidRPr="00A24719">
        <w:rPr>
          <w:rStyle w:val="a9"/>
          <w:rFonts w:eastAsia="Calibri"/>
          <w:color w:val="auto"/>
          <w:sz w:val="24"/>
        </w:rPr>
        <w:t>1678</w:t>
      </w:r>
      <w:r w:rsidR="007E2E49" w:rsidRPr="00A24719">
        <w:rPr>
          <w:rStyle w:val="a9"/>
          <w:rFonts w:eastAsia="Calibri"/>
          <w:color w:val="auto"/>
          <w:sz w:val="24"/>
        </w:rPr>
        <w:t>.</w:t>
      </w:r>
      <w:r w:rsidRPr="006D01B8">
        <w:rPr>
          <w:rStyle w:val="a9"/>
          <w:rFonts w:eastAsia="Calibri"/>
          <w:color w:val="C00000"/>
          <w:sz w:val="24"/>
        </w:rPr>
        <w:t xml:space="preserve"> </w:t>
      </w:r>
      <w:r w:rsidR="00A24719" w:rsidRPr="00A24719">
        <w:rPr>
          <w:rStyle w:val="a9"/>
          <w:rFonts w:eastAsia="Calibri"/>
          <w:color w:val="auto"/>
          <w:sz w:val="24"/>
        </w:rPr>
        <w:t>На «5» закончили учебный год 6</w:t>
      </w:r>
      <w:r w:rsidR="00A24719">
        <w:rPr>
          <w:rStyle w:val="a9"/>
          <w:rFonts w:eastAsia="Calibri"/>
          <w:color w:val="auto"/>
          <w:sz w:val="24"/>
        </w:rPr>
        <w:t>1</w:t>
      </w:r>
      <w:r w:rsidR="009E492B" w:rsidRPr="00A24719">
        <w:rPr>
          <w:rStyle w:val="a9"/>
          <w:rFonts w:eastAsia="Calibri"/>
          <w:color w:val="auto"/>
          <w:sz w:val="24"/>
        </w:rPr>
        <w:t xml:space="preserve"> </w:t>
      </w:r>
      <w:r w:rsidR="00A24719" w:rsidRPr="007119BB">
        <w:rPr>
          <w:rStyle w:val="a9"/>
          <w:rFonts w:eastAsia="Calibri"/>
          <w:color w:val="auto"/>
          <w:sz w:val="24"/>
        </w:rPr>
        <w:t>об</w:t>
      </w:r>
      <w:r w:rsidR="009E492B" w:rsidRPr="007119BB">
        <w:rPr>
          <w:rStyle w:val="a9"/>
          <w:rFonts w:eastAsia="Calibri"/>
          <w:color w:val="auto"/>
          <w:sz w:val="24"/>
        </w:rPr>
        <w:t>уча</w:t>
      </w:r>
      <w:r w:rsidR="00A24719" w:rsidRPr="007119BB">
        <w:rPr>
          <w:rStyle w:val="a9"/>
          <w:rFonts w:eastAsia="Calibri"/>
          <w:color w:val="auto"/>
          <w:sz w:val="24"/>
        </w:rPr>
        <w:t>ю</w:t>
      </w:r>
      <w:r w:rsidR="009E492B" w:rsidRPr="007119BB">
        <w:rPr>
          <w:rStyle w:val="a9"/>
          <w:rFonts w:eastAsia="Calibri"/>
          <w:color w:val="auto"/>
          <w:sz w:val="24"/>
        </w:rPr>
        <w:t xml:space="preserve">щихся, на «4» и «5» - </w:t>
      </w:r>
      <w:r w:rsidR="007119BB" w:rsidRPr="007119BB">
        <w:rPr>
          <w:rStyle w:val="a9"/>
          <w:rFonts w:eastAsia="Calibri"/>
          <w:color w:val="auto"/>
          <w:sz w:val="24"/>
        </w:rPr>
        <w:t>389</w:t>
      </w:r>
      <w:r w:rsidR="007E2E49" w:rsidRPr="007119BB">
        <w:rPr>
          <w:rStyle w:val="a9"/>
          <w:rFonts w:eastAsia="Calibri"/>
          <w:color w:val="auto"/>
          <w:sz w:val="24"/>
        </w:rPr>
        <w:t xml:space="preserve"> </w:t>
      </w:r>
      <w:r w:rsidR="007119BB" w:rsidRPr="007119BB">
        <w:rPr>
          <w:rStyle w:val="a9"/>
          <w:rFonts w:eastAsia="Calibri"/>
          <w:color w:val="auto"/>
          <w:sz w:val="24"/>
        </w:rPr>
        <w:t>об</w:t>
      </w:r>
      <w:r w:rsidR="007E2E49" w:rsidRPr="007119BB">
        <w:rPr>
          <w:rStyle w:val="a9"/>
          <w:rFonts w:eastAsia="Calibri"/>
          <w:color w:val="auto"/>
          <w:sz w:val="24"/>
        </w:rPr>
        <w:t>уча</w:t>
      </w:r>
      <w:r w:rsidR="007119BB" w:rsidRPr="007119BB">
        <w:rPr>
          <w:rStyle w:val="a9"/>
          <w:rFonts w:eastAsia="Calibri"/>
          <w:color w:val="auto"/>
          <w:sz w:val="24"/>
        </w:rPr>
        <w:t>ю</w:t>
      </w:r>
      <w:r w:rsidR="009E492B" w:rsidRPr="007119BB">
        <w:rPr>
          <w:rStyle w:val="a9"/>
          <w:rFonts w:eastAsia="Calibri"/>
          <w:color w:val="auto"/>
          <w:sz w:val="24"/>
        </w:rPr>
        <w:t xml:space="preserve">щихся. Не успевают </w:t>
      </w:r>
      <w:r w:rsidR="00541BD3" w:rsidRPr="007119BB">
        <w:rPr>
          <w:rStyle w:val="a9"/>
          <w:rFonts w:eastAsia="Calibri"/>
          <w:color w:val="auto"/>
          <w:sz w:val="24"/>
        </w:rPr>
        <w:t>29</w:t>
      </w:r>
      <w:r w:rsidRPr="007119BB">
        <w:rPr>
          <w:rStyle w:val="a9"/>
          <w:rFonts w:eastAsia="Calibri"/>
          <w:color w:val="auto"/>
          <w:sz w:val="24"/>
        </w:rPr>
        <w:t xml:space="preserve"> </w:t>
      </w:r>
      <w:r w:rsidR="00541BD3" w:rsidRPr="007119BB">
        <w:rPr>
          <w:rStyle w:val="a9"/>
          <w:rFonts w:eastAsia="Calibri"/>
          <w:color w:val="auto"/>
          <w:sz w:val="24"/>
        </w:rPr>
        <w:t>об</w:t>
      </w:r>
      <w:r w:rsidRPr="007119BB">
        <w:rPr>
          <w:rStyle w:val="a9"/>
          <w:rFonts w:eastAsia="Calibri"/>
          <w:color w:val="auto"/>
          <w:sz w:val="24"/>
        </w:rPr>
        <w:t>уча</w:t>
      </w:r>
      <w:r w:rsidR="00541BD3" w:rsidRPr="007119BB">
        <w:rPr>
          <w:rStyle w:val="a9"/>
          <w:rFonts w:eastAsia="Calibri"/>
          <w:color w:val="auto"/>
          <w:sz w:val="24"/>
        </w:rPr>
        <w:t>ю</w:t>
      </w:r>
      <w:r w:rsidRPr="007119BB">
        <w:rPr>
          <w:rStyle w:val="a9"/>
          <w:rFonts w:eastAsia="Calibri"/>
          <w:color w:val="auto"/>
          <w:sz w:val="24"/>
        </w:rPr>
        <w:t>щихся. Качест</w:t>
      </w:r>
      <w:r w:rsidR="009E492B" w:rsidRPr="007119BB">
        <w:rPr>
          <w:rStyle w:val="a9"/>
          <w:rFonts w:eastAsia="Calibri"/>
          <w:color w:val="auto"/>
          <w:sz w:val="24"/>
        </w:rPr>
        <w:t>во знаний по округу составило 28</w:t>
      </w:r>
      <w:r w:rsidR="007E2E49" w:rsidRPr="007119BB">
        <w:rPr>
          <w:rStyle w:val="a9"/>
          <w:rFonts w:eastAsia="Calibri"/>
          <w:color w:val="auto"/>
          <w:sz w:val="24"/>
        </w:rPr>
        <w:t xml:space="preserve"> </w:t>
      </w:r>
      <w:r w:rsidR="009E492B" w:rsidRPr="007119BB">
        <w:rPr>
          <w:rStyle w:val="a9"/>
          <w:rFonts w:eastAsia="Calibri"/>
          <w:color w:val="auto"/>
          <w:sz w:val="24"/>
        </w:rPr>
        <w:t>%. Процент не</w:t>
      </w:r>
      <w:r w:rsidRPr="007119BB">
        <w:rPr>
          <w:rStyle w:val="a9"/>
          <w:rFonts w:eastAsia="Calibri"/>
          <w:color w:val="auto"/>
          <w:sz w:val="24"/>
        </w:rPr>
        <w:t>усп</w:t>
      </w:r>
      <w:r w:rsidR="009E492B" w:rsidRPr="007119BB">
        <w:rPr>
          <w:rStyle w:val="a9"/>
          <w:rFonts w:eastAsia="Calibri"/>
          <w:color w:val="auto"/>
          <w:sz w:val="24"/>
        </w:rPr>
        <w:t>еваемости по округу составил 1,73</w:t>
      </w:r>
      <w:r w:rsidRPr="007119BB">
        <w:rPr>
          <w:rStyle w:val="a9"/>
          <w:rFonts w:eastAsia="Calibri"/>
          <w:color w:val="auto"/>
          <w:sz w:val="24"/>
        </w:rPr>
        <w:t>%.</w:t>
      </w:r>
      <w:r w:rsidRPr="006D01B8">
        <w:rPr>
          <w:rStyle w:val="a9"/>
          <w:rFonts w:eastAsia="Calibri"/>
          <w:color w:val="C00000"/>
          <w:sz w:val="24"/>
        </w:rPr>
        <w:t xml:space="preserve"> </w:t>
      </w:r>
      <w:r w:rsidR="00F40042" w:rsidRPr="007026A0">
        <w:rPr>
          <w:rStyle w:val="a9"/>
          <w:rFonts w:eastAsia="Calibri"/>
          <w:color w:val="auto"/>
          <w:sz w:val="24"/>
        </w:rPr>
        <w:t>Награждены медалью «За особые успехи в учении» д</w:t>
      </w:r>
      <w:r w:rsidRPr="007026A0">
        <w:rPr>
          <w:rStyle w:val="a9"/>
          <w:rFonts w:eastAsia="Calibri"/>
          <w:color w:val="auto"/>
          <w:sz w:val="24"/>
        </w:rPr>
        <w:t xml:space="preserve">вое </w:t>
      </w:r>
      <w:r w:rsidR="00F40042" w:rsidRPr="007026A0">
        <w:rPr>
          <w:rStyle w:val="a9"/>
          <w:rFonts w:eastAsia="Calibri"/>
          <w:color w:val="auto"/>
          <w:sz w:val="24"/>
        </w:rPr>
        <w:t>об</w:t>
      </w:r>
      <w:r w:rsidRPr="007026A0">
        <w:rPr>
          <w:rStyle w:val="a9"/>
          <w:rFonts w:eastAsia="Calibri"/>
          <w:color w:val="auto"/>
          <w:sz w:val="24"/>
        </w:rPr>
        <w:t>уча</w:t>
      </w:r>
      <w:r w:rsidR="00F40042" w:rsidRPr="007026A0">
        <w:rPr>
          <w:rStyle w:val="a9"/>
          <w:rFonts w:eastAsia="Calibri"/>
          <w:color w:val="auto"/>
          <w:sz w:val="24"/>
        </w:rPr>
        <w:t>ю</w:t>
      </w:r>
      <w:r w:rsidRPr="007026A0">
        <w:rPr>
          <w:rStyle w:val="a9"/>
          <w:rFonts w:eastAsia="Calibri"/>
          <w:color w:val="auto"/>
          <w:sz w:val="24"/>
        </w:rPr>
        <w:t>щихся 11-го класса МБОУ «Славская сре</w:t>
      </w:r>
      <w:r w:rsidR="00F40042" w:rsidRPr="007026A0">
        <w:rPr>
          <w:rStyle w:val="a9"/>
          <w:rFonts w:eastAsia="Calibri"/>
          <w:color w:val="auto"/>
          <w:sz w:val="24"/>
        </w:rPr>
        <w:t>дняя общеобразовательная школа»</w:t>
      </w:r>
      <w:r w:rsidR="00473013" w:rsidRPr="007026A0">
        <w:rPr>
          <w:rStyle w:val="a9"/>
          <w:rFonts w:eastAsia="Calibri"/>
          <w:color w:val="auto"/>
          <w:sz w:val="24"/>
        </w:rPr>
        <w:t xml:space="preserve">, </w:t>
      </w:r>
      <w:r w:rsidR="007026A0" w:rsidRPr="007026A0">
        <w:rPr>
          <w:rStyle w:val="a9"/>
          <w:rFonts w:eastAsia="Calibri"/>
          <w:color w:val="auto"/>
          <w:sz w:val="24"/>
        </w:rPr>
        <w:t>двое обучающих</w:t>
      </w:r>
      <w:r w:rsidR="00F40042" w:rsidRPr="007026A0">
        <w:rPr>
          <w:rStyle w:val="a9"/>
          <w:rFonts w:eastAsia="Calibri"/>
          <w:color w:val="auto"/>
          <w:sz w:val="24"/>
        </w:rPr>
        <w:t>ся – МБОУ «Тимирязевская СОШ», один обучающийся – МБОУ «Большаковская СОШ».</w:t>
      </w:r>
    </w:p>
    <w:p w:rsidR="00184B8D" w:rsidRDefault="00184B8D" w:rsidP="007E2E49">
      <w:pPr>
        <w:ind w:firstLine="0"/>
      </w:pPr>
    </w:p>
    <w:p w:rsidR="00CB109B" w:rsidRDefault="00CB109B" w:rsidP="00791D44">
      <w:pPr>
        <w:pStyle w:val="4"/>
      </w:pPr>
      <w:r>
        <w:t xml:space="preserve">Финансово-экономическая деятельность </w:t>
      </w:r>
    </w:p>
    <w:p w:rsidR="00CA04F4" w:rsidRPr="00600AD5" w:rsidRDefault="00CA04F4" w:rsidP="00BB6D9C">
      <w:pPr>
        <w:pStyle w:val="aff1"/>
      </w:pPr>
      <w:r w:rsidRPr="000D6D9A">
        <w:rPr>
          <w:rStyle w:val="a9"/>
          <w:rFonts w:eastAsia="Calibri"/>
          <w:color w:val="auto"/>
          <w:sz w:val="24"/>
        </w:rPr>
        <w:t>Общий объем финансовых средств, поступивших в общеобразовательные организации ок</w:t>
      </w:r>
      <w:r w:rsidR="007026A0">
        <w:rPr>
          <w:rStyle w:val="a9"/>
          <w:rFonts w:eastAsia="Calibri"/>
          <w:color w:val="auto"/>
          <w:sz w:val="24"/>
        </w:rPr>
        <w:t>руга, составил в 2018</w:t>
      </w:r>
      <w:r w:rsidR="00EF6618">
        <w:rPr>
          <w:rStyle w:val="a9"/>
          <w:rFonts w:eastAsia="Calibri"/>
          <w:color w:val="auto"/>
          <w:sz w:val="24"/>
        </w:rPr>
        <w:t xml:space="preserve"> году </w:t>
      </w:r>
      <w:r w:rsidR="007026A0">
        <w:rPr>
          <w:rStyle w:val="a9"/>
          <w:rFonts w:eastAsia="Calibri"/>
          <w:color w:val="auto"/>
          <w:sz w:val="24"/>
        </w:rPr>
        <w:t>130175,1</w:t>
      </w:r>
      <w:r w:rsidRPr="00600AD5">
        <w:rPr>
          <w:rStyle w:val="a9"/>
          <w:rFonts w:eastAsia="Calibri"/>
          <w:color w:val="auto"/>
          <w:sz w:val="24"/>
        </w:rPr>
        <w:t xml:space="preserve"> тысяч рублей</w:t>
      </w:r>
      <w:r w:rsidRPr="000D6D9A">
        <w:rPr>
          <w:rStyle w:val="a9"/>
          <w:rFonts w:eastAsia="Calibri"/>
          <w:color w:val="auto"/>
          <w:sz w:val="24"/>
        </w:rPr>
        <w:t>. Общий объем финансовых средств, поступивших в общеобразовательные организации, в расчете н</w:t>
      </w:r>
      <w:r w:rsidR="00EF6618">
        <w:rPr>
          <w:rStyle w:val="a9"/>
          <w:rFonts w:eastAsia="Calibri"/>
          <w:color w:val="auto"/>
          <w:sz w:val="24"/>
        </w:rPr>
        <w:t xml:space="preserve">а одного учащегося составил </w:t>
      </w:r>
      <w:r w:rsidR="007026A0">
        <w:rPr>
          <w:rStyle w:val="a9"/>
          <w:rFonts w:eastAsia="Calibri"/>
          <w:color w:val="auto"/>
          <w:sz w:val="24"/>
        </w:rPr>
        <w:t>77,58</w:t>
      </w:r>
      <w:r w:rsidRPr="00600AD5">
        <w:rPr>
          <w:rStyle w:val="a9"/>
          <w:rFonts w:eastAsia="Calibri"/>
          <w:color w:val="auto"/>
          <w:sz w:val="24"/>
        </w:rPr>
        <w:t xml:space="preserve"> тысяч рублей.</w:t>
      </w:r>
      <w:r w:rsidR="007026A0">
        <w:rPr>
          <w:rStyle w:val="a9"/>
          <w:rFonts w:eastAsia="Calibri"/>
          <w:color w:val="auto"/>
          <w:sz w:val="24"/>
        </w:rPr>
        <w:t xml:space="preserve"> </w:t>
      </w:r>
    </w:p>
    <w:p w:rsidR="005527CF" w:rsidRPr="00EF6618" w:rsidRDefault="005527CF" w:rsidP="00EF6618">
      <w:pPr>
        <w:pStyle w:val="4"/>
      </w:pPr>
      <w:r>
        <w:t>Выводы</w:t>
      </w:r>
    </w:p>
    <w:p w:rsidR="00EF6618" w:rsidRPr="000D6D9A" w:rsidRDefault="00EF6618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Таким образом, по показателям МСО по развитию начального общего образования и среднего общего образования можно сделать следующие выводы.</w:t>
      </w:r>
    </w:p>
    <w:p w:rsidR="00EF6618" w:rsidRPr="000D6D9A" w:rsidRDefault="00EF6618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Задачи, поставле</w:t>
      </w:r>
      <w:r w:rsidR="00DC463C">
        <w:rPr>
          <w:rStyle w:val="a9"/>
          <w:rFonts w:eastAsia="Calibri"/>
          <w:color w:val="auto"/>
          <w:sz w:val="24"/>
        </w:rPr>
        <w:t>нные отделом образования</w:t>
      </w:r>
      <w:r w:rsidR="003B7098">
        <w:rPr>
          <w:rStyle w:val="a9"/>
          <w:rFonts w:eastAsia="Calibri"/>
          <w:color w:val="auto"/>
          <w:sz w:val="24"/>
        </w:rPr>
        <w:t xml:space="preserve"> на 2018</w:t>
      </w:r>
      <w:r w:rsidRPr="000D6D9A">
        <w:rPr>
          <w:rStyle w:val="a9"/>
          <w:rFonts w:eastAsia="Calibri"/>
          <w:color w:val="auto"/>
          <w:sz w:val="24"/>
        </w:rPr>
        <w:t xml:space="preserve"> год, были реализованы не в полной мере. Основной проблемой в общеобразовательных организациях остается пополнение педагогических коллективов молодыми кадрами. Педагогический коллектив школ </w:t>
      </w:r>
      <w:r w:rsidRPr="00AA7AA6">
        <w:rPr>
          <w:rStyle w:val="a9"/>
          <w:rFonts w:eastAsia="Calibri"/>
          <w:color w:val="auto"/>
          <w:sz w:val="24"/>
        </w:rPr>
        <w:t xml:space="preserve">на </w:t>
      </w:r>
      <w:r w:rsidR="003A2B86">
        <w:rPr>
          <w:rStyle w:val="a9"/>
          <w:rFonts w:eastAsia="Calibri"/>
          <w:color w:val="auto"/>
          <w:sz w:val="24"/>
        </w:rPr>
        <w:t>44</w:t>
      </w:r>
      <w:r w:rsidR="00600AD5" w:rsidRPr="00600AD5">
        <w:rPr>
          <w:rStyle w:val="a9"/>
          <w:rFonts w:eastAsia="Calibri"/>
          <w:color w:val="auto"/>
          <w:sz w:val="24"/>
        </w:rPr>
        <w:t xml:space="preserve"> </w:t>
      </w:r>
      <w:r w:rsidRPr="00600AD5">
        <w:rPr>
          <w:rStyle w:val="a9"/>
          <w:rFonts w:eastAsia="Calibri"/>
          <w:color w:val="auto"/>
          <w:sz w:val="24"/>
        </w:rPr>
        <w:t>% состоит из педагогов</w:t>
      </w:r>
      <w:r w:rsidRPr="000D6D9A">
        <w:rPr>
          <w:rStyle w:val="a9"/>
          <w:rFonts w:eastAsia="Calibri"/>
          <w:color w:val="auto"/>
          <w:sz w:val="24"/>
        </w:rPr>
        <w:t xml:space="preserve"> предпенсионного и пенсионного возраста. Причины этого </w:t>
      </w:r>
      <w:r w:rsidR="00DC463C">
        <w:rPr>
          <w:rStyle w:val="a9"/>
          <w:rFonts w:eastAsia="Calibri"/>
          <w:color w:val="auto"/>
          <w:sz w:val="24"/>
        </w:rPr>
        <w:t>- не</w:t>
      </w:r>
      <w:r w:rsidRPr="000D6D9A">
        <w:rPr>
          <w:rStyle w:val="a9"/>
          <w:rFonts w:eastAsia="Calibri"/>
          <w:color w:val="auto"/>
          <w:sz w:val="24"/>
        </w:rPr>
        <w:t xml:space="preserve">достаточно развитая инфраструктура  </w:t>
      </w:r>
      <w:r w:rsidR="003B7098">
        <w:rPr>
          <w:rStyle w:val="a9"/>
          <w:rFonts w:eastAsia="Calibri"/>
          <w:color w:val="auto"/>
          <w:sz w:val="24"/>
        </w:rPr>
        <w:t>округа</w:t>
      </w:r>
      <w:r w:rsidRPr="000D6D9A">
        <w:rPr>
          <w:rStyle w:val="a9"/>
          <w:rFonts w:eastAsia="Calibri"/>
          <w:color w:val="auto"/>
          <w:sz w:val="24"/>
        </w:rPr>
        <w:t>, низкий уровень перспективы педагогического роста, отсутствие возможности предоставления жилья и др.</w:t>
      </w:r>
    </w:p>
    <w:p w:rsidR="00EF6618" w:rsidRPr="000D6D9A" w:rsidRDefault="00EF6618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Актуальной задачей на следующий год является обеспечение доступности качественного образования для детей с ограниченными возможностями здоровья, развитие инклюзивного образования и социализация детей с ограниченными возможностями здоровья.</w:t>
      </w:r>
    </w:p>
    <w:p w:rsidR="00AA7AA6" w:rsidRPr="00F7684B" w:rsidRDefault="00EF6618" w:rsidP="00AA7AA6">
      <w:r w:rsidRPr="00F7684B">
        <w:rPr>
          <w:rStyle w:val="a9"/>
          <w:rFonts w:eastAsia="Calibri"/>
          <w:color w:val="auto"/>
          <w:sz w:val="24"/>
        </w:rPr>
        <w:t>Проблемы текущего состояния системы образования:</w:t>
      </w:r>
      <w:r w:rsidR="00AA7AA6" w:rsidRPr="00F7684B">
        <w:t xml:space="preserve"> </w:t>
      </w:r>
    </w:p>
    <w:p w:rsidR="00AA7AA6" w:rsidRDefault="00AA7AA6" w:rsidP="00AA7AA6">
      <w:pPr>
        <w:rPr>
          <w:color w:val="000000"/>
        </w:rPr>
      </w:pPr>
      <w:r>
        <w:rPr>
          <w:color w:val="000000"/>
        </w:rPr>
        <w:t>- недостаточные условия для удовлетворения потребностей детей с ограниченными возможностями здоровья в инклюзивном образовании;</w:t>
      </w:r>
    </w:p>
    <w:p w:rsidR="00AA7AA6" w:rsidRDefault="00AA7AA6" w:rsidP="00AA7AA6">
      <w:pPr>
        <w:rPr>
          <w:color w:val="000000"/>
        </w:rPr>
      </w:pPr>
      <w:r>
        <w:rPr>
          <w:color w:val="000000"/>
        </w:rPr>
        <w:t>- низкие темпы обновления учебно-материальной базы общеобразовательных организаций;</w:t>
      </w:r>
    </w:p>
    <w:p w:rsidR="00AA7AA6" w:rsidRDefault="00AA7AA6" w:rsidP="00AA7AA6">
      <w:pPr>
        <w:rPr>
          <w:color w:val="000000"/>
        </w:rPr>
      </w:pPr>
      <w:r>
        <w:rPr>
          <w:color w:val="000000"/>
        </w:rPr>
        <w:t>- недостаточная возможность выбора школьниками программ профильного обучения и профориентационной направленности в соответствии со своими склонностями и способностями.</w:t>
      </w:r>
    </w:p>
    <w:p w:rsidR="00EF6618" w:rsidRPr="000D6D9A" w:rsidRDefault="00EF6618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несовершенство механизмов оценки качества образования;</w:t>
      </w:r>
    </w:p>
    <w:p w:rsidR="00EF6618" w:rsidRPr="00F7684B" w:rsidRDefault="00EF6618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F7684B">
        <w:rPr>
          <w:rStyle w:val="a9"/>
          <w:rFonts w:eastAsia="Calibri"/>
          <w:color w:val="auto"/>
          <w:sz w:val="24"/>
        </w:rPr>
        <w:lastRenderedPageBreak/>
        <w:t>Перспективы развития общего образования следующие:</w:t>
      </w:r>
    </w:p>
    <w:p w:rsidR="00EF6618" w:rsidRPr="000D6D9A" w:rsidRDefault="00EF6618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обеспечение доступности и качества общего образования в соответствии с меняющимися запросами населения Славского городского округ и перспективными задачами развития региона;</w:t>
      </w:r>
    </w:p>
    <w:p w:rsidR="00EF6618" w:rsidRPr="000D6D9A" w:rsidRDefault="00EF6618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организация работы с детьми с ограниченными возможностями здоровья и инвалидностью;</w:t>
      </w:r>
    </w:p>
    <w:p w:rsidR="00EF6618" w:rsidRPr="000D6D9A" w:rsidRDefault="00EF6618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повышение социального статуса педагогических работников системы образования, обновление кадрового состава;</w:t>
      </w:r>
    </w:p>
    <w:p w:rsidR="00EF6618" w:rsidRPr="000D6D9A" w:rsidRDefault="00EF6618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создание условий для развития молодых талантов и детей с высокой мотивацией к обучению;</w:t>
      </w:r>
    </w:p>
    <w:p w:rsidR="00EB2A6C" w:rsidRPr="007E2E49" w:rsidRDefault="00AA7AA6" w:rsidP="007E2E49">
      <w:pPr>
        <w:rPr>
          <w:b/>
          <w:szCs w:val="24"/>
        </w:rPr>
      </w:pPr>
      <w:r>
        <w:rPr>
          <w:rStyle w:val="a9"/>
          <w:rFonts w:eastAsia="Calibri"/>
          <w:color w:val="auto"/>
          <w:sz w:val="24"/>
          <w:szCs w:val="24"/>
        </w:rPr>
        <w:t xml:space="preserve">- </w:t>
      </w:r>
      <w:r w:rsidR="00EF6618" w:rsidRPr="000D6D9A">
        <w:rPr>
          <w:rStyle w:val="a9"/>
          <w:rFonts w:eastAsia="Calibri"/>
          <w:color w:val="auto"/>
          <w:sz w:val="24"/>
          <w:szCs w:val="24"/>
        </w:rPr>
        <w:t xml:space="preserve"> развитие востребованной системы оценки качества образования и образовательных результатов.</w:t>
      </w:r>
      <w:r w:rsidR="00F4493E">
        <w:br w:type="page"/>
      </w:r>
      <w:bookmarkStart w:id="40" w:name="_Toc495357535"/>
      <w:bookmarkStart w:id="41" w:name="_Toc495386375"/>
      <w:bookmarkStart w:id="42" w:name="_Toc495386403"/>
      <w:r w:rsidR="00375C2F" w:rsidRPr="007E2E49">
        <w:rPr>
          <w:b/>
        </w:rPr>
        <w:lastRenderedPageBreak/>
        <w:t>2.</w:t>
      </w:r>
      <w:r w:rsidR="002B05D6" w:rsidRPr="007E2E49">
        <w:rPr>
          <w:b/>
        </w:rPr>
        <w:t>3</w:t>
      </w:r>
      <w:r w:rsidR="00375C2F" w:rsidRPr="007E2E49">
        <w:rPr>
          <w:b/>
        </w:rPr>
        <w:t xml:space="preserve">. </w:t>
      </w:r>
      <w:r w:rsidR="00FE028B" w:rsidRPr="007E2E49">
        <w:rPr>
          <w:b/>
        </w:rPr>
        <w:t>Сведения о развитии дополнительного образования детей и взрослых</w:t>
      </w:r>
      <w:bookmarkEnd w:id="40"/>
      <w:bookmarkEnd w:id="41"/>
      <w:bookmarkEnd w:id="42"/>
    </w:p>
    <w:p w:rsidR="00D84AB5" w:rsidRDefault="00D84AB5" w:rsidP="00D84AB5">
      <w:pPr>
        <w:ind w:firstLine="708"/>
      </w:pPr>
      <w:r>
        <w:t xml:space="preserve">Система дополнительного образования городского округа представлена </w:t>
      </w:r>
      <w:r w:rsidR="002D1806">
        <w:t>3</w:t>
      </w:r>
      <w:r>
        <w:t xml:space="preserve"> образовательными организациями: МБУДО ДДТ «Радуга», МБУДО ДЮСШ, </w:t>
      </w:r>
      <w:r w:rsidR="002D1806">
        <w:t>и МБУДО «Славская детская музыкальная школа», которая относи</w:t>
      </w:r>
      <w:r>
        <w:t xml:space="preserve">тся в настоящее время к ведомству культуры. Деятельность данных организаций направлена на создание условий для творческого развития личности обучающихся, адаптации их в быстроменяющемся обществе, приобщение к его культурным и духовным ценностям. Дом </w:t>
      </w:r>
      <w:r w:rsidR="002D1806">
        <w:t>детского творчества, музыкальная школа</w:t>
      </w:r>
      <w:r>
        <w:t xml:space="preserve">, спортивная школа успешно выполняют воспитательную, социально-педагогическую, познавательную, развивающую и досуговую функции. </w:t>
      </w:r>
    </w:p>
    <w:p w:rsidR="00D815F1" w:rsidRDefault="00D84AB5" w:rsidP="00D84AB5">
      <w:pPr>
        <w:ind w:firstLine="708"/>
      </w:pPr>
      <w:r>
        <w:t>Наличие системы дополнительного образования детей - показатель сохранения государственных гарантий доступности и бесплатности образования, создания условий для саморазвития, успешной социализации и профессионального самоопределения обучающихся. Основное внимание в системе дополнительного образования сосредоточено на создании условий для свободного выбора каждым ребенком образовательной области, программы и времени освоения, многообразия видов деятельности, удовлетворяющих разнообразные потребности.</w:t>
      </w:r>
    </w:p>
    <w:p w:rsidR="00D84AB5" w:rsidRPr="00D84AB5" w:rsidRDefault="00D84AB5" w:rsidP="00D84AB5">
      <w:pPr>
        <w:ind w:firstLine="708"/>
      </w:pPr>
      <w:r>
        <w:t>В подпрограмме «Развитие дополнительного образования детей» муниципальной програм</w:t>
      </w:r>
      <w:r w:rsidR="00892C1C">
        <w:t>мы «Развитие образования на 2017-2019</w:t>
      </w:r>
      <w:r>
        <w:t xml:space="preserve"> годы» определены следующие задачи</w:t>
      </w:r>
      <w:r w:rsidRPr="00D84AB5">
        <w:t>:</w:t>
      </w:r>
    </w:p>
    <w:p w:rsidR="00D84AB5" w:rsidRPr="00F7684B" w:rsidRDefault="00D84AB5" w:rsidP="00D84AB5">
      <w:pPr>
        <w:ind w:right="180"/>
      </w:pPr>
      <w:r w:rsidRPr="00F7684B">
        <w:t>- развитие сети и инфраструктуры организаций дополнительного образования для обеспечения доступности образовательных услуг и качественных условий обучения, независимо от территории проживания и возможностей здоровья;</w:t>
      </w:r>
    </w:p>
    <w:p w:rsidR="00D84AB5" w:rsidRPr="00F7684B" w:rsidRDefault="00D84AB5" w:rsidP="00D84AB5">
      <w:pPr>
        <w:ind w:right="180"/>
      </w:pPr>
      <w:r w:rsidRPr="00F7684B">
        <w:t>- совершенствование системы выявления, поддержки одаренных детей, талантливой молодежи;</w:t>
      </w:r>
    </w:p>
    <w:p w:rsidR="00D84AB5" w:rsidRPr="00F7684B" w:rsidRDefault="00D84AB5" w:rsidP="00D84AB5">
      <w:r w:rsidRPr="00F7684B">
        <w:t>- обеспечение эффективного расходования бюджетных средств.</w:t>
      </w:r>
    </w:p>
    <w:p w:rsidR="009479D4" w:rsidRPr="00D84AB5" w:rsidRDefault="009479D4" w:rsidP="00D84AB5"/>
    <w:p w:rsidR="00CE0D73" w:rsidRDefault="00E96C91" w:rsidP="00CE0D73">
      <w:pPr>
        <w:pStyle w:val="4"/>
      </w:pPr>
      <w:r>
        <w:t>Контингент</w:t>
      </w:r>
    </w:p>
    <w:p w:rsidR="00AA7AA6" w:rsidRDefault="003B2AF3" w:rsidP="00AA7AA6">
      <w:r>
        <w:t>На начало 2018</w:t>
      </w:r>
      <w:r w:rsidR="00AA7AA6">
        <w:t xml:space="preserve"> года общая численность детей 5 до 18 лет</w:t>
      </w:r>
      <w:r w:rsidR="00017FA5">
        <w:t xml:space="preserve"> -</w:t>
      </w:r>
      <w:r w:rsidR="00AA7AA6">
        <w:t xml:space="preserve"> </w:t>
      </w:r>
      <w:r>
        <w:t>3010</w:t>
      </w:r>
      <w:r w:rsidR="00AA7AA6" w:rsidRPr="00A76D3F">
        <w:t xml:space="preserve"> человек.</w:t>
      </w:r>
      <w:r w:rsidR="00AA7AA6">
        <w:t xml:space="preserve"> Из них обучающихся в общеобразовател</w:t>
      </w:r>
      <w:r w:rsidR="00892C1C">
        <w:t xml:space="preserve">ьных организациях </w:t>
      </w:r>
      <w:r>
        <w:t>1678</w:t>
      </w:r>
      <w:r w:rsidR="00AA7AA6">
        <w:t xml:space="preserve">. В образовательных организациях дополнительного образования обучается </w:t>
      </w:r>
      <w:r>
        <w:t>1545</w:t>
      </w:r>
      <w:r w:rsidR="00AA7AA6" w:rsidRPr="00A76D3F">
        <w:t xml:space="preserve"> </w:t>
      </w:r>
      <w:r w:rsidR="00A76D3F" w:rsidRPr="00A76D3F">
        <w:t xml:space="preserve">учащихся или </w:t>
      </w:r>
      <w:r>
        <w:t>92,07</w:t>
      </w:r>
      <w:r w:rsidR="00AA7AA6" w:rsidRPr="00A76D3F">
        <w:t xml:space="preserve"> %</w:t>
      </w:r>
      <w:r w:rsidR="00AA7AA6">
        <w:t xml:space="preserve"> от общего количества обучающихся в округе. При общеобразовательных организациях созданы кружки, спортивные секции, которые </w:t>
      </w:r>
      <w:r w:rsidR="00AA7AA6" w:rsidRPr="000722FF">
        <w:t xml:space="preserve">посещают </w:t>
      </w:r>
      <w:r w:rsidR="000722FF" w:rsidRPr="000722FF">
        <w:t>442</w:t>
      </w:r>
      <w:r w:rsidR="00AA7AA6" w:rsidRPr="000722FF">
        <w:t xml:space="preserve"> </w:t>
      </w:r>
      <w:r w:rsidR="000722FF" w:rsidRPr="000722FF">
        <w:t>об</w:t>
      </w:r>
      <w:r w:rsidR="00AA7AA6" w:rsidRPr="000722FF">
        <w:t>уча</w:t>
      </w:r>
      <w:r w:rsidR="000722FF" w:rsidRPr="000722FF">
        <w:t>ю</w:t>
      </w:r>
      <w:r w:rsidR="00AA7AA6" w:rsidRPr="000722FF">
        <w:t>щихся</w:t>
      </w:r>
      <w:r w:rsidR="00892C1C" w:rsidRPr="00A76D3F">
        <w:t>.</w:t>
      </w:r>
    </w:p>
    <w:p w:rsidR="00AA7AA6" w:rsidRPr="00A76D3F" w:rsidRDefault="00AA7AA6" w:rsidP="00AA7AA6">
      <w:r w:rsidRPr="00A76D3F">
        <w:t xml:space="preserve">Удельный вес численности детей, получающих услуги дополнительного образования, в общей численности детей в возрасте 5-18 лет в округе составил </w:t>
      </w:r>
      <w:r w:rsidR="00A43AEF">
        <w:t>51,3</w:t>
      </w:r>
      <w:r w:rsidRPr="00A76D3F">
        <w:t>%.</w:t>
      </w:r>
    </w:p>
    <w:p w:rsidR="00AA7AA6" w:rsidRPr="009E5094" w:rsidRDefault="00AA7AA6" w:rsidP="00AA7AA6">
      <w:r w:rsidRPr="00481A14">
        <w:t xml:space="preserve">Дополнительное образование реализуется по дополнительным общеобразовательным программам различной направленности: </w:t>
      </w:r>
      <w:r w:rsidR="00F57004">
        <w:t xml:space="preserve">социально-педагогической, </w:t>
      </w:r>
      <w:r w:rsidRPr="00481A14">
        <w:t xml:space="preserve">технической, </w:t>
      </w:r>
      <w:r w:rsidRPr="00481A14">
        <w:lastRenderedPageBreak/>
        <w:t>естественнонаучной, физкультурно</w:t>
      </w:r>
      <w:r>
        <w:t>-</w:t>
      </w:r>
      <w:r w:rsidRPr="00481A14">
        <w:t xml:space="preserve">спортивной, </w:t>
      </w:r>
      <w:r w:rsidR="00F57004">
        <w:t>в области искусств</w:t>
      </w:r>
      <w:r w:rsidRPr="00481A14">
        <w:t>, туристско-краевед</w:t>
      </w:r>
      <w:r w:rsidR="00FB320D">
        <w:t>ческой</w:t>
      </w:r>
      <w:r w:rsidRPr="00481A14">
        <w:t xml:space="preserve">. Наибольшей популярностью среди детей пользуются программы </w:t>
      </w:r>
      <w:r>
        <w:t xml:space="preserve">спортивной и </w:t>
      </w:r>
      <w:r w:rsidRPr="00481A14">
        <w:t>художественной направленности.</w:t>
      </w:r>
      <w:r>
        <w:t xml:space="preserve"> Структура численности обучающихся в организациях дополнительного образования по направлениям образовательной деятельности </w:t>
      </w:r>
      <w:r w:rsidRPr="009E5094">
        <w:t>представлена на рисунке 9.</w:t>
      </w:r>
    </w:p>
    <w:p w:rsidR="005C537B" w:rsidRDefault="005C53D1" w:rsidP="00AA7AA6">
      <w:r>
        <w:rPr>
          <w:noProof/>
          <w:lang w:eastAsia="ru-RU"/>
        </w:rPr>
        <w:drawing>
          <wp:inline distT="0" distB="0" distL="0" distR="0">
            <wp:extent cx="5314763" cy="3377901"/>
            <wp:effectExtent l="19050" t="0" r="19237" b="0"/>
            <wp:docPr id="10" name="Объект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E0D73" w:rsidRDefault="00CE0D73" w:rsidP="00CE0D73">
      <w:pPr>
        <w:pStyle w:val="4"/>
      </w:pPr>
      <w:r>
        <w:t>Кадровое обеспечение</w:t>
      </w:r>
    </w:p>
    <w:p w:rsidR="005C537B" w:rsidRPr="00A76D3F" w:rsidRDefault="005C537B" w:rsidP="005C537B">
      <w:r>
        <w:t xml:space="preserve">Отношение среднемесячной заработной платы педагогических работников муниципальных образовательных организаций дополнительного образования к среднемесячной заработной плате педагогических работников в сфере общего образования </w:t>
      </w:r>
      <w:r w:rsidR="00A76D3F" w:rsidRPr="00A76D3F">
        <w:t>со</w:t>
      </w:r>
      <w:r w:rsidR="00A529AF">
        <w:t xml:space="preserve">ставило </w:t>
      </w:r>
      <w:r w:rsidR="00A43AEF">
        <w:t>101,18</w:t>
      </w:r>
      <w:r w:rsidRPr="00A76D3F">
        <w:t xml:space="preserve"> %.</w:t>
      </w:r>
    </w:p>
    <w:p w:rsidR="003C4DFC" w:rsidRDefault="003C4DFC" w:rsidP="003C4DFC"/>
    <w:p w:rsidR="00CE0D73" w:rsidRDefault="00CE0D73" w:rsidP="00CE0D73">
      <w:pPr>
        <w:pStyle w:val="4"/>
      </w:pPr>
      <w:r>
        <w:t>Сеть образовательных организаций</w:t>
      </w:r>
    </w:p>
    <w:p w:rsidR="003C4DFC" w:rsidRDefault="008438CD" w:rsidP="003C4DFC">
      <w:r>
        <w:t xml:space="preserve">В отчетном году </w:t>
      </w:r>
      <w:r w:rsidR="00A43AEF">
        <w:t xml:space="preserve">произошло </w:t>
      </w:r>
      <w:r>
        <w:t>изменение сети организаций, осуществляющих образовательную деятельность по дополнительным общеобразовательным программам (в том числе ликвидация и реорганизация организаций, осуществляющих образовательную деятельность)</w:t>
      </w:r>
      <w:r w:rsidR="00A43AEF">
        <w:t>, а именно МБУДО «Славская детская музыкальная школа» реорганизована путем присоединения к нему МБУДО «Большаковская детская музыкальная школа» и МБУДО «Ясновская детская музыкальная школа».</w:t>
      </w:r>
    </w:p>
    <w:p w:rsidR="00CE0D73" w:rsidRDefault="008438CD" w:rsidP="008438CD">
      <w:r>
        <w:t>Образовательных организаций дополнительного образования округа, здания которых находятся в аварийном состоянии или требуют капитального ремонта, в округе на отчетный период нет.</w:t>
      </w:r>
    </w:p>
    <w:p w:rsidR="00CE0D73" w:rsidRDefault="00CE0D73" w:rsidP="00CE0D73">
      <w:pPr>
        <w:pStyle w:val="4"/>
      </w:pPr>
      <w:r>
        <w:lastRenderedPageBreak/>
        <w:t xml:space="preserve">Материально-техническое и информационное обеспечение </w:t>
      </w:r>
    </w:p>
    <w:p w:rsidR="005C537B" w:rsidRDefault="005C537B" w:rsidP="005C537B">
      <w:r>
        <w:t>Общая площадь помещений организаций дополнительного образования составляет 2234 м2, в расчете на одного обучающегося составила 1,58 м2.</w:t>
      </w:r>
    </w:p>
    <w:p w:rsidR="005C537B" w:rsidRDefault="005C537B" w:rsidP="00236BB5">
      <w:r>
        <w:t>Удельный вес числа организаций, имеющих водопровод, центральное отопление, канализацию, в общем числе образовательных организаций дополнительного образования равен 100%.</w:t>
      </w:r>
    </w:p>
    <w:p w:rsidR="005C537B" w:rsidRPr="009E5094" w:rsidRDefault="005C537B" w:rsidP="00236BB5">
      <w:r>
        <w:t xml:space="preserve">Число персональных компьютеров, используемых в учебных целях, в расчете </w:t>
      </w:r>
      <w:r w:rsidRPr="009E5094">
        <w:t>на 100 обучающихся организаций дополнительного образования равно 1,34.</w:t>
      </w:r>
    </w:p>
    <w:p w:rsidR="005C537B" w:rsidRDefault="005C537B" w:rsidP="00236BB5">
      <w:r>
        <w:t>Организации дополнительного образования имеют в наличие пожарные краны и рукава, дымовые извещатели.</w:t>
      </w:r>
    </w:p>
    <w:p w:rsidR="00CE0D73" w:rsidRDefault="00CE0D73" w:rsidP="00236BB5">
      <w:pPr>
        <w:pStyle w:val="4"/>
      </w:pPr>
      <w:r>
        <w:t>Финансово-экономическая деятельность организаций</w:t>
      </w:r>
    </w:p>
    <w:p w:rsidR="00CE0D73" w:rsidRPr="00236EB5" w:rsidRDefault="000F49BF" w:rsidP="00236BB5">
      <w:r>
        <w:t xml:space="preserve">Общий объем финансовых средств, поступивших в образовательные организации дополнительного образования </w:t>
      </w:r>
      <w:r w:rsidR="003C0552">
        <w:t>32109,6</w:t>
      </w:r>
      <w:r w:rsidRPr="00236EB5">
        <w:t xml:space="preserve"> тыс. рублей, в расчете на</w:t>
      </w:r>
      <w:r w:rsidR="00236EB5" w:rsidRPr="00236EB5">
        <w:t xml:space="preserve"> одного обучающегося составил </w:t>
      </w:r>
      <w:r w:rsidR="003C0552">
        <w:t>20,7 тысяч</w:t>
      </w:r>
      <w:r w:rsidRPr="00236EB5">
        <w:t xml:space="preserve"> рублей.</w:t>
      </w:r>
    </w:p>
    <w:p w:rsidR="003C4DFC" w:rsidRDefault="000F49BF" w:rsidP="00236BB5">
      <w:r>
        <w:t>Платные услуги организации дополнительного образования не оказывают.</w:t>
      </w:r>
    </w:p>
    <w:p w:rsidR="00D96B67" w:rsidRDefault="00D96B67" w:rsidP="00236BB5">
      <w:pPr>
        <w:pStyle w:val="4"/>
      </w:pPr>
      <w:r>
        <w:t>Выводы</w:t>
      </w:r>
    </w:p>
    <w:p w:rsidR="00D96B67" w:rsidRDefault="000F49BF" w:rsidP="00236BB5">
      <w:r>
        <w:t>Таким образом, по показателям МСО по развитию дополнительного образования можно сделать следующие выводы.</w:t>
      </w:r>
    </w:p>
    <w:p w:rsidR="00C6078A" w:rsidRPr="00840662" w:rsidRDefault="00840662" w:rsidP="00236BB5">
      <w:pPr>
        <w:ind w:firstLine="708"/>
      </w:pPr>
      <w:r>
        <w:t>Для повышения доступности качественного дополнительного образования, соответствующего требованиям развития экономики, современным потребностям общества и каждого гражданина необходимо реализовать ряд мероприятий</w:t>
      </w:r>
      <w:r w:rsidRPr="00840662">
        <w:t>:</w:t>
      </w:r>
    </w:p>
    <w:p w:rsidR="00C6078A" w:rsidRDefault="00C6078A" w:rsidP="00236BB5">
      <w:pPr>
        <w:ind w:firstLine="708"/>
      </w:pPr>
      <w:r>
        <w:t>- увеличение контингента обучающихся;</w:t>
      </w:r>
    </w:p>
    <w:p w:rsidR="00C6078A" w:rsidRDefault="00C6078A" w:rsidP="00236BB5">
      <w:pPr>
        <w:ind w:firstLine="708"/>
      </w:pPr>
      <w:r>
        <w:t>- расширение направленностей деятельности объединений с учетом социального заказа, расширение комплекса социально значимых массовых мероприятий;</w:t>
      </w:r>
    </w:p>
    <w:p w:rsidR="00C6078A" w:rsidRDefault="00C6078A" w:rsidP="00236BB5">
      <w:pPr>
        <w:ind w:firstLine="708"/>
      </w:pPr>
      <w:r>
        <w:t>- повышение доступности дополнительного образования для всех категорий населения района: новые формы образовательной деятельности с детьми с ограниченными возможностями здоровья;</w:t>
      </w:r>
    </w:p>
    <w:p w:rsidR="00C6078A" w:rsidRDefault="00C6078A" w:rsidP="00236BB5">
      <w:pPr>
        <w:ind w:firstLine="708"/>
      </w:pPr>
      <w:r>
        <w:t>- организация взаимодействия и сотрудничества с общеобразовательными организациями по внедрению программ дополнительного образования в рамках реализации новых учебных планов, интеграция общеобразовательных программ и программ дополнительного образования, использование новых форм сотрудничества со школами в организации свободного времени обучающихся и привлечение их к систематическим занятиям в объединениях по интересам;</w:t>
      </w:r>
    </w:p>
    <w:p w:rsidR="00C6078A" w:rsidRDefault="00C6078A" w:rsidP="00026DF9">
      <w:pPr>
        <w:spacing w:line="276" w:lineRule="auto"/>
        <w:ind w:firstLine="708"/>
      </w:pPr>
      <w:r>
        <w:lastRenderedPageBreak/>
        <w:t>- оснащение современным оборудованием существующих объединений, что позволит модернизировать их, сделать более привлекательными для обучающихся старшего школьного возраста;</w:t>
      </w:r>
    </w:p>
    <w:p w:rsidR="00C6078A" w:rsidRDefault="00C6078A" w:rsidP="00026DF9">
      <w:pPr>
        <w:spacing w:line="276" w:lineRule="auto"/>
        <w:ind w:firstLine="708"/>
      </w:pPr>
      <w:r>
        <w:t>- совершенствование механизма привлечения внебюджетных средств: привлечение спонсорских средств предприятий, коммерческих структур; развитие попечительской деятельности в учреждениях</w:t>
      </w:r>
      <w:r w:rsidR="00236BB5">
        <w:t>.</w:t>
      </w:r>
    </w:p>
    <w:p w:rsidR="00436BF8" w:rsidRPr="00635272" w:rsidRDefault="00F4493E" w:rsidP="00684F17">
      <w:pPr>
        <w:pStyle w:val="3"/>
      </w:pPr>
      <w:r>
        <w:br w:type="page"/>
      </w:r>
      <w:bookmarkStart w:id="43" w:name="_Toc495357538"/>
      <w:bookmarkStart w:id="44" w:name="_Toc495386378"/>
      <w:bookmarkStart w:id="45" w:name="_Toc495386406"/>
      <w:r w:rsidR="00375C2F">
        <w:lastRenderedPageBreak/>
        <w:t>2.</w:t>
      </w:r>
      <w:r w:rsidR="002B4A16">
        <w:t>4</w:t>
      </w:r>
      <w:r w:rsidR="00375C2F">
        <w:t xml:space="preserve">. </w:t>
      </w:r>
      <w:r w:rsidR="00FE028B" w:rsidRPr="00FE028B">
        <w:t>Развитие системы оценки качества образования и информационной прозрачности системы образования</w:t>
      </w:r>
      <w:bookmarkEnd w:id="43"/>
      <w:bookmarkEnd w:id="44"/>
      <w:bookmarkEnd w:id="45"/>
    </w:p>
    <w:p w:rsidR="00635272" w:rsidRPr="00635272" w:rsidRDefault="00635272" w:rsidP="00635272"/>
    <w:p w:rsidR="00635272" w:rsidRDefault="00635272" w:rsidP="00635272">
      <w:r w:rsidRPr="00573FB4">
        <w:t xml:space="preserve">В общеобразовательных организациях МО «Славский городской округ» организовано проведение Всероссийских проверочных работ на разных ступенях обучения по разным учебным предметам. Задания для такого вида работ разрабатываются согласно ФГОС, а полученные результаты вносятся в систему, которая позволяет затем обрабатывать и анализировать полученную информацию по каждому конкретному учреждению. </w:t>
      </w:r>
    </w:p>
    <w:p w:rsidR="00337959" w:rsidRDefault="00892C1C" w:rsidP="00635272">
      <w:r>
        <w:t xml:space="preserve"> В</w:t>
      </w:r>
      <w:r w:rsidR="00DB2104">
        <w:t>есной</w:t>
      </w:r>
      <w:r w:rsidR="00A25B8F">
        <w:t xml:space="preserve"> 2018</w:t>
      </w:r>
      <w:r w:rsidR="00DB2104">
        <w:t xml:space="preserve"> года</w:t>
      </w:r>
      <w:r w:rsidR="00635272" w:rsidRPr="00573FB4">
        <w:t xml:space="preserve"> </w:t>
      </w:r>
      <w:r w:rsidR="00DB2104">
        <w:t>об</w:t>
      </w:r>
      <w:r w:rsidR="00635272" w:rsidRPr="00DB2104">
        <w:t>уча</w:t>
      </w:r>
      <w:r w:rsidR="00DB2104">
        <w:t>ю</w:t>
      </w:r>
      <w:r w:rsidR="00635272" w:rsidRPr="00DB2104">
        <w:t>щиеся 4-х классов всех общеобразовательны</w:t>
      </w:r>
      <w:r w:rsidR="00797D33">
        <w:t>х организаций приняли участие в</w:t>
      </w:r>
      <w:r w:rsidR="00635272" w:rsidRPr="00DB2104">
        <w:t xml:space="preserve"> ВПР по математике, русскому языку и окружающему миру</w:t>
      </w:r>
      <w:r w:rsidR="00797D33">
        <w:t>;</w:t>
      </w:r>
      <w:r w:rsidR="00DB2104">
        <w:t xml:space="preserve"> обучающиеся 5-х классов – по биологии, мате</w:t>
      </w:r>
      <w:r w:rsidR="00797D33">
        <w:t>матике, истории, русскому языку;</w:t>
      </w:r>
      <w:r w:rsidR="00DB2104">
        <w:t xml:space="preserve"> </w:t>
      </w:r>
      <w:r w:rsidR="00A85ACD">
        <w:t xml:space="preserve">обучающиеся 6-х классов – по биологии, математике, русскому языку, географии, истории, обществознанию; </w:t>
      </w:r>
      <w:r w:rsidR="00DB2104">
        <w:t>обучающиеся 11-х классов</w:t>
      </w:r>
      <w:r w:rsidR="00F66FBB">
        <w:t xml:space="preserve"> (МБОУ Ясновская СОШ», МБОУ «Тимирязевская СОШ», МБОУ «Славская СОШ», МБОУ «Большаковская </w:t>
      </w:r>
      <w:r w:rsidR="005619DF">
        <w:t>СОШ»</w:t>
      </w:r>
      <w:r w:rsidR="00F66FBB">
        <w:t>)</w:t>
      </w:r>
      <w:r w:rsidR="00DB2104">
        <w:t xml:space="preserve"> – по </w:t>
      </w:r>
      <w:r w:rsidR="00797D33">
        <w:t xml:space="preserve">иностранному языку, </w:t>
      </w:r>
      <w:r w:rsidR="00DB2104">
        <w:t>истории, химии, физике, географии, биологии</w:t>
      </w:r>
      <w:r w:rsidR="00337959">
        <w:t xml:space="preserve">. </w:t>
      </w:r>
    </w:p>
    <w:p w:rsidR="00A85ACD" w:rsidRDefault="00337959" w:rsidP="00635272">
      <w:r>
        <w:t>О</w:t>
      </w:r>
      <w:r w:rsidR="00797D33">
        <w:t xml:space="preserve">бучающиеся 10 класса МБОУ «Большаковская СОШ» </w:t>
      </w:r>
      <w:r>
        <w:t>приняли участие в ВПР</w:t>
      </w:r>
      <w:r w:rsidR="00A85ACD">
        <w:t xml:space="preserve"> по географии.</w:t>
      </w:r>
      <w:r w:rsidR="00635272" w:rsidRPr="00DB2104">
        <w:t xml:space="preserve"> </w:t>
      </w:r>
      <w:r>
        <w:t>Отметки распределились следующим образом (в %): «2» - 0, «3» - 25, «4» - 62,5, «5» - 12,5.</w:t>
      </w:r>
    </w:p>
    <w:p w:rsidR="00635272" w:rsidRDefault="00635272" w:rsidP="00635272">
      <w:r w:rsidRPr="00DB2104">
        <w:t>Статисти</w:t>
      </w:r>
      <w:r w:rsidR="00DB2104">
        <w:t>ка по отметкам  ВПР представлена</w:t>
      </w:r>
      <w:r w:rsidR="00F66FBB">
        <w:t xml:space="preserve"> на рисунках</w:t>
      </w:r>
      <w:r w:rsidRPr="00DB2104">
        <w:t xml:space="preserve"> 11</w:t>
      </w:r>
      <w:r w:rsidR="00DB2104">
        <w:t>, 12, 13</w:t>
      </w:r>
      <w:r w:rsidR="009379F4">
        <w:t>, 14</w:t>
      </w:r>
      <w:r w:rsidRPr="00DB2104">
        <w:t>.</w:t>
      </w:r>
    </w:p>
    <w:p w:rsidR="00F66FBB" w:rsidRPr="00DB2104" w:rsidRDefault="00F66FBB" w:rsidP="005619DF">
      <w:pPr>
        <w:ind w:firstLine="0"/>
      </w:pPr>
    </w:p>
    <w:p w:rsidR="009379F4" w:rsidRPr="00337959" w:rsidRDefault="005C53D1" w:rsidP="00337959">
      <w:pPr>
        <w:pStyle w:val="3"/>
      </w:pPr>
      <w:r>
        <w:rPr>
          <w:noProof/>
          <w:lang w:eastAsia="ru-RU"/>
        </w:rPr>
        <w:drawing>
          <wp:inline distT="0" distB="0" distL="0" distR="0">
            <wp:extent cx="5505450" cy="3209925"/>
            <wp:effectExtent l="0" t="0" r="0" b="0"/>
            <wp:docPr id="12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35272" w:rsidRPr="00DB2104" w:rsidRDefault="00635272" w:rsidP="00684F17">
      <w:pPr>
        <w:pStyle w:val="3"/>
      </w:pPr>
      <w:r>
        <w:t xml:space="preserve">Рисунок 11. </w:t>
      </w:r>
      <w:r w:rsidRPr="00DB2104">
        <w:t>Распределение отметок, 4-е классы.</w:t>
      </w:r>
    </w:p>
    <w:p w:rsidR="00635272" w:rsidRDefault="00635272" w:rsidP="00635272"/>
    <w:p w:rsidR="00F66FBB" w:rsidRDefault="00F66FBB" w:rsidP="00635272"/>
    <w:p w:rsidR="00F66FBB" w:rsidRPr="00892C1C" w:rsidRDefault="00F66FBB" w:rsidP="00635272"/>
    <w:p w:rsidR="00F66FBB" w:rsidRDefault="00F66FBB" w:rsidP="00684F17">
      <w:pPr>
        <w:pStyle w:val="3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05450" cy="3209925"/>
            <wp:effectExtent l="0" t="0" r="0" b="0"/>
            <wp:docPr id="14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379F4" w:rsidRDefault="009379F4" w:rsidP="00684F17">
      <w:pPr>
        <w:pStyle w:val="3"/>
      </w:pPr>
    </w:p>
    <w:p w:rsidR="00F66FBB" w:rsidRDefault="00F66FBB" w:rsidP="00684F17">
      <w:pPr>
        <w:pStyle w:val="3"/>
      </w:pPr>
      <w:r>
        <w:t>Рисунок 12. Распределение отметок, 5</w:t>
      </w:r>
      <w:r w:rsidRPr="00DB2104">
        <w:t>-е классы.</w:t>
      </w:r>
    </w:p>
    <w:p w:rsidR="009379F4" w:rsidRDefault="009379F4" w:rsidP="00337959">
      <w:pPr>
        <w:ind w:firstLine="0"/>
      </w:pPr>
    </w:p>
    <w:p w:rsidR="009379F4" w:rsidRPr="009379F4" w:rsidRDefault="009379F4" w:rsidP="009379F4"/>
    <w:p w:rsidR="00F66FBB" w:rsidRDefault="009379F4" w:rsidP="00F66FBB">
      <w:r w:rsidRPr="009379F4">
        <w:rPr>
          <w:noProof/>
          <w:lang w:eastAsia="ru-RU"/>
        </w:rPr>
        <w:drawing>
          <wp:inline distT="0" distB="0" distL="0" distR="0">
            <wp:extent cx="5505450" cy="3209925"/>
            <wp:effectExtent l="0" t="0" r="0" b="0"/>
            <wp:docPr id="18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379F4" w:rsidRDefault="009379F4" w:rsidP="009379F4">
      <w:pPr>
        <w:pStyle w:val="3"/>
      </w:pPr>
    </w:p>
    <w:p w:rsidR="009379F4" w:rsidRDefault="009379F4" w:rsidP="009379F4">
      <w:pPr>
        <w:pStyle w:val="3"/>
      </w:pPr>
      <w:r>
        <w:t>Рисунок 13. Распределение отметок, 6</w:t>
      </w:r>
      <w:r w:rsidRPr="00DB2104">
        <w:t>-е классы.</w:t>
      </w:r>
    </w:p>
    <w:p w:rsidR="009379F4" w:rsidRPr="00F66FBB" w:rsidRDefault="009379F4" w:rsidP="00F66FBB"/>
    <w:p w:rsidR="00F66FBB" w:rsidRDefault="00F66FBB" w:rsidP="00684F17">
      <w:pPr>
        <w:pStyle w:val="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76738" cy="4087906"/>
            <wp:effectExtent l="19050" t="0" r="9712" b="7844"/>
            <wp:docPr id="15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6441D" w:rsidRDefault="0046441D" w:rsidP="00684F17">
      <w:pPr>
        <w:pStyle w:val="3"/>
      </w:pPr>
    </w:p>
    <w:p w:rsidR="00F66FBB" w:rsidRPr="00DB2104" w:rsidRDefault="009379F4" w:rsidP="00684F17">
      <w:pPr>
        <w:pStyle w:val="3"/>
      </w:pPr>
      <w:r>
        <w:t>Рисунок 14</w:t>
      </w:r>
      <w:r w:rsidR="00F66FBB">
        <w:t xml:space="preserve">. </w:t>
      </w:r>
      <w:r w:rsidR="0046441D">
        <w:t>Распределение отметок,</w:t>
      </w:r>
      <w:r w:rsidR="00F66FBB">
        <w:t xml:space="preserve"> 11</w:t>
      </w:r>
      <w:r w:rsidR="00F66FBB" w:rsidRPr="00DB2104">
        <w:t>-е классы.</w:t>
      </w:r>
    </w:p>
    <w:p w:rsidR="00266B76" w:rsidRPr="00A85ACD" w:rsidRDefault="00266B76" w:rsidP="00A85ACD">
      <w:pPr>
        <w:ind w:firstLine="0"/>
      </w:pPr>
    </w:p>
    <w:p w:rsidR="00635272" w:rsidRDefault="00635272" w:rsidP="00635272">
      <w:r w:rsidRPr="008A7C52">
        <w:t xml:space="preserve">Для информационной прозрачности в каждой образовательной организации имеется официальный сайт. На сайтах размещается информация согласно утвержденным Правилам размещения на официальном сайте образовательной организации в информационно-телекоммуникативной сети «Интернет» и обновления информации об образовательной организации. </w:t>
      </w:r>
    </w:p>
    <w:p w:rsidR="00050FDA" w:rsidRPr="00635272" w:rsidRDefault="00F4493E" w:rsidP="00684F17">
      <w:pPr>
        <w:pStyle w:val="3"/>
      </w:pPr>
      <w:r>
        <w:br w:type="page"/>
      </w:r>
      <w:bookmarkStart w:id="46" w:name="_Toc495357540"/>
      <w:bookmarkStart w:id="47" w:name="_Toc495386380"/>
      <w:bookmarkStart w:id="48" w:name="_Toc495386408"/>
      <w:r w:rsidR="005C6747">
        <w:lastRenderedPageBreak/>
        <w:t>3</w:t>
      </w:r>
      <w:r>
        <w:t xml:space="preserve">. </w:t>
      </w:r>
      <w:r w:rsidR="00042FBF" w:rsidRPr="00892C1C">
        <w:t>Выводы и заключения</w:t>
      </w:r>
      <w:bookmarkEnd w:id="46"/>
      <w:bookmarkEnd w:id="47"/>
      <w:bookmarkEnd w:id="48"/>
    </w:p>
    <w:p w:rsidR="00BE4D7B" w:rsidRPr="00635272" w:rsidRDefault="006A5816" w:rsidP="00684F17">
      <w:pPr>
        <w:pStyle w:val="3"/>
      </w:pPr>
      <w:bookmarkStart w:id="49" w:name="_Toc495357541"/>
      <w:bookmarkStart w:id="50" w:name="_Toc495386381"/>
      <w:bookmarkStart w:id="51" w:name="_Toc495386409"/>
      <w:r>
        <w:t xml:space="preserve">3.1. </w:t>
      </w:r>
      <w:r w:rsidR="00FE028B">
        <w:t>Выводы</w:t>
      </w:r>
      <w:bookmarkEnd w:id="49"/>
      <w:bookmarkEnd w:id="50"/>
      <w:bookmarkEnd w:id="51"/>
    </w:p>
    <w:p w:rsidR="00635272" w:rsidRPr="000D6D9A" w:rsidRDefault="003C0552" w:rsidP="00BB6D9C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>В 2018</w:t>
      </w:r>
      <w:r w:rsidR="00635272" w:rsidRPr="000D6D9A">
        <w:rPr>
          <w:rStyle w:val="a9"/>
          <w:rFonts w:eastAsia="Calibri"/>
          <w:color w:val="auto"/>
          <w:sz w:val="24"/>
        </w:rPr>
        <w:t xml:space="preserve"> году реализация государственной политики в сфере образования в Славском городском округе определялась основными нормативно-правовыми документами:</w:t>
      </w:r>
    </w:p>
    <w:p w:rsidR="00BC4B63" w:rsidRDefault="00BC4B63" w:rsidP="00BC4B63">
      <w:pPr>
        <w:numPr>
          <w:ilvl w:val="1"/>
          <w:numId w:val="5"/>
        </w:numPr>
        <w:tabs>
          <w:tab w:val="left" w:pos="1080"/>
        </w:tabs>
        <w:suppressAutoHyphens/>
        <w:ind w:left="0" w:firstLine="720"/>
      </w:pPr>
      <w:r>
        <w:t>Закон «Об образовании в Российской Федерации» от 29.12.2012 № 273-ФЗ,</w:t>
      </w:r>
    </w:p>
    <w:p w:rsidR="00BC4B63" w:rsidRDefault="00BC4B63" w:rsidP="00BC4B63">
      <w:pPr>
        <w:numPr>
          <w:ilvl w:val="1"/>
          <w:numId w:val="5"/>
        </w:numPr>
        <w:tabs>
          <w:tab w:val="left" w:pos="1080"/>
        </w:tabs>
        <w:suppressAutoHyphens/>
        <w:ind w:left="0" w:firstLine="720"/>
      </w:pPr>
      <w:r>
        <w:t>Федеральные государственные образовательные стандарты,</w:t>
      </w:r>
    </w:p>
    <w:p w:rsidR="00BC4B63" w:rsidRDefault="00BC4B63" w:rsidP="00BC4B63">
      <w:pPr>
        <w:numPr>
          <w:ilvl w:val="1"/>
          <w:numId w:val="5"/>
        </w:numPr>
        <w:tabs>
          <w:tab w:val="left" w:pos="1080"/>
        </w:tabs>
        <w:suppressAutoHyphens/>
        <w:ind w:left="0" w:firstLine="720"/>
      </w:pPr>
      <w:r>
        <w:t>Межведомственная программа развития дополнительного образования детей в Российской Федерации до 2020 года,</w:t>
      </w:r>
    </w:p>
    <w:p w:rsidR="00BC4B63" w:rsidRDefault="00BC4B63" w:rsidP="00BC4B63">
      <w:pPr>
        <w:numPr>
          <w:ilvl w:val="1"/>
          <w:numId w:val="5"/>
        </w:numPr>
        <w:tabs>
          <w:tab w:val="left" w:pos="1080"/>
        </w:tabs>
        <w:suppressAutoHyphens/>
        <w:ind w:left="0" w:firstLine="720"/>
      </w:pPr>
      <w:r>
        <w:t>Национальная стратегия действий в интересах детей на 2013-2017 годы,</w:t>
      </w:r>
    </w:p>
    <w:p w:rsidR="00BC4B63" w:rsidRDefault="00BC4B63" w:rsidP="00BC4B63">
      <w:pPr>
        <w:numPr>
          <w:ilvl w:val="1"/>
          <w:numId w:val="5"/>
        </w:numPr>
        <w:tabs>
          <w:tab w:val="left" w:pos="1080"/>
        </w:tabs>
        <w:suppressAutoHyphens/>
        <w:ind w:left="0" w:firstLine="720"/>
      </w:pPr>
      <w:r>
        <w:t>Государственная программа Российской Федерации «Развитие образования на 2013-2020 гг.»,</w:t>
      </w:r>
    </w:p>
    <w:p w:rsidR="00BC4B63" w:rsidRDefault="00BC4B63" w:rsidP="00BC4B63">
      <w:pPr>
        <w:numPr>
          <w:ilvl w:val="1"/>
          <w:numId w:val="5"/>
        </w:numPr>
        <w:tabs>
          <w:tab w:val="left" w:pos="1080"/>
        </w:tabs>
        <w:suppressAutoHyphens/>
        <w:ind w:left="0" w:firstLine="720"/>
      </w:pPr>
      <w:r w:rsidRPr="00FA08F0">
        <w:t>Указ Президента</w:t>
      </w:r>
      <w:r w:rsidRPr="00892C1C">
        <w:rPr>
          <w:color w:val="FF0000"/>
        </w:rPr>
        <w:t xml:space="preserve"> </w:t>
      </w:r>
      <w:r>
        <w:t>Российской Федерации от 7 мая 2012г. № 599 «О мерах по реализации государственной политики в области образования и науки»,</w:t>
      </w:r>
    </w:p>
    <w:p w:rsidR="00635272" w:rsidRPr="000D6D9A" w:rsidRDefault="00635272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Проведя анализ системы образ</w:t>
      </w:r>
      <w:r w:rsidR="00EF34DA">
        <w:rPr>
          <w:rStyle w:val="a9"/>
          <w:rFonts w:eastAsia="Calibri"/>
          <w:color w:val="auto"/>
          <w:sz w:val="24"/>
        </w:rPr>
        <w:t>ования по результатам МСО в 2017</w:t>
      </w:r>
      <w:r w:rsidRPr="000D6D9A">
        <w:rPr>
          <w:rStyle w:val="a9"/>
          <w:rFonts w:eastAsia="Calibri"/>
          <w:color w:val="auto"/>
          <w:sz w:val="24"/>
        </w:rPr>
        <w:t xml:space="preserve"> году можно сделать следующие выводы.</w:t>
      </w:r>
    </w:p>
    <w:p w:rsidR="00635272" w:rsidRPr="00E27EA0" w:rsidRDefault="00EF34DA" w:rsidP="00BB6D9C">
      <w:pPr>
        <w:pStyle w:val="aff1"/>
        <w:rPr>
          <w:rStyle w:val="a9"/>
          <w:rFonts w:eastAsia="Calibri"/>
          <w:color w:val="FF0000"/>
          <w:sz w:val="24"/>
        </w:rPr>
      </w:pPr>
      <w:r>
        <w:rPr>
          <w:rStyle w:val="a9"/>
          <w:rFonts w:eastAsia="Calibri"/>
          <w:color w:val="auto"/>
          <w:sz w:val="24"/>
        </w:rPr>
        <w:t xml:space="preserve">На </w:t>
      </w:r>
      <w:r w:rsidR="00F7684B">
        <w:rPr>
          <w:rStyle w:val="a9"/>
          <w:rFonts w:eastAsia="Calibri"/>
          <w:color w:val="auto"/>
          <w:sz w:val="24"/>
        </w:rPr>
        <w:t>конец</w:t>
      </w:r>
      <w:r>
        <w:rPr>
          <w:rStyle w:val="a9"/>
          <w:rFonts w:eastAsia="Calibri"/>
          <w:color w:val="auto"/>
          <w:sz w:val="24"/>
        </w:rPr>
        <w:t xml:space="preserve"> 2</w:t>
      </w:r>
      <w:r w:rsidR="003C0552">
        <w:rPr>
          <w:rStyle w:val="a9"/>
          <w:rFonts w:eastAsia="Calibri"/>
          <w:color w:val="auto"/>
          <w:sz w:val="24"/>
        </w:rPr>
        <w:t>018</w:t>
      </w:r>
      <w:r w:rsidR="00635272" w:rsidRPr="000D6D9A">
        <w:rPr>
          <w:rStyle w:val="a9"/>
          <w:rFonts w:eastAsia="Calibri"/>
          <w:color w:val="auto"/>
          <w:sz w:val="24"/>
        </w:rPr>
        <w:t xml:space="preserve"> года общеобразовательны</w:t>
      </w:r>
      <w:r w:rsidR="00BC4B63">
        <w:rPr>
          <w:rStyle w:val="a9"/>
          <w:rFonts w:eastAsia="Calibri"/>
          <w:color w:val="auto"/>
          <w:sz w:val="24"/>
        </w:rPr>
        <w:t>е</w:t>
      </w:r>
      <w:r>
        <w:rPr>
          <w:rStyle w:val="a9"/>
          <w:rFonts w:eastAsia="Calibri"/>
          <w:color w:val="auto"/>
          <w:sz w:val="24"/>
        </w:rPr>
        <w:t xml:space="preserve"> организации округа посещало </w:t>
      </w:r>
      <w:r w:rsidR="003C0552">
        <w:rPr>
          <w:rStyle w:val="a9"/>
          <w:rFonts w:eastAsia="Calibri"/>
          <w:color w:val="auto"/>
          <w:sz w:val="24"/>
        </w:rPr>
        <w:t>1678</w:t>
      </w:r>
      <w:r w:rsidR="00635272" w:rsidRPr="000D6D9A">
        <w:rPr>
          <w:rStyle w:val="a9"/>
          <w:rFonts w:eastAsia="Calibri"/>
          <w:color w:val="auto"/>
          <w:sz w:val="24"/>
        </w:rPr>
        <w:t xml:space="preserve"> </w:t>
      </w:r>
      <w:r w:rsidR="003C0552">
        <w:rPr>
          <w:rStyle w:val="a9"/>
          <w:rFonts w:eastAsia="Calibri"/>
          <w:color w:val="auto"/>
          <w:sz w:val="24"/>
        </w:rPr>
        <w:t>об</w:t>
      </w:r>
      <w:r w:rsidR="00635272" w:rsidRPr="000D6D9A">
        <w:rPr>
          <w:rStyle w:val="a9"/>
          <w:rFonts w:eastAsia="Calibri"/>
          <w:color w:val="auto"/>
          <w:sz w:val="24"/>
        </w:rPr>
        <w:t>уча</w:t>
      </w:r>
      <w:r w:rsidR="003C0552">
        <w:rPr>
          <w:rStyle w:val="a9"/>
          <w:rFonts w:eastAsia="Calibri"/>
          <w:color w:val="auto"/>
          <w:sz w:val="24"/>
        </w:rPr>
        <w:t>ю</w:t>
      </w:r>
      <w:r w:rsidR="00635272" w:rsidRPr="000D6D9A">
        <w:rPr>
          <w:rStyle w:val="a9"/>
          <w:rFonts w:eastAsia="Calibri"/>
          <w:color w:val="auto"/>
          <w:sz w:val="24"/>
        </w:rPr>
        <w:t>щихся, дошкольные обра</w:t>
      </w:r>
      <w:r w:rsidR="00017FA5">
        <w:rPr>
          <w:rStyle w:val="a9"/>
          <w:rFonts w:eastAsia="Calibri"/>
          <w:color w:val="auto"/>
          <w:sz w:val="24"/>
        </w:rPr>
        <w:t xml:space="preserve">зовательные организации </w:t>
      </w:r>
      <w:r w:rsidR="003C0552">
        <w:rPr>
          <w:rStyle w:val="a9"/>
          <w:rFonts w:eastAsia="Calibri"/>
          <w:color w:val="auto"/>
          <w:sz w:val="24"/>
        </w:rPr>
        <w:t>685</w:t>
      </w:r>
      <w:r w:rsidR="00635272" w:rsidRPr="009E5094">
        <w:rPr>
          <w:rStyle w:val="a9"/>
          <w:rFonts w:eastAsia="Calibri"/>
          <w:color w:val="auto"/>
          <w:sz w:val="24"/>
        </w:rPr>
        <w:t xml:space="preserve"> </w:t>
      </w:r>
      <w:r w:rsidR="00635272" w:rsidRPr="000D6D9A">
        <w:rPr>
          <w:rStyle w:val="a9"/>
          <w:rFonts w:eastAsia="Calibri"/>
          <w:color w:val="auto"/>
          <w:sz w:val="24"/>
        </w:rPr>
        <w:t xml:space="preserve">воспитанников, организации </w:t>
      </w:r>
      <w:r w:rsidR="00017FA5">
        <w:rPr>
          <w:rStyle w:val="a9"/>
          <w:rFonts w:eastAsia="Calibri"/>
          <w:color w:val="auto"/>
          <w:sz w:val="24"/>
        </w:rPr>
        <w:t xml:space="preserve">дополнительного </w:t>
      </w:r>
      <w:r w:rsidR="00017FA5" w:rsidRPr="009E5094">
        <w:rPr>
          <w:rStyle w:val="a9"/>
          <w:rFonts w:eastAsia="Calibri"/>
          <w:color w:val="auto"/>
          <w:sz w:val="24"/>
        </w:rPr>
        <w:t xml:space="preserve">образования </w:t>
      </w:r>
      <w:r w:rsidR="003C0552">
        <w:rPr>
          <w:rStyle w:val="a9"/>
          <w:rFonts w:eastAsia="Calibri"/>
          <w:color w:val="auto"/>
          <w:sz w:val="24"/>
        </w:rPr>
        <w:t>1545</w:t>
      </w:r>
      <w:r w:rsidR="00635272" w:rsidRPr="000D6D9A">
        <w:rPr>
          <w:rStyle w:val="a9"/>
          <w:rFonts w:eastAsia="Calibri"/>
          <w:color w:val="auto"/>
          <w:sz w:val="24"/>
        </w:rPr>
        <w:t xml:space="preserve"> </w:t>
      </w:r>
      <w:r w:rsidR="003C0552">
        <w:rPr>
          <w:rStyle w:val="a9"/>
          <w:rFonts w:eastAsia="Calibri"/>
          <w:color w:val="auto"/>
          <w:sz w:val="24"/>
        </w:rPr>
        <w:t>об</w:t>
      </w:r>
      <w:r w:rsidR="00635272" w:rsidRPr="000D6D9A">
        <w:rPr>
          <w:rStyle w:val="a9"/>
          <w:rFonts w:eastAsia="Calibri"/>
          <w:color w:val="auto"/>
          <w:sz w:val="24"/>
        </w:rPr>
        <w:t>уча</w:t>
      </w:r>
      <w:r w:rsidR="003C0552">
        <w:rPr>
          <w:rStyle w:val="a9"/>
          <w:rFonts w:eastAsia="Calibri"/>
          <w:color w:val="auto"/>
          <w:sz w:val="24"/>
        </w:rPr>
        <w:t>ю</w:t>
      </w:r>
      <w:r w:rsidR="00635272" w:rsidRPr="000D6D9A">
        <w:rPr>
          <w:rStyle w:val="a9"/>
          <w:rFonts w:eastAsia="Calibri"/>
          <w:color w:val="auto"/>
          <w:sz w:val="24"/>
        </w:rPr>
        <w:t xml:space="preserve">щихся. </w:t>
      </w:r>
    </w:p>
    <w:p w:rsidR="00635272" w:rsidRPr="009E5094" w:rsidRDefault="00635272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 xml:space="preserve">Доступность дошкольного образования по показателям мониторинга системы образования в округе составила 100%. </w:t>
      </w:r>
      <w:r w:rsidRPr="009E5094">
        <w:rPr>
          <w:rStyle w:val="a9"/>
          <w:rFonts w:eastAsia="Calibri"/>
          <w:color w:val="auto"/>
          <w:sz w:val="24"/>
        </w:rPr>
        <w:t>Охват детей дошкол</w:t>
      </w:r>
      <w:r w:rsidR="00F7684B">
        <w:rPr>
          <w:rStyle w:val="a9"/>
          <w:rFonts w:eastAsia="Calibri"/>
          <w:color w:val="auto"/>
          <w:sz w:val="24"/>
        </w:rPr>
        <w:t xml:space="preserve">ьными организациями составил </w:t>
      </w:r>
      <w:r w:rsidR="000722FF" w:rsidRPr="000722FF">
        <w:rPr>
          <w:rStyle w:val="a9"/>
          <w:rFonts w:eastAsia="Calibri"/>
          <w:color w:val="auto"/>
          <w:sz w:val="24"/>
        </w:rPr>
        <w:t>36,34</w:t>
      </w:r>
      <w:r w:rsidR="000722FF">
        <w:rPr>
          <w:rStyle w:val="a9"/>
          <w:rFonts w:eastAsia="Calibri"/>
          <w:color w:val="auto"/>
          <w:sz w:val="24"/>
        </w:rPr>
        <w:t xml:space="preserve"> </w:t>
      </w:r>
      <w:r w:rsidRPr="000722FF">
        <w:rPr>
          <w:rStyle w:val="a9"/>
          <w:rFonts w:eastAsia="Calibri"/>
          <w:color w:val="auto"/>
          <w:sz w:val="24"/>
        </w:rPr>
        <w:t>%.</w:t>
      </w:r>
    </w:p>
    <w:p w:rsidR="00635272" w:rsidRPr="000D6D9A" w:rsidRDefault="00635272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Одним из приоритетов в системе дошкольного образования является поддержка раннего развития детей в возрасте о 0 до 3 лет. Для этого предстоит сформировать систему муниципальных услуг по сопровождению и развитию детей раннего возраста, включая информационную поддержку семей.</w:t>
      </w:r>
    </w:p>
    <w:p w:rsidR="00635272" w:rsidRPr="000D6D9A" w:rsidRDefault="00635272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Важнейшей задачей дошкольного образования является  реализация федеральных государственных образовательных стандартов дошкольного образования, разработка и приведение нормативно-правовой базы в соответ</w:t>
      </w:r>
      <w:r w:rsidR="009D2FBB">
        <w:rPr>
          <w:rStyle w:val="a9"/>
          <w:rFonts w:eastAsia="Calibri"/>
          <w:color w:val="auto"/>
          <w:sz w:val="24"/>
        </w:rPr>
        <w:t>ствии с требованиями ФГОС и ФЗ №</w:t>
      </w:r>
      <w:r w:rsidRPr="000D6D9A">
        <w:rPr>
          <w:rStyle w:val="a9"/>
          <w:rFonts w:eastAsia="Calibri"/>
          <w:color w:val="auto"/>
          <w:sz w:val="24"/>
        </w:rPr>
        <w:t xml:space="preserve"> 273 «Об образовании в Российской Федерации».</w:t>
      </w:r>
    </w:p>
    <w:p w:rsidR="00635272" w:rsidRPr="000D6D9A" w:rsidRDefault="00635272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В системе общего образования функционирует 6 общеобразовательных организац</w:t>
      </w:r>
      <w:r w:rsidR="003C0552">
        <w:rPr>
          <w:rStyle w:val="a9"/>
          <w:rFonts w:eastAsia="Calibri"/>
          <w:color w:val="auto"/>
          <w:sz w:val="24"/>
        </w:rPr>
        <w:t>ий. Уменьшение количества в 2018</w:t>
      </w:r>
      <w:r w:rsidRPr="000D6D9A">
        <w:rPr>
          <w:rStyle w:val="a9"/>
          <w:rFonts w:eastAsia="Calibri"/>
          <w:color w:val="auto"/>
          <w:sz w:val="24"/>
        </w:rPr>
        <w:t xml:space="preserve"> году не планировалось.</w:t>
      </w:r>
    </w:p>
    <w:p w:rsidR="00635272" w:rsidRPr="002B1487" w:rsidRDefault="00635272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 xml:space="preserve">Охват детей начальным общим, основным общим и средним общим образованием (отношение численности учащихся, осваивающих программы начального общего, основного </w:t>
      </w:r>
      <w:r w:rsidRPr="000D6D9A">
        <w:rPr>
          <w:rStyle w:val="a9"/>
          <w:rFonts w:eastAsia="Calibri"/>
          <w:color w:val="auto"/>
          <w:sz w:val="24"/>
        </w:rPr>
        <w:lastRenderedPageBreak/>
        <w:t>общего им среднего общего образовании, к числу детей в</w:t>
      </w:r>
      <w:r w:rsidR="00EA0098">
        <w:rPr>
          <w:rStyle w:val="a9"/>
          <w:rFonts w:eastAsia="Calibri"/>
          <w:color w:val="auto"/>
          <w:sz w:val="24"/>
        </w:rPr>
        <w:t xml:space="preserve"> возрасте 7-17 лет) составил </w:t>
      </w:r>
      <w:r w:rsidR="000722FF" w:rsidRPr="000722FF">
        <w:rPr>
          <w:rStyle w:val="a9"/>
          <w:rFonts w:eastAsia="Calibri"/>
          <w:color w:val="auto"/>
          <w:sz w:val="24"/>
        </w:rPr>
        <w:t>68,07</w:t>
      </w:r>
      <w:r w:rsidRPr="002B1487">
        <w:rPr>
          <w:rStyle w:val="a9"/>
          <w:rFonts w:eastAsia="Calibri"/>
          <w:color w:val="auto"/>
          <w:sz w:val="24"/>
        </w:rPr>
        <w:t>%.</w:t>
      </w:r>
    </w:p>
    <w:p w:rsidR="00635272" w:rsidRPr="000D6D9A" w:rsidRDefault="00635272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 xml:space="preserve"> Численность обучающихся образовательных организаций, реализующих образовательные программы начального общего, основного общего и среднего общего образования, осваивающих образовательные программы, соответствующие требованиям федеральных государственных образовательных стандартов начального общего, основного общего и ср</w:t>
      </w:r>
      <w:r w:rsidR="003C0552">
        <w:rPr>
          <w:rStyle w:val="a9"/>
          <w:rFonts w:eastAsia="Calibri"/>
          <w:color w:val="auto"/>
          <w:sz w:val="24"/>
        </w:rPr>
        <w:t>еднего общего образования в 2018</w:t>
      </w:r>
      <w:r w:rsidRPr="000D6D9A">
        <w:rPr>
          <w:rStyle w:val="a9"/>
          <w:rFonts w:eastAsia="Calibri"/>
          <w:color w:val="auto"/>
          <w:sz w:val="24"/>
        </w:rPr>
        <w:t xml:space="preserve"> году </w:t>
      </w:r>
      <w:r w:rsidR="00EF34DA">
        <w:rPr>
          <w:rStyle w:val="a9"/>
          <w:rFonts w:eastAsia="Calibri"/>
          <w:color w:val="auto"/>
          <w:sz w:val="24"/>
        </w:rPr>
        <w:t xml:space="preserve">составила </w:t>
      </w:r>
      <w:r w:rsidR="003C0552">
        <w:rPr>
          <w:rStyle w:val="a9"/>
          <w:rFonts w:eastAsia="Calibri"/>
          <w:color w:val="auto"/>
          <w:sz w:val="24"/>
        </w:rPr>
        <w:t>1427</w:t>
      </w:r>
      <w:r w:rsidR="00EF34DA">
        <w:rPr>
          <w:rStyle w:val="a9"/>
          <w:rFonts w:eastAsia="Calibri"/>
          <w:color w:val="auto"/>
          <w:sz w:val="24"/>
        </w:rPr>
        <w:t xml:space="preserve"> человека или </w:t>
      </w:r>
      <w:r w:rsidR="003C0552">
        <w:rPr>
          <w:rStyle w:val="a9"/>
          <w:rFonts w:eastAsia="Calibri"/>
          <w:color w:val="auto"/>
          <w:sz w:val="24"/>
        </w:rPr>
        <w:t>85,04</w:t>
      </w:r>
      <w:r w:rsidRPr="000D6D9A">
        <w:rPr>
          <w:rStyle w:val="a9"/>
          <w:rFonts w:eastAsia="Calibri"/>
          <w:color w:val="auto"/>
          <w:sz w:val="24"/>
        </w:rPr>
        <w:t xml:space="preserve"> % от общего количества учащихся.</w:t>
      </w:r>
    </w:p>
    <w:p w:rsidR="00635272" w:rsidRPr="00EF34DA" w:rsidRDefault="00635272" w:rsidP="00BB6D9C">
      <w:pPr>
        <w:pStyle w:val="aff1"/>
        <w:rPr>
          <w:rStyle w:val="a9"/>
          <w:rFonts w:eastAsia="Calibri"/>
          <w:color w:val="FF0000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 xml:space="preserve">Показатель численности </w:t>
      </w:r>
      <w:r w:rsidR="003C0552">
        <w:rPr>
          <w:rStyle w:val="a9"/>
          <w:rFonts w:eastAsia="Calibri"/>
          <w:color w:val="auto"/>
          <w:sz w:val="24"/>
        </w:rPr>
        <w:t>об</w:t>
      </w:r>
      <w:r w:rsidRPr="000D6D9A">
        <w:rPr>
          <w:rStyle w:val="a9"/>
          <w:rFonts w:eastAsia="Calibri"/>
          <w:color w:val="auto"/>
          <w:sz w:val="24"/>
        </w:rPr>
        <w:t>уча</w:t>
      </w:r>
      <w:r w:rsidR="003C0552">
        <w:rPr>
          <w:rStyle w:val="a9"/>
          <w:rFonts w:eastAsia="Calibri"/>
          <w:color w:val="auto"/>
          <w:sz w:val="24"/>
        </w:rPr>
        <w:t>ю</w:t>
      </w:r>
      <w:r w:rsidRPr="000D6D9A">
        <w:rPr>
          <w:rStyle w:val="a9"/>
          <w:rFonts w:eastAsia="Calibri"/>
          <w:color w:val="auto"/>
          <w:sz w:val="24"/>
        </w:rPr>
        <w:t>щихся, приходящихся на 1 педагоги</w:t>
      </w:r>
      <w:r w:rsidR="00EA0098">
        <w:rPr>
          <w:rStyle w:val="a9"/>
          <w:rFonts w:eastAsia="Calibri"/>
          <w:color w:val="auto"/>
          <w:sz w:val="24"/>
        </w:rPr>
        <w:t xml:space="preserve">ческого работника, </w:t>
      </w:r>
      <w:r w:rsidR="00EA0098" w:rsidRPr="000722FF">
        <w:rPr>
          <w:rStyle w:val="a9"/>
          <w:rFonts w:eastAsia="Calibri"/>
          <w:color w:val="auto"/>
          <w:sz w:val="24"/>
        </w:rPr>
        <w:t>составляет 13</w:t>
      </w:r>
      <w:r w:rsidR="000722FF" w:rsidRPr="000722FF">
        <w:rPr>
          <w:rStyle w:val="a9"/>
          <w:rFonts w:eastAsia="Calibri"/>
          <w:color w:val="auto"/>
          <w:sz w:val="24"/>
        </w:rPr>
        <w:t>,1</w:t>
      </w:r>
      <w:r w:rsidR="002B1487" w:rsidRPr="000722FF">
        <w:rPr>
          <w:rStyle w:val="a9"/>
          <w:rFonts w:eastAsia="Calibri"/>
          <w:color w:val="auto"/>
          <w:sz w:val="24"/>
        </w:rPr>
        <w:t>7, а на учителя 14,</w:t>
      </w:r>
      <w:r w:rsidR="000722FF" w:rsidRPr="000722FF">
        <w:rPr>
          <w:rStyle w:val="a9"/>
          <w:rFonts w:eastAsia="Calibri"/>
          <w:color w:val="auto"/>
          <w:sz w:val="24"/>
        </w:rPr>
        <w:t>59</w:t>
      </w:r>
      <w:r w:rsidR="00EA0098" w:rsidRPr="000722FF">
        <w:rPr>
          <w:rStyle w:val="a9"/>
          <w:rFonts w:eastAsia="Calibri"/>
          <w:color w:val="auto"/>
          <w:sz w:val="24"/>
        </w:rPr>
        <w:t xml:space="preserve"> </w:t>
      </w:r>
      <w:r w:rsidRPr="000722FF">
        <w:rPr>
          <w:rStyle w:val="a9"/>
          <w:rFonts w:eastAsia="Calibri"/>
          <w:color w:val="auto"/>
          <w:sz w:val="24"/>
        </w:rPr>
        <w:t xml:space="preserve">- </w:t>
      </w:r>
      <w:r w:rsidR="003C0552" w:rsidRPr="000722FF">
        <w:rPr>
          <w:rStyle w:val="a9"/>
          <w:rFonts w:eastAsia="Calibri"/>
          <w:color w:val="auto"/>
          <w:sz w:val="24"/>
        </w:rPr>
        <w:t>об</w:t>
      </w:r>
      <w:r w:rsidRPr="000722FF">
        <w:rPr>
          <w:rStyle w:val="a9"/>
          <w:rFonts w:eastAsia="Calibri"/>
          <w:color w:val="auto"/>
          <w:sz w:val="24"/>
        </w:rPr>
        <w:t>уча</w:t>
      </w:r>
      <w:r w:rsidR="003C0552" w:rsidRPr="000722FF">
        <w:rPr>
          <w:rStyle w:val="a9"/>
          <w:rFonts w:eastAsia="Calibri"/>
          <w:color w:val="auto"/>
          <w:sz w:val="24"/>
        </w:rPr>
        <w:t>ю</w:t>
      </w:r>
      <w:r w:rsidRPr="000722FF">
        <w:rPr>
          <w:rStyle w:val="a9"/>
          <w:rFonts w:eastAsia="Calibri"/>
          <w:color w:val="auto"/>
          <w:sz w:val="24"/>
        </w:rPr>
        <w:t>щихся</w:t>
      </w:r>
      <w:r w:rsidRPr="002B1487">
        <w:rPr>
          <w:rStyle w:val="a9"/>
          <w:rFonts w:eastAsia="Calibri"/>
          <w:color w:val="auto"/>
          <w:sz w:val="24"/>
        </w:rPr>
        <w:t>.</w:t>
      </w:r>
      <w:r w:rsidRPr="00EF34DA">
        <w:rPr>
          <w:rStyle w:val="a9"/>
          <w:rFonts w:eastAsia="Calibri"/>
          <w:color w:val="FF0000"/>
          <w:sz w:val="24"/>
        </w:rPr>
        <w:t xml:space="preserve"> </w:t>
      </w:r>
    </w:p>
    <w:p w:rsidR="00635272" w:rsidRPr="000D6D9A" w:rsidRDefault="00635272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Острой остается проблема обеспеченности системы образования молодыми кадрами. За последние годы неуклонно растет показатель учителей пенсионного возраста.</w:t>
      </w:r>
    </w:p>
    <w:p w:rsidR="00635272" w:rsidRPr="000D6D9A" w:rsidRDefault="00635272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Проблемы текущего состояния  системы образования:</w:t>
      </w:r>
      <w:r w:rsidRPr="000D6D9A">
        <w:rPr>
          <w:rStyle w:val="a9"/>
          <w:rFonts w:eastAsia="Calibri"/>
          <w:color w:val="auto"/>
          <w:sz w:val="24"/>
        </w:rPr>
        <w:tab/>
      </w:r>
    </w:p>
    <w:p w:rsidR="00635272" w:rsidRPr="000D6D9A" w:rsidRDefault="00635272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недостаточный уровень развития инфракструктуры и оснащенности оборудованием в соответствии с требованиями ФГОС;</w:t>
      </w:r>
    </w:p>
    <w:p w:rsidR="00635272" w:rsidRPr="000D6D9A" w:rsidRDefault="00635272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 xml:space="preserve">- несовершенство механизмов оценки качества образования; </w:t>
      </w:r>
    </w:p>
    <w:p w:rsidR="00635272" w:rsidRPr="000D6D9A" w:rsidRDefault="00635272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недостаток современного оборудования столовых и медицинских кабинетов;</w:t>
      </w:r>
    </w:p>
    <w:p w:rsidR="00635272" w:rsidRPr="000D6D9A" w:rsidRDefault="00635272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несоответствие нормативным требованиям к осуществлению образовательной деятельности материально-технической базы ряда образовательных организаций;</w:t>
      </w:r>
    </w:p>
    <w:p w:rsidR="00635272" w:rsidRPr="000D6D9A" w:rsidRDefault="00635272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низкий уровень участия образовательных организаций в региональных и федеральных конкурсах и проектах.</w:t>
      </w:r>
    </w:p>
    <w:p w:rsidR="00635272" w:rsidRPr="00253B9C" w:rsidRDefault="00635272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Общий объем финансовых средств, поступавших в общеобразовательные организации, в расчете на одно</w:t>
      </w:r>
      <w:r w:rsidR="00425EC6">
        <w:rPr>
          <w:rStyle w:val="a9"/>
          <w:rFonts w:eastAsia="Calibri"/>
          <w:color w:val="auto"/>
          <w:sz w:val="24"/>
        </w:rPr>
        <w:t xml:space="preserve">го учащегося </w:t>
      </w:r>
      <w:r w:rsidR="00253B9C" w:rsidRPr="00253B9C">
        <w:rPr>
          <w:rStyle w:val="a9"/>
          <w:rFonts w:eastAsia="Calibri"/>
          <w:color w:val="auto"/>
          <w:sz w:val="24"/>
        </w:rPr>
        <w:t xml:space="preserve">составил </w:t>
      </w:r>
      <w:r w:rsidR="003C0552">
        <w:rPr>
          <w:rStyle w:val="a9"/>
          <w:rFonts w:eastAsia="Calibri"/>
          <w:color w:val="auto"/>
          <w:sz w:val="24"/>
        </w:rPr>
        <w:t>77,58</w:t>
      </w:r>
      <w:r w:rsidRPr="00253B9C">
        <w:rPr>
          <w:rStyle w:val="a9"/>
          <w:rFonts w:eastAsia="Calibri"/>
          <w:color w:val="auto"/>
          <w:sz w:val="24"/>
        </w:rPr>
        <w:t xml:space="preserve"> тыс. рублей.</w:t>
      </w:r>
    </w:p>
    <w:p w:rsidR="00635272" w:rsidRPr="000D6D9A" w:rsidRDefault="00635272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В общеобразовательных организациях района численность детей с ограниченными возможностями здоровья, обучающихся в классах, не являющихся специальными (ко</w:t>
      </w:r>
      <w:r w:rsidR="00425EC6">
        <w:rPr>
          <w:rStyle w:val="a9"/>
          <w:rFonts w:eastAsia="Calibri"/>
          <w:color w:val="auto"/>
          <w:sz w:val="24"/>
        </w:rPr>
        <w:t xml:space="preserve">ррекционными) </w:t>
      </w:r>
      <w:r w:rsidR="00425EC6" w:rsidRPr="002B1487">
        <w:rPr>
          <w:rStyle w:val="a9"/>
          <w:rFonts w:eastAsia="Calibri"/>
          <w:color w:val="auto"/>
          <w:sz w:val="24"/>
        </w:rPr>
        <w:t xml:space="preserve">классами равна </w:t>
      </w:r>
      <w:r w:rsidR="003C0552">
        <w:rPr>
          <w:rStyle w:val="a9"/>
          <w:rFonts w:eastAsia="Calibri"/>
          <w:color w:val="auto"/>
          <w:sz w:val="24"/>
        </w:rPr>
        <w:t>257</w:t>
      </w:r>
      <w:r w:rsidR="00425EC6">
        <w:rPr>
          <w:rStyle w:val="a9"/>
          <w:rFonts w:eastAsia="Calibri"/>
          <w:color w:val="auto"/>
          <w:sz w:val="24"/>
        </w:rPr>
        <w:t xml:space="preserve">. </w:t>
      </w:r>
      <w:r w:rsidR="002B1487" w:rsidRPr="002B1487">
        <w:rPr>
          <w:rStyle w:val="a9"/>
          <w:rFonts w:eastAsia="Calibri"/>
          <w:color w:val="auto"/>
          <w:sz w:val="24"/>
        </w:rPr>
        <w:t>Из них 23</w:t>
      </w:r>
      <w:r w:rsidRPr="002B1487">
        <w:rPr>
          <w:rStyle w:val="a9"/>
          <w:rFonts w:eastAsia="Calibri"/>
          <w:color w:val="auto"/>
          <w:sz w:val="24"/>
        </w:rPr>
        <w:t xml:space="preserve"> </w:t>
      </w:r>
      <w:r w:rsidR="002B1487" w:rsidRPr="002B1487">
        <w:rPr>
          <w:rStyle w:val="a9"/>
          <w:rFonts w:eastAsia="Calibri"/>
          <w:color w:val="auto"/>
          <w:sz w:val="24"/>
        </w:rPr>
        <w:t>ребенка</w:t>
      </w:r>
      <w:r w:rsidRPr="002B1487">
        <w:rPr>
          <w:rStyle w:val="a9"/>
          <w:rFonts w:eastAsia="Calibri"/>
          <w:color w:val="auto"/>
          <w:sz w:val="24"/>
        </w:rPr>
        <w:t xml:space="preserve"> –</w:t>
      </w:r>
      <w:r w:rsidR="00F7684B">
        <w:rPr>
          <w:rStyle w:val="a9"/>
          <w:rFonts w:eastAsia="Calibri"/>
          <w:color w:val="auto"/>
          <w:sz w:val="24"/>
        </w:rPr>
        <w:t xml:space="preserve"> </w:t>
      </w:r>
      <w:r w:rsidRPr="002B1487">
        <w:rPr>
          <w:rStyle w:val="a9"/>
          <w:rFonts w:eastAsia="Calibri"/>
          <w:color w:val="auto"/>
          <w:sz w:val="24"/>
        </w:rPr>
        <w:t>инвалид</w:t>
      </w:r>
      <w:r w:rsidR="002B1487" w:rsidRPr="002B1487">
        <w:rPr>
          <w:rStyle w:val="a9"/>
          <w:rFonts w:eastAsia="Calibri"/>
          <w:color w:val="auto"/>
          <w:sz w:val="24"/>
        </w:rPr>
        <w:t>а</w:t>
      </w:r>
      <w:r w:rsidRPr="000D6D9A">
        <w:rPr>
          <w:rStyle w:val="a9"/>
          <w:rFonts w:eastAsia="Calibri"/>
          <w:color w:val="auto"/>
          <w:sz w:val="24"/>
        </w:rPr>
        <w:t>, которые обучаются в классах общеобразовательных организаций. Все дети обучаются по адаптированным образовательным программам. Учащиеся с ограниченными возможностями здоровья, которые обучаются в отдельных классах, по видам заболеваний в округе нет.</w:t>
      </w:r>
    </w:p>
    <w:p w:rsidR="00635272" w:rsidRPr="000D6D9A" w:rsidRDefault="00635272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Дополнительное образование</w:t>
      </w:r>
      <w:r w:rsidR="00F7684B">
        <w:rPr>
          <w:rStyle w:val="a9"/>
          <w:rFonts w:eastAsia="Calibri"/>
          <w:color w:val="auto"/>
          <w:sz w:val="24"/>
        </w:rPr>
        <w:t xml:space="preserve"> - вид</w:t>
      </w:r>
      <w:r w:rsidRPr="000D6D9A">
        <w:rPr>
          <w:rStyle w:val="a9"/>
          <w:rFonts w:eastAsia="Calibri"/>
          <w:color w:val="auto"/>
          <w:sz w:val="24"/>
        </w:rPr>
        <w:t xml:space="preserve"> образования, который направлен на всестороннее удовлетворение образовательных потребителей человека в интеллектуальном, духовно-нравственном, физическом и (или) профессиональном совершенствовании.</w:t>
      </w:r>
    </w:p>
    <w:p w:rsidR="00635272" w:rsidRPr="00FB320D" w:rsidRDefault="00FB320D" w:rsidP="00BB6D9C">
      <w:pPr>
        <w:pStyle w:val="aff1"/>
        <w:rPr>
          <w:rStyle w:val="a9"/>
          <w:rFonts w:eastAsia="Calibri"/>
          <w:color w:val="FF0000"/>
          <w:sz w:val="24"/>
        </w:rPr>
      </w:pPr>
      <w:r>
        <w:rPr>
          <w:rStyle w:val="a9"/>
          <w:rFonts w:eastAsia="Calibri"/>
          <w:color w:val="auto"/>
          <w:sz w:val="24"/>
        </w:rPr>
        <w:t xml:space="preserve">В округе </w:t>
      </w:r>
      <w:r w:rsidR="003C0552">
        <w:rPr>
          <w:rStyle w:val="a9"/>
          <w:rFonts w:eastAsia="Calibri"/>
          <w:color w:val="auto"/>
          <w:sz w:val="24"/>
        </w:rPr>
        <w:t>1545</w:t>
      </w:r>
      <w:r w:rsidR="00635272" w:rsidRPr="000D6D9A">
        <w:rPr>
          <w:rStyle w:val="a9"/>
          <w:rFonts w:eastAsia="Calibri"/>
          <w:color w:val="auto"/>
          <w:sz w:val="24"/>
        </w:rPr>
        <w:t xml:space="preserve"> детей обучаются по дополнительным общеобразовательным программам различной направленности: </w:t>
      </w:r>
      <w:r w:rsidRPr="00A71D26">
        <w:t xml:space="preserve">технической, естественнонаучной, физкультурно-спортивной, </w:t>
      </w:r>
      <w:r w:rsidR="00F7684B">
        <w:t>социально-педагогической</w:t>
      </w:r>
      <w:r w:rsidRPr="00A71D26">
        <w:t>,</w:t>
      </w:r>
      <w:r w:rsidR="00F7684B">
        <w:t xml:space="preserve"> </w:t>
      </w:r>
      <w:r w:rsidRPr="00A71D26">
        <w:t>туристско-краеведческой</w:t>
      </w:r>
      <w:r>
        <w:rPr>
          <w:rStyle w:val="a9"/>
          <w:rFonts w:eastAsia="Calibri"/>
          <w:color w:val="FF0000"/>
          <w:sz w:val="24"/>
        </w:rPr>
        <w:t xml:space="preserve"> </w:t>
      </w:r>
      <w:r w:rsidRPr="00FB320D">
        <w:rPr>
          <w:rStyle w:val="a9"/>
          <w:rFonts w:eastAsia="Calibri"/>
          <w:color w:val="auto"/>
          <w:sz w:val="24"/>
        </w:rPr>
        <w:t>и др.</w:t>
      </w:r>
    </w:p>
    <w:p w:rsidR="00635272" w:rsidRPr="002B1487" w:rsidRDefault="00635272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2B1487">
        <w:rPr>
          <w:rStyle w:val="a9"/>
          <w:rFonts w:eastAsia="Calibri"/>
          <w:color w:val="auto"/>
          <w:sz w:val="24"/>
        </w:rPr>
        <w:lastRenderedPageBreak/>
        <w:t xml:space="preserve">Охват детей в возрасте 5-18 лет дополнительными общеобразовательными </w:t>
      </w:r>
      <w:r w:rsidR="00FB320D" w:rsidRPr="002B1487">
        <w:rPr>
          <w:rStyle w:val="a9"/>
          <w:rFonts w:eastAsia="Calibri"/>
          <w:color w:val="auto"/>
          <w:sz w:val="24"/>
        </w:rPr>
        <w:t xml:space="preserve">программами в округе составил </w:t>
      </w:r>
      <w:r w:rsidR="000722FF" w:rsidRPr="000722FF">
        <w:rPr>
          <w:rStyle w:val="a9"/>
          <w:rFonts w:eastAsia="Calibri"/>
          <w:color w:val="auto"/>
          <w:sz w:val="24"/>
        </w:rPr>
        <w:t>51,3</w:t>
      </w:r>
      <w:r w:rsidR="00FB320D" w:rsidRPr="002B1487">
        <w:rPr>
          <w:rStyle w:val="a9"/>
          <w:rFonts w:eastAsia="Calibri"/>
          <w:color w:val="auto"/>
          <w:sz w:val="24"/>
        </w:rPr>
        <w:t xml:space="preserve"> </w:t>
      </w:r>
      <w:r w:rsidRPr="002B1487">
        <w:rPr>
          <w:rStyle w:val="a9"/>
          <w:rFonts w:eastAsia="Calibri"/>
          <w:color w:val="auto"/>
          <w:sz w:val="24"/>
        </w:rPr>
        <w:t>%.</w:t>
      </w:r>
    </w:p>
    <w:p w:rsidR="00635272" w:rsidRPr="00E84A3B" w:rsidRDefault="00635272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E84A3B">
        <w:rPr>
          <w:rStyle w:val="a9"/>
          <w:rFonts w:eastAsia="Calibri"/>
          <w:color w:val="auto"/>
          <w:sz w:val="24"/>
        </w:rPr>
        <w:t>Общий объем финансовых средств, поступивших в образовательные организации дополнительного образования, в расчете на о</w:t>
      </w:r>
      <w:r w:rsidR="00E84A3B" w:rsidRPr="00E84A3B">
        <w:rPr>
          <w:rStyle w:val="a9"/>
          <w:rFonts w:eastAsia="Calibri"/>
          <w:color w:val="auto"/>
          <w:sz w:val="24"/>
        </w:rPr>
        <w:t xml:space="preserve">дного обучающегося </w:t>
      </w:r>
      <w:r w:rsidR="00E84A3B" w:rsidRPr="00512136">
        <w:rPr>
          <w:rStyle w:val="a9"/>
          <w:rFonts w:eastAsia="Calibri"/>
          <w:color w:val="auto"/>
          <w:sz w:val="24"/>
        </w:rPr>
        <w:t xml:space="preserve">составил </w:t>
      </w:r>
      <w:r w:rsidR="00512136" w:rsidRPr="00512136">
        <w:rPr>
          <w:rStyle w:val="a9"/>
          <w:rFonts w:eastAsia="Calibri"/>
          <w:color w:val="auto"/>
          <w:sz w:val="24"/>
        </w:rPr>
        <w:t>20,7</w:t>
      </w:r>
      <w:r w:rsidR="00425EC6" w:rsidRPr="00512136">
        <w:rPr>
          <w:rStyle w:val="a9"/>
          <w:rFonts w:eastAsia="Calibri"/>
          <w:color w:val="auto"/>
          <w:sz w:val="24"/>
        </w:rPr>
        <w:t xml:space="preserve"> </w:t>
      </w:r>
      <w:r w:rsidRPr="00512136">
        <w:rPr>
          <w:rStyle w:val="a9"/>
          <w:rFonts w:eastAsia="Calibri"/>
          <w:color w:val="auto"/>
          <w:sz w:val="24"/>
        </w:rPr>
        <w:t>тыс</w:t>
      </w:r>
      <w:r w:rsidRPr="00E84A3B">
        <w:rPr>
          <w:rStyle w:val="a9"/>
          <w:rFonts w:eastAsia="Calibri"/>
          <w:color w:val="auto"/>
          <w:sz w:val="24"/>
        </w:rPr>
        <w:t>.рублей.</w:t>
      </w:r>
    </w:p>
    <w:p w:rsidR="00635272" w:rsidRPr="00253B9C" w:rsidRDefault="00635272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Отношение среднемесячной заработной платы педагогических работников муниципальных образовательных организаций дополнительного образования к среднемесячной заработной плате педагогических работников в сфере общего обра</w:t>
      </w:r>
      <w:r w:rsidR="00FB320D">
        <w:rPr>
          <w:rStyle w:val="a9"/>
          <w:rFonts w:eastAsia="Calibri"/>
          <w:color w:val="auto"/>
          <w:sz w:val="24"/>
        </w:rPr>
        <w:t xml:space="preserve">зования в </w:t>
      </w:r>
      <w:r w:rsidR="00253B9C" w:rsidRPr="00253B9C">
        <w:rPr>
          <w:rStyle w:val="a9"/>
          <w:rFonts w:eastAsia="Calibri"/>
          <w:color w:val="auto"/>
          <w:sz w:val="24"/>
        </w:rPr>
        <w:t>субъекте составило 95,81</w:t>
      </w:r>
      <w:r w:rsidRPr="00253B9C">
        <w:rPr>
          <w:rStyle w:val="a9"/>
          <w:rFonts w:eastAsia="Calibri"/>
          <w:color w:val="auto"/>
          <w:sz w:val="24"/>
        </w:rPr>
        <w:t xml:space="preserve"> %.</w:t>
      </w:r>
    </w:p>
    <w:p w:rsidR="00635272" w:rsidRPr="000D6D9A" w:rsidRDefault="00635272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С учетом необходимости роста охвата детей услугами дополнительного образования, неблагоприятной является сложившаяся тенденция сокращения численности детей от 15 до 17 лет, занимающихся в учреждениях дополнительного образования. В этой связи необходимо пересмотреть набор реализуемых организациями образовательных программ, изучить спрос на образовательные услуги и принять меры по стабилизации контингента в учреждении дополнительного образования.</w:t>
      </w:r>
    </w:p>
    <w:p w:rsidR="00313702" w:rsidRPr="00635272" w:rsidRDefault="00313702" w:rsidP="00313702"/>
    <w:p w:rsidR="00FE028B" w:rsidRDefault="005C6747" w:rsidP="00684F17">
      <w:pPr>
        <w:pStyle w:val="3"/>
      </w:pPr>
      <w:r>
        <w:br w:type="page"/>
      </w:r>
      <w:bookmarkStart w:id="52" w:name="_Toc495357542"/>
      <w:bookmarkStart w:id="53" w:name="_Toc495386382"/>
      <w:bookmarkStart w:id="54" w:name="_Toc495386410"/>
      <w:r w:rsidR="006A5816">
        <w:lastRenderedPageBreak/>
        <w:t xml:space="preserve">3.2. </w:t>
      </w:r>
      <w:r w:rsidR="00FE028B" w:rsidRPr="00FE028B">
        <w:t>Планы и перспективы развития системы образования</w:t>
      </w:r>
      <w:bookmarkEnd w:id="52"/>
      <w:bookmarkEnd w:id="53"/>
      <w:bookmarkEnd w:id="54"/>
    </w:p>
    <w:p w:rsidR="00425EC6" w:rsidRPr="000D6D9A" w:rsidRDefault="00425EC6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Перспективы и задачи развития системы образования в МО «С</w:t>
      </w:r>
      <w:r w:rsidR="00512136">
        <w:rPr>
          <w:rStyle w:val="a9"/>
          <w:rFonts w:eastAsia="Calibri"/>
          <w:color w:val="auto"/>
          <w:sz w:val="24"/>
        </w:rPr>
        <w:t>лавский городской округ» на 2019</w:t>
      </w:r>
      <w:r w:rsidRPr="000D6D9A">
        <w:rPr>
          <w:rStyle w:val="a9"/>
          <w:rFonts w:eastAsia="Calibri"/>
          <w:color w:val="auto"/>
          <w:sz w:val="24"/>
        </w:rPr>
        <w:t xml:space="preserve"> год.</w:t>
      </w:r>
    </w:p>
    <w:p w:rsidR="00425EC6" w:rsidRPr="000D6D9A" w:rsidRDefault="00425EC6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  <w:u w:val="single"/>
        </w:rPr>
        <w:t>Дошкольное образование</w:t>
      </w:r>
      <w:r w:rsidRPr="000D6D9A">
        <w:rPr>
          <w:rStyle w:val="a9"/>
          <w:rFonts w:eastAsia="Calibri"/>
          <w:color w:val="auto"/>
          <w:sz w:val="24"/>
        </w:rPr>
        <w:t>:</w:t>
      </w:r>
    </w:p>
    <w:p w:rsidR="00425EC6" w:rsidRPr="000D6D9A" w:rsidRDefault="00425EC6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продолжение работы по поэтапному повышению заработной платы педагогических работников дошкольных образовательных организаций в рамках реализации Указов Президента РФ № 597 от 07 мая 2012 года;</w:t>
      </w:r>
    </w:p>
    <w:p w:rsidR="00425EC6" w:rsidRPr="000D6D9A" w:rsidRDefault="00425EC6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разработка и реализация комплекса мер, направленного на укрепление здоровья часто болеющих детей и детей, имеющих хронические заболевания;</w:t>
      </w:r>
    </w:p>
    <w:p w:rsidR="00425EC6" w:rsidRPr="000D6D9A" w:rsidRDefault="00425EC6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обеспечение реализации ФГОС дошкольного образования и создание современной информационно-образовательной среды обучения;</w:t>
      </w:r>
    </w:p>
    <w:p w:rsidR="00425EC6" w:rsidRPr="000D6D9A" w:rsidRDefault="00425EC6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создание условий для развития детей с высокой мотивацией к обучению;</w:t>
      </w:r>
    </w:p>
    <w:p w:rsidR="00425EC6" w:rsidRPr="000D6D9A" w:rsidRDefault="00425EC6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повышение социального статуса педагогических работников системы дошкольного образования детей, обновление кадрового состава;</w:t>
      </w:r>
    </w:p>
    <w:p w:rsidR="00425EC6" w:rsidRPr="000D6D9A" w:rsidRDefault="00425EC6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создание условий к качественному дошкольному образованию детей,  том числе для детей с ограниченными возможностями здоровья, детей-инвалидов;</w:t>
      </w:r>
    </w:p>
    <w:p w:rsidR="00425EC6" w:rsidRPr="000D6D9A" w:rsidRDefault="00425EC6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развитие системы оценки дошкольного образования и востребованности образовательных услуг;</w:t>
      </w:r>
    </w:p>
    <w:p w:rsidR="00425EC6" w:rsidRPr="000D6D9A" w:rsidRDefault="00425EC6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обновление материальной базы дошкольных образовательных организаций.</w:t>
      </w:r>
    </w:p>
    <w:p w:rsidR="00425EC6" w:rsidRPr="000D6D9A" w:rsidRDefault="00425EC6" w:rsidP="00BB6D9C">
      <w:pPr>
        <w:pStyle w:val="aff1"/>
        <w:rPr>
          <w:rStyle w:val="a9"/>
          <w:rFonts w:eastAsia="Calibri"/>
          <w:color w:val="auto"/>
          <w:sz w:val="24"/>
          <w:u w:val="single"/>
        </w:rPr>
      </w:pPr>
      <w:r w:rsidRPr="000D6D9A">
        <w:rPr>
          <w:rStyle w:val="a9"/>
          <w:rFonts w:eastAsia="Calibri"/>
          <w:color w:val="auto"/>
          <w:sz w:val="24"/>
          <w:u w:val="single"/>
        </w:rPr>
        <w:t>Начальное общее, основное общее, среднее общее образование:</w:t>
      </w:r>
    </w:p>
    <w:p w:rsidR="00425EC6" w:rsidRPr="000D6D9A" w:rsidRDefault="00425EC6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обеспечение доступности и качества общего образования в соответствии с меняющимися запросами населения Славского городского округа и перспективными задачами развития региона;</w:t>
      </w:r>
    </w:p>
    <w:p w:rsidR="00425EC6" w:rsidRPr="000D6D9A" w:rsidRDefault="00425EC6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организация работы с детьми с ограниченными возможностями здоровья и инвалидностью;</w:t>
      </w:r>
    </w:p>
    <w:p w:rsidR="00425EC6" w:rsidRPr="000D6D9A" w:rsidRDefault="00425EC6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повышение социального статуса педагогических работников системы образования, обновление кадрового состава;</w:t>
      </w:r>
    </w:p>
    <w:p w:rsidR="00425EC6" w:rsidRPr="000D6D9A" w:rsidRDefault="00425EC6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создание условий для развития молодых талантов и детей с высокой мотивацией к обучению;</w:t>
      </w:r>
    </w:p>
    <w:p w:rsidR="00425EC6" w:rsidRPr="000D6D9A" w:rsidRDefault="00425EC6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развитие востребованной системы оценки качества образования и образовательных результатов.</w:t>
      </w:r>
    </w:p>
    <w:p w:rsidR="00425EC6" w:rsidRPr="000D6D9A" w:rsidRDefault="00425EC6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  <w:u w:val="single"/>
        </w:rPr>
        <w:t>Дополнительное образование</w:t>
      </w:r>
      <w:r w:rsidRPr="000D6D9A">
        <w:rPr>
          <w:rStyle w:val="a9"/>
          <w:rFonts w:eastAsia="Calibri"/>
          <w:color w:val="auto"/>
          <w:sz w:val="24"/>
        </w:rPr>
        <w:t xml:space="preserve">: </w:t>
      </w:r>
    </w:p>
    <w:p w:rsidR="00425EC6" w:rsidRPr="000D6D9A" w:rsidRDefault="00425EC6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продолжение работы по увеличению охвата детей в возрасте 5-18 лет дополнительными общеобразовательными программами, в том числе за счет расширения спектра реализуемых программ профессиональной ориентации;</w:t>
      </w:r>
    </w:p>
    <w:p w:rsidR="00425EC6" w:rsidRPr="000D6D9A" w:rsidRDefault="00425EC6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lastRenderedPageBreak/>
        <w:t xml:space="preserve">- продолжение работы по поэтапному повышению заработной платы педагогических работников учреждений дополнительного образования в рамках реализации Указов Президента РФ № 597 от 07 мая </w:t>
      </w:r>
      <w:smartTag w:uri="urn:schemas-microsoft-com:office:smarttags" w:element="metricconverter">
        <w:smartTagPr>
          <w:attr w:name="ProductID" w:val="2016 г"/>
        </w:smartTagPr>
        <w:r w:rsidRPr="000D6D9A">
          <w:rPr>
            <w:rStyle w:val="a9"/>
            <w:rFonts w:eastAsia="Calibri"/>
            <w:color w:val="auto"/>
            <w:sz w:val="24"/>
          </w:rPr>
          <w:t>2012 г</w:t>
        </w:r>
      </w:smartTag>
      <w:r w:rsidRPr="000D6D9A">
        <w:rPr>
          <w:rStyle w:val="a9"/>
          <w:rFonts w:eastAsia="Calibri"/>
          <w:color w:val="auto"/>
          <w:sz w:val="24"/>
        </w:rPr>
        <w:t>.;</w:t>
      </w:r>
    </w:p>
    <w:p w:rsidR="00425EC6" w:rsidRPr="000D6D9A" w:rsidRDefault="00425EC6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внедрение новых дополнительных образовательных программ в образовательную деятельность организации дополнительного образования;</w:t>
      </w:r>
    </w:p>
    <w:p w:rsidR="00425EC6" w:rsidRPr="000D6D9A" w:rsidRDefault="00425EC6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создание новых объединений дополнительного образования;</w:t>
      </w:r>
    </w:p>
    <w:p w:rsidR="00425EC6" w:rsidRDefault="00425EC6" w:rsidP="00BB6D9C">
      <w:pPr>
        <w:pStyle w:val="aff1"/>
        <w:rPr>
          <w:rStyle w:val="a9"/>
          <w:rFonts w:eastAsia="Calibri"/>
          <w:color w:val="auto"/>
          <w:sz w:val="24"/>
        </w:rPr>
      </w:pPr>
      <w:r w:rsidRPr="000D6D9A">
        <w:rPr>
          <w:rStyle w:val="a9"/>
          <w:rFonts w:eastAsia="Calibri"/>
          <w:color w:val="auto"/>
          <w:sz w:val="24"/>
        </w:rPr>
        <w:t>- организация работы по привлечению детей с ограниченными возможностями здоровья в объедине</w:t>
      </w:r>
      <w:r w:rsidR="00512136">
        <w:rPr>
          <w:rStyle w:val="a9"/>
          <w:rFonts w:eastAsia="Calibri"/>
          <w:color w:val="auto"/>
          <w:sz w:val="24"/>
        </w:rPr>
        <w:t>ния дополнительного образования</w:t>
      </w:r>
      <w:r w:rsidR="00512136" w:rsidRPr="00512136">
        <w:rPr>
          <w:rStyle w:val="a9"/>
          <w:rFonts w:eastAsia="Calibri"/>
          <w:color w:val="auto"/>
          <w:sz w:val="24"/>
        </w:rPr>
        <w:t>;</w:t>
      </w:r>
    </w:p>
    <w:p w:rsidR="00512136" w:rsidRPr="00512136" w:rsidRDefault="00512136" w:rsidP="00BB6D9C">
      <w:pPr>
        <w:pStyle w:val="aff1"/>
        <w:rPr>
          <w:rStyle w:val="a9"/>
          <w:rFonts w:eastAsia="Calibri"/>
          <w:color w:val="auto"/>
          <w:sz w:val="24"/>
        </w:rPr>
      </w:pPr>
      <w:r>
        <w:rPr>
          <w:rStyle w:val="a9"/>
          <w:rFonts w:eastAsia="Calibri"/>
          <w:color w:val="auto"/>
          <w:sz w:val="24"/>
        </w:rPr>
        <w:t>- внедрение системы персонифицированного финансирования.</w:t>
      </w:r>
    </w:p>
    <w:p w:rsidR="005447DB" w:rsidRPr="00425EC6" w:rsidRDefault="005447DB" w:rsidP="005447DB"/>
    <w:p w:rsidR="005447DB" w:rsidRPr="005447DB" w:rsidRDefault="005447DB" w:rsidP="005447DB"/>
    <w:p w:rsidR="003C4DFC" w:rsidRPr="003C4DFC" w:rsidRDefault="003C4DFC" w:rsidP="007E2E49">
      <w:pPr>
        <w:spacing w:after="160" w:line="259" w:lineRule="auto"/>
        <w:ind w:firstLine="0"/>
        <w:jc w:val="left"/>
      </w:pPr>
    </w:p>
    <w:sectPr w:rsidR="003C4DFC" w:rsidRPr="003C4DFC" w:rsidSect="004A5394">
      <w:footerReference w:type="default" r:id="rId26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71E7" w:rsidRDefault="000471E7" w:rsidP="004A5394">
      <w:pPr>
        <w:spacing w:line="240" w:lineRule="auto"/>
      </w:pPr>
      <w:r>
        <w:separator/>
      </w:r>
    </w:p>
  </w:endnote>
  <w:endnote w:type="continuationSeparator" w:id="1">
    <w:p w:rsidR="000471E7" w:rsidRDefault="000471E7" w:rsidP="004A539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C56" w:rsidRDefault="00A71B13">
    <w:pPr>
      <w:pStyle w:val="afe"/>
      <w:jc w:val="center"/>
    </w:pPr>
    <w:fldSimple w:instr="PAGE   \* MERGEFORMAT">
      <w:r w:rsidR="00FD4639">
        <w:rPr>
          <w:noProof/>
        </w:rPr>
        <w:t>45</w:t>
      </w:r>
    </w:fldSimple>
  </w:p>
  <w:p w:rsidR="00B12C56" w:rsidRDefault="00B12C56">
    <w:pPr>
      <w:pStyle w:val="af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71E7" w:rsidRDefault="000471E7" w:rsidP="004A5394">
      <w:pPr>
        <w:spacing w:line="240" w:lineRule="auto"/>
      </w:pPr>
      <w:r>
        <w:separator/>
      </w:r>
    </w:p>
  </w:footnote>
  <w:footnote w:type="continuationSeparator" w:id="1">
    <w:p w:rsidR="000471E7" w:rsidRDefault="000471E7" w:rsidP="004A539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2341"/>
        </w:tabs>
        <w:ind w:left="2341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2291"/>
        </w:tabs>
        <w:ind w:left="2291" w:hanging="360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/>
      </w:rPr>
    </w:lvl>
  </w:abstractNum>
  <w:abstractNum w:abstractNumId="1">
    <w:nsid w:val="036C0719"/>
    <w:multiLevelType w:val="hybridMultilevel"/>
    <w:tmpl w:val="01EAE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3E71D1"/>
    <w:multiLevelType w:val="hybridMultilevel"/>
    <w:tmpl w:val="D12E4CF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F7B68"/>
    <w:multiLevelType w:val="hybridMultilevel"/>
    <w:tmpl w:val="FB9AF6C8"/>
    <w:lvl w:ilvl="0" w:tplc="F9A868F6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0330D51"/>
    <w:multiLevelType w:val="hybridMultilevel"/>
    <w:tmpl w:val="34AE6F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8FC14C8"/>
    <w:multiLevelType w:val="hybridMultilevel"/>
    <w:tmpl w:val="CEA8B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29750A0"/>
    <w:multiLevelType w:val="hybridMultilevel"/>
    <w:tmpl w:val="1458D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002C59"/>
    <w:multiLevelType w:val="hybridMultilevel"/>
    <w:tmpl w:val="1564E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attachedTemplate r:id="rId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696E"/>
    <w:rsid w:val="000052CA"/>
    <w:rsid w:val="00005446"/>
    <w:rsid w:val="00005620"/>
    <w:rsid w:val="00011379"/>
    <w:rsid w:val="0001549C"/>
    <w:rsid w:val="00017FA5"/>
    <w:rsid w:val="000243A5"/>
    <w:rsid w:val="00025749"/>
    <w:rsid w:val="00026DF9"/>
    <w:rsid w:val="00036245"/>
    <w:rsid w:val="000422F1"/>
    <w:rsid w:val="00042FBF"/>
    <w:rsid w:val="000471E7"/>
    <w:rsid w:val="00050FDA"/>
    <w:rsid w:val="00051756"/>
    <w:rsid w:val="000522D3"/>
    <w:rsid w:val="00052540"/>
    <w:rsid w:val="00062006"/>
    <w:rsid w:val="000722FF"/>
    <w:rsid w:val="00074E5B"/>
    <w:rsid w:val="00076247"/>
    <w:rsid w:val="0008325A"/>
    <w:rsid w:val="00083C8D"/>
    <w:rsid w:val="00085224"/>
    <w:rsid w:val="000922D0"/>
    <w:rsid w:val="00093098"/>
    <w:rsid w:val="000A1FC9"/>
    <w:rsid w:val="000A78B6"/>
    <w:rsid w:val="000A7A5A"/>
    <w:rsid w:val="000B08EC"/>
    <w:rsid w:val="000B36DF"/>
    <w:rsid w:val="000B4EE8"/>
    <w:rsid w:val="000C6DCD"/>
    <w:rsid w:val="000D0740"/>
    <w:rsid w:val="000D2FA5"/>
    <w:rsid w:val="000E56A9"/>
    <w:rsid w:val="000F0AC1"/>
    <w:rsid w:val="000F3A21"/>
    <w:rsid w:val="000F428C"/>
    <w:rsid w:val="000F49BF"/>
    <w:rsid w:val="0010391F"/>
    <w:rsid w:val="00111F20"/>
    <w:rsid w:val="00114B3B"/>
    <w:rsid w:val="00115C57"/>
    <w:rsid w:val="0011749A"/>
    <w:rsid w:val="0012142D"/>
    <w:rsid w:val="00125A6E"/>
    <w:rsid w:val="00140859"/>
    <w:rsid w:val="00140DBD"/>
    <w:rsid w:val="001410BC"/>
    <w:rsid w:val="00147D39"/>
    <w:rsid w:val="00150BD7"/>
    <w:rsid w:val="00154086"/>
    <w:rsid w:val="0015696E"/>
    <w:rsid w:val="00157564"/>
    <w:rsid w:val="001640AD"/>
    <w:rsid w:val="00172DDB"/>
    <w:rsid w:val="00176AB6"/>
    <w:rsid w:val="001834B4"/>
    <w:rsid w:val="00184B8D"/>
    <w:rsid w:val="00190655"/>
    <w:rsid w:val="00195AC9"/>
    <w:rsid w:val="00196587"/>
    <w:rsid w:val="001A715A"/>
    <w:rsid w:val="001A774F"/>
    <w:rsid w:val="001B02C5"/>
    <w:rsid w:val="001B194A"/>
    <w:rsid w:val="001B543F"/>
    <w:rsid w:val="001E5A92"/>
    <w:rsid w:val="001E6120"/>
    <w:rsid w:val="001F5825"/>
    <w:rsid w:val="00204DB7"/>
    <w:rsid w:val="00212360"/>
    <w:rsid w:val="002126E8"/>
    <w:rsid w:val="002243EB"/>
    <w:rsid w:val="00224898"/>
    <w:rsid w:val="00236BB5"/>
    <w:rsid w:val="00236EB5"/>
    <w:rsid w:val="00241345"/>
    <w:rsid w:val="002431E0"/>
    <w:rsid w:val="00247507"/>
    <w:rsid w:val="0024769F"/>
    <w:rsid w:val="00253B9C"/>
    <w:rsid w:val="0025515C"/>
    <w:rsid w:val="002612BF"/>
    <w:rsid w:val="002627D4"/>
    <w:rsid w:val="00266B76"/>
    <w:rsid w:val="00267258"/>
    <w:rsid w:val="00270BF4"/>
    <w:rsid w:val="00270E8A"/>
    <w:rsid w:val="002905DC"/>
    <w:rsid w:val="0029564F"/>
    <w:rsid w:val="002B05D6"/>
    <w:rsid w:val="002B0886"/>
    <w:rsid w:val="002B1487"/>
    <w:rsid w:val="002B4A16"/>
    <w:rsid w:val="002B7572"/>
    <w:rsid w:val="002C4189"/>
    <w:rsid w:val="002D1806"/>
    <w:rsid w:val="002D4520"/>
    <w:rsid w:val="002D7C7C"/>
    <w:rsid w:val="002E20C0"/>
    <w:rsid w:val="002E5EAE"/>
    <w:rsid w:val="002E77B6"/>
    <w:rsid w:val="002F26B2"/>
    <w:rsid w:val="002F2DE2"/>
    <w:rsid w:val="002F68F2"/>
    <w:rsid w:val="003132A4"/>
    <w:rsid w:val="00313702"/>
    <w:rsid w:val="00315880"/>
    <w:rsid w:val="00316128"/>
    <w:rsid w:val="00320D04"/>
    <w:rsid w:val="00323F3B"/>
    <w:rsid w:val="00337959"/>
    <w:rsid w:val="00337B01"/>
    <w:rsid w:val="003469C3"/>
    <w:rsid w:val="00361B61"/>
    <w:rsid w:val="003730AA"/>
    <w:rsid w:val="00375C2F"/>
    <w:rsid w:val="0037722B"/>
    <w:rsid w:val="00390C3A"/>
    <w:rsid w:val="003959F5"/>
    <w:rsid w:val="003968C2"/>
    <w:rsid w:val="003A2B86"/>
    <w:rsid w:val="003A2C5D"/>
    <w:rsid w:val="003A4E55"/>
    <w:rsid w:val="003B2AF3"/>
    <w:rsid w:val="003B7098"/>
    <w:rsid w:val="003B743A"/>
    <w:rsid w:val="003B7783"/>
    <w:rsid w:val="003C0552"/>
    <w:rsid w:val="003C4DFC"/>
    <w:rsid w:val="003C5D4A"/>
    <w:rsid w:val="003D4372"/>
    <w:rsid w:val="003D54D0"/>
    <w:rsid w:val="003D5CEC"/>
    <w:rsid w:val="003F1641"/>
    <w:rsid w:val="003F6DAC"/>
    <w:rsid w:val="0040516E"/>
    <w:rsid w:val="00411BDF"/>
    <w:rsid w:val="004139B7"/>
    <w:rsid w:val="004172EF"/>
    <w:rsid w:val="00425EC6"/>
    <w:rsid w:val="004273F7"/>
    <w:rsid w:val="00432F90"/>
    <w:rsid w:val="004339BA"/>
    <w:rsid w:val="004349D5"/>
    <w:rsid w:val="0043673D"/>
    <w:rsid w:val="00436BF8"/>
    <w:rsid w:val="00441ADB"/>
    <w:rsid w:val="0044211A"/>
    <w:rsid w:val="0044385D"/>
    <w:rsid w:val="004516B1"/>
    <w:rsid w:val="00462ACF"/>
    <w:rsid w:val="0046423D"/>
    <w:rsid w:val="0046441D"/>
    <w:rsid w:val="00471E40"/>
    <w:rsid w:val="00473013"/>
    <w:rsid w:val="004763FD"/>
    <w:rsid w:val="00481971"/>
    <w:rsid w:val="00481A14"/>
    <w:rsid w:val="00485E2C"/>
    <w:rsid w:val="004874DD"/>
    <w:rsid w:val="00493923"/>
    <w:rsid w:val="00497781"/>
    <w:rsid w:val="004A5394"/>
    <w:rsid w:val="004B261D"/>
    <w:rsid w:val="004B37B8"/>
    <w:rsid w:val="004C0BE5"/>
    <w:rsid w:val="004C3A09"/>
    <w:rsid w:val="004C7CAD"/>
    <w:rsid w:val="004D3DB7"/>
    <w:rsid w:val="004E036F"/>
    <w:rsid w:val="004E4CE3"/>
    <w:rsid w:val="004E79A2"/>
    <w:rsid w:val="004F06A8"/>
    <w:rsid w:val="004F39D1"/>
    <w:rsid w:val="004F62BC"/>
    <w:rsid w:val="004F6584"/>
    <w:rsid w:val="00500B52"/>
    <w:rsid w:val="00500EF6"/>
    <w:rsid w:val="005049AF"/>
    <w:rsid w:val="005071DF"/>
    <w:rsid w:val="00512136"/>
    <w:rsid w:val="00514AC8"/>
    <w:rsid w:val="00516F49"/>
    <w:rsid w:val="005359D6"/>
    <w:rsid w:val="00541BD3"/>
    <w:rsid w:val="005447DB"/>
    <w:rsid w:val="00547314"/>
    <w:rsid w:val="005479E1"/>
    <w:rsid w:val="00552772"/>
    <w:rsid w:val="005527CF"/>
    <w:rsid w:val="00554435"/>
    <w:rsid w:val="00554D93"/>
    <w:rsid w:val="005556B7"/>
    <w:rsid w:val="0056074C"/>
    <w:rsid w:val="005619DF"/>
    <w:rsid w:val="00565638"/>
    <w:rsid w:val="00576EB7"/>
    <w:rsid w:val="00580A52"/>
    <w:rsid w:val="005811BC"/>
    <w:rsid w:val="005835E4"/>
    <w:rsid w:val="00587206"/>
    <w:rsid w:val="0059496B"/>
    <w:rsid w:val="00595378"/>
    <w:rsid w:val="00595A31"/>
    <w:rsid w:val="00597763"/>
    <w:rsid w:val="00597B6D"/>
    <w:rsid w:val="005A5872"/>
    <w:rsid w:val="005C0C63"/>
    <w:rsid w:val="005C537B"/>
    <w:rsid w:val="005C53D1"/>
    <w:rsid w:val="005C6747"/>
    <w:rsid w:val="005C6F5D"/>
    <w:rsid w:val="005D6056"/>
    <w:rsid w:val="005D7405"/>
    <w:rsid w:val="005E05E6"/>
    <w:rsid w:val="005E2606"/>
    <w:rsid w:val="005E413A"/>
    <w:rsid w:val="005E6E5B"/>
    <w:rsid w:val="005F50F0"/>
    <w:rsid w:val="005F7857"/>
    <w:rsid w:val="00600AD5"/>
    <w:rsid w:val="00601CDA"/>
    <w:rsid w:val="00602DB4"/>
    <w:rsid w:val="00604B07"/>
    <w:rsid w:val="006109E3"/>
    <w:rsid w:val="006239EA"/>
    <w:rsid w:val="00626981"/>
    <w:rsid w:val="00626AE1"/>
    <w:rsid w:val="00626B50"/>
    <w:rsid w:val="00631AC5"/>
    <w:rsid w:val="00635272"/>
    <w:rsid w:val="00652AB7"/>
    <w:rsid w:val="006604FE"/>
    <w:rsid w:val="00665E58"/>
    <w:rsid w:val="006814C8"/>
    <w:rsid w:val="00684F17"/>
    <w:rsid w:val="00685F0D"/>
    <w:rsid w:val="00686CC8"/>
    <w:rsid w:val="00687962"/>
    <w:rsid w:val="00693C5E"/>
    <w:rsid w:val="006A2D2F"/>
    <w:rsid w:val="006A5816"/>
    <w:rsid w:val="006A679E"/>
    <w:rsid w:val="006B5D0C"/>
    <w:rsid w:val="006C091B"/>
    <w:rsid w:val="006C60D2"/>
    <w:rsid w:val="006D01B8"/>
    <w:rsid w:val="006D16C3"/>
    <w:rsid w:val="006D4040"/>
    <w:rsid w:val="006D53AB"/>
    <w:rsid w:val="006E07A2"/>
    <w:rsid w:val="006F526C"/>
    <w:rsid w:val="006F5583"/>
    <w:rsid w:val="007026A0"/>
    <w:rsid w:val="00704565"/>
    <w:rsid w:val="007119BB"/>
    <w:rsid w:val="00713669"/>
    <w:rsid w:val="00716FAF"/>
    <w:rsid w:val="007245F6"/>
    <w:rsid w:val="00734042"/>
    <w:rsid w:val="00740F1E"/>
    <w:rsid w:val="00747183"/>
    <w:rsid w:val="00754247"/>
    <w:rsid w:val="007647E4"/>
    <w:rsid w:val="00764CEC"/>
    <w:rsid w:val="00782A45"/>
    <w:rsid w:val="00785665"/>
    <w:rsid w:val="0078750D"/>
    <w:rsid w:val="00791D44"/>
    <w:rsid w:val="00797176"/>
    <w:rsid w:val="00797D33"/>
    <w:rsid w:val="007C1183"/>
    <w:rsid w:val="007C661E"/>
    <w:rsid w:val="007E2E49"/>
    <w:rsid w:val="007F1059"/>
    <w:rsid w:val="007F117B"/>
    <w:rsid w:val="007F47E2"/>
    <w:rsid w:val="00801B3A"/>
    <w:rsid w:val="008110E8"/>
    <w:rsid w:val="00813FD5"/>
    <w:rsid w:val="008267AA"/>
    <w:rsid w:val="0083063B"/>
    <w:rsid w:val="00833BF0"/>
    <w:rsid w:val="00840662"/>
    <w:rsid w:val="008438CD"/>
    <w:rsid w:val="00845190"/>
    <w:rsid w:val="00847E46"/>
    <w:rsid w:val="00853A41"/>
    <w:rsid w:val="00854ADE"/>
    <w:rsid w:val="0085527D"/>
    <w:rsid w:val="008727A6"/>
    <w:rsid w:val="00880AB4"/>
    <w:rsid w:val="008816DF"/>
    <w:rsid w:val="00884CD9"/>
    <w:rsid w:val="00885A8A"/>
    <w:rsid w:val="00892488"/>
    <w:rsid w:val="00892C1C"/>
    <w:rsid w:val="00893B86"/>
    <w:rsid w:val="008945CE"/>
    <w:rsid w:val="00896E33"/>
    <w:rsid w:val="008B2040"/>
    <w:rsid w:val="008B2ED6"/>
    <w:rsid w:val="008B34BB"/>
    <w:rsid w:val="008C0C25"/>
    <w:rsid w:val="008C12A7"/>
    <w:rsid w:val="008C2E22"/>
    <w:rsid w:val="008C445C"/>
    <w:rsid w:val="008C7155"/>
    <w:rsid w:val="008D1657"/>
    <w:rsid w:val="008D208A"/>
    <w:rsid w:val="008D5008"/>
    <w:rsid w:val="008E2C7A"/>
    <w:rsid w:val="008E34E8"/>
    <w:rsid w:val="008F1DA3"/>
    <w:rsid w:val="008F37F7"/>
    <w:rsid w:val="008F422B"/>
    <w:rsid w:val="008F5641"/>
    <w:rsid w:val="0090075E"/>
    <w:rsid w:val="00904292"/>
    <w:rsid w:val="00905FB2"/>
    <w:rsid w:val="0091066F"/>
    <w:rsid w:val="00924A53"/>
    <w:rsid w:val="00926715"/>
    <w:rsid w:val="00926B14"/>
    <w:rsid w:val="009276DF"/>
    <w:rsid w:val="009337E5"/>
    <w:rsid w:val="009379F4"/>
    <w:rsid w:val="00943866"/>
    <w:rsid w:val="00944177"/>
    <w:rsid w:val="009479D4"/>
    <w:rsid w:val="00950488"/>
    <w:rsid w:val="00954F01"/>
    <w:rsid w:val="009642FA"/>
    <w:rsid w:val="00970B80"/>
    <w:rsid w:val="00987DBD"/>
    <w:rsid w:val="00993FD9"/>
    <w:rsid w:val="00996598"/>
    <w:rsid w:val="009B4AAE"/>
    <w:rsid w:val="009C58E8"/>
    <w:rsid w:val="009C67A0"/>
    <w:rsid w:val="009D2A2B"/>
    <w:rsid w:val="009D2FBB"/>
    <w:rsid w:val="009E0CBE"/>
    <w:rsid w:val="009E2F64"/>
    <w:rsid w:val="009E48A2"/>
    <w:rsid w:val="009E492B"/>
    <w:rsid w:val="009E5094"/>
    <w:rsid w:val="00A0140F"/>
    <w:rsid w:val="00A017C5"/>
    <w:rsid w:val="00A03313"/>
    <w:rsid w:val="00A0532B"/>
    <w:rsid w:val="00A07E88"/>
    <w:rsid w:val="00A11B33"/>
    <w:rsid w:val="00A16EF4"/>
    <w:rsid w:val="00A2135B"/>
    <w:rsid w:val="00A2338C"/>
    <w:rsid w:val="00A24719"/>
    <w:rsid w:val="00A2586C"/>
    <w:rsid w:val="00A25B8F"/>
    <w:rsid w:val="00A265D4"/>
    <w:rsid w:val="00A26F7D"/>
    <w:rsid w:val="00A34981"/>
    <w:rsid w:val="00A3502D"/>
    <w:rsid w:val="00A415F8"/>
    <w:rsid w:val="00A41B9A"/>
    <w:rsid w:val="00A43AEF"/>
    <w:rsid w:val="00A5148B"/>
    <w:rsid w:val="00A529AF"/>
    <w:rsid w:val="00A558FB"/>
    <w:rsid w:val="00A65D3F"/>
    <w:rsid w:val="00A67792"/>
    <w:rsid w:val="00A71B13"/>
    <w:rsid w:val="00A71D26"/>
    <w:rsid w:val="00A73AA3"/>
    <w:rsid w:val="00A76D3F"/>
    <w:rsid w:val="00A77A1C"/>
    <w:rsid w:val="00A825DA"/>
    <w:rsid w:val="00A83D42"/>
    <w:rsid w:val="00A849FD"/>
    <w:rsid w:val="00A85ACD"/>
    <w:rsid w:val="00A92087"/>
    <w:rsid w:val="00A95ED6"/>
    <w:rsid w:val="00A97CB6"/>
    <w:rsid w:val="00AA0089"/>
    <w:rsid w:val="00AA0EDD"/>
    <w:rsid w:val="00AA4C09"/>
    <w:rsid w:val="00AA7038"/>
    <w:rsid w:val="00AA7AA6"/>
    <w:rsid w:val="00AC0B39"/>
    <w:rsid w:val="00AC3069"/>
    <w:rsid w:val="00AC3C2F"/>
    <w:rsid w:val="00AC6EA5"/>
    <w:rsid w:val="00AD15E1"/>
    <w:rsid w:val="00AD3EE2"/>
    <w:rsid w:val="00AE3580"/>
    <w:rsid w:val="00AE5F2F"/>
    <w:rsid w:val="00B12C56"/>
    <w:rsid w:val="00B20E96"/>
    <w:rsid w:val="00B21348"/>
    <w:rsid w:val="00B24514"/>
    <w:rsid w:val="00B25835"/>
    <w:rsid w:val="00B41C85"/>
    <w:rsid w:val="00B452DB"/>
    <w:rsid w:val="00B464D3"/>
    <w:rsid w:val="00B50E45"/>
    <w:rsid w:val="00B63EA6"/>
    <w:rsid w:val="00B67912"/>
    <w:rsid w:val="00B77337"/>
    <w:rsid w:val="00B87050"/>
    <w:rsid w:val="00BA51F4"/>
    <w:rsid w:val="00BA5A00"/>
    <w:rsid w:val="00BA7494"/>
    <w:rsid w:val="00BB6D9C"/>
    <w:rsid w:val="00BC08F8"/>
    <w:rsid w:val="00BC15E2"/>
    <w:rsid w:val="00BC4B63"/>
    <w:rsid w:val="00BD2B44"/>
    <w:rsid w:val="00BD71AE"/>
    <w:rsid w:val="00BE4D7B"/>
    <w:rsid w:val="00BF2835"/>
    <w:rsid w:val="00BF785F"/>
    <w:rsid w:val="00C07B7B"/>
    <w:rsid w:val="00C07F54"/>
    <w:rsid w:val="00C109C5"/>
    <w:rsid w:val="00C15DE6"/>
    <w:rsid w:val="00C218E8"/>
    <w:rsid w:val="00C25938"/>
    <w:rsid w:val="00C2743B"/>
    <w:rsid w:val="00C32AA0"/>
    <w:rsid w:val="00C42786"/>
    <w:rsid w:val="00C43C80"/>
    <w:rsid w:val="00C51E60"/>
    <w:rsid w:val="00C52B04"/>
    <w:rsid w:val="00C53202"/>
    <w:rsid w:val="00C6078A"/>
    <w:rsid w:val="00C649B8"/>
    <w:rsid w:val="00C655A9"/>
    <w:rsid w:val="00C802E0"/>
    <w:rsid w:val="00C810B4"/>
    <w:rsid w:val="00C9357E"/>
    <w:rsid w:val="00CA04F4"/>
    <w:rsid w:val="00CB109B"/>
    <w:rsid w:val="00CC0E69"/>
    <w:rsid w:val="00CC4E7D"/>
    <w:rsid w:val="00CC7D29"/>
    <w:rsid w:val="00CD4D25"/>
    <w:rsid w:val="00CD692D"/>
    <w:rsid w:val="00CE0D73"/>
    <w:rsid w:val="00CF0E25"/>
    <w:rsid w:val="00CF131F"/>
    <w:rsid w:val="00CF165B"/>
    <w:rsid w:val="00D00530"/>
    <w:rsid w:val="00D01B87"/>
    <w:rsid w:val="00D07DA5"/>
    <w:rsid w:val="00D12255"/>
    <w:rsid w:val="00D12558"/>
    <w:rsid w:val="00D21660"/>
    <w:rsid w:val="00D21A88"/>
    <w:rsid w:val="00D30670"/>
    <w:rsid w:val="00D32B74"/>
    <w:rsid w:val="00D34F11"/>
    <w:rsid w:val="00D47A00"/>
    <w:rsid w:val="00D50602"/>
    <w:rsid w:val="00D529D0"/>
    <w:rsid w:val="00D6298F"/>
    <w:rsid w:val="00D62A35"/>
    <w:rsid w:val="00D70AB4"/>
    <w:rsid w:val="00D7404C"/>
    <w:rsid w:val="00D75456"/>
    <w:rsid w:val="00D815F1"/>
    <w:rsid w:val="00D84AB5"/>
    <w:rsid w:val="00D86498"/>
    <w:rsid w:val="00D96B67"/>
    <w:rsid w:val="00DA1231"/>
    <w:rsid w:val="00DA49E1"/>
    <w:rsid w:val="00DA6203"/>
    <w:rsid w:val="00DB2104"/>
    <w:rsid w:val="00DC1B77"/>
    <w:rsid w:val="00DC1F82"/>
    <w:rsid w:val="00DC231A"/>
    <w:rsid w:val="00DC40A7"/>
    <w:rsid w:val="00DC463C"/>
    <w:rsid w:val="00DC7EC5"/>
    <w:rsid w:val="00DD002A"/>
    <w:rsid w:val="00DE1D85"/>
    <w:rsid w:val="00DE40BE"/>
    <w:rsid w:val="00E00BF2"/>
    <w:rsid w:val="00E00FA1"/>
    <w:rsid w:val="00E0136F"/>
    <w:rsid w:val="00E0709C"/>
    <w:rsid w:val="00E14DCF"/>
    <w:rsid w:val="00E16AE2"/>
    <w:rsid w:val="00E215D6"/>
    <w:rsid w:val="00E25BEE"/>
    <w:rsid w:val="00E30A26"/>
    <w:rsid w:val="00E333A3"/>
    <w:rsid w:val="00E362C8"/>
    <w:rsid w:val="00E37438"/>
    <w:rsid w:val="00E46BAC"/>
    <w:rsid w:val="00E5121E"/>
    <w:rsid w:val="00E51937"/>
    <w:rsid w:val="00E62242"/>
    <w:rsid w:val="00E62349"/>
    <w:rsid w:val="00E64907"/>
    <w:rsid w:val="00E7136A"/>
    <w:rsid w:val="00E742B6"/>
    <w:rsid w:val="00E7496D"/>
    <w:rsid w:val="00E75182"/>
    <w:rsid w:val="00E75305"/>
    <w:rsid w:val="00E83B0D"/>
    <w:rsid w:val="00E84A3B"/>
    <w:rsid w:val="00E85DE8"/>
    <w:rsid w:val="00E8601C"/>
    <w:rsid w:val="00E937B2"/>
    <w:rsid w:val="00E96C91"/>
    <w:rsid w:val="00E97C45"/>
    <w:rsid w:val="00EA0098"/>
    <w:rsid w:val="00EA0BE1"/>
    <w:rsid w:val="00EB2A6C"/>
    <w:rsid w:val="00EB5F96"/>
    <w:rsid w:val="00ED1A58"/>
    <w:rsid w:val="00ED4D22"/>
    <w:rsid w:val="00EE2720"/>
    <w:rsid w:val="00EF0FA9"/>
    <w:rsid w:val="00EF1B73"/>
    <w:rsid w:val="00EF2DC1"/>
    <w:rsid w:val="00EF34DA"/>
    <w:rsid w:val="00EF35A2"/>
    <w:rsid w:val="00EF3909"/>
    <w:rsid w:val="00EF6618"/>
    <w:rsid w:val="00F06608"/>
    <w:rsid w:val="00F205F8"/>
    <w:rsid w:val="00F303EA"/>
    <w:rsid w:val="00F34C0A"/>
    <w:rsid w:val="00F378D2"/>
    <w:rsid w:val="00F40042"/>
    <w:rsid w:val="00F4118E"/>
    <w:rsid w:val="00F41B5F"/>
    <w:rsid w:val="00F4323D"/>
    <w:rsid w:val="00F4493E"/>
    <w:rsid w:val="00F456E8"/>
    <w:rsid w:val="00F57004"/>
    <w:rsid w:val="00F61171"/>
    <w:rsid w:val="00F614F6"/>
    <w:rsid w:val="00F614FD"/>
    <w:rsid w:val="00F62316"/>
    <w:rsid w:val="00F66FBB"/>
    <w:rsid w:val="00F7087E"/>
    <w:rsid w:val="00F764A3"/>
    <w:rsid w:val="00F7684B"/>
    <w:rsid w:val="00F967D8"/>
    <w:rsid w:val="00FA08F0"/>
    <w:rsid w:val="00FA44C1"/>
    <w:rsid w:val="00FA683B"/>
    <w:rsid w:val="00FA6DB2"/>
    <w:rsid w:val="00FA74C6"/>
    <w:rsid w:val="00FA7B83"/>
    <w:rsid w:val="00FB0550"/>
    <w:rsid w:val="00FB27ED"/>
    <w:rsid w:val="00FB320D"/>
    <w:rsid w:val="00FB3E6B"/>
    <w:rsid w:val="00FB411E"/>
    <w:rsid w:val="00FB59A3"/>
    <w:rsid w:val="00FB7D14"/>
    <w:rsid w:val="00FC292F"/>
    <w:rsid w:val="00FC3CB3"/>
    <w:rsid w:val="00FC5FB0"/>
    <w:rsid w:val="00FC67BF"/>
    <w:rsid w:val="00FC7027"/>
    <w:rsid w:val="00FD4639"/>
    <w:rsid w:val="00FD68EE"/>
    <w:rsid w:val="00FD704C"/>
    <w:rsid w:val="00FE028B"/>
    <w:rsid w:val="00FE40EF"/>
    <w:rsid w:val="00FE6D4D"/>
    <w:rsid w:val="00FE7FE7"/>
    <w:rsid w:val="00FF7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2"/>
    <o:shapelayout v:ext="edit">
      <o:idmap v:ext="edit" data="1"/>
      <o:rules v:ext="edit">
        <o:r id="V:Rule4" type="connector" idref="#_x0000_s1043"/>
        <o:r id="V:Rule5" type="connector" idref="#_x0000_s1042"/>
        <o:r id="V:Rule6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FA5"/>
    <w:pPr>
      <w:spacing w:line="360" w:lineRule="auto"/>
      <w:ind w:firstLine="709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CC0E69"/>
    <w:pPr>
      <w:keepNext/>
      <w:keepLines/>
      <w:spacing w:before="120" w:after="120"/>
      <w:ind w:firstLine="0"/>
      <w:jc w:val="center"/>
      <w:outlineLvl w:val="0"/>
    </w:pPr>
    <w:rPr>
      <w:rFonts w:eastAsia="Times New Roman"/>
      <w:b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96598"/>
    <w:pPr>
      <w:keepNext/>
      <w:keepLines/>
      <w:outlineLvl w:val="1"/>
    </w:pPr>
    <w:rPr>
      <w:rFonts w:eastAsia="Times New Roman"/>
      <w:b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684F17"/>
    <w:pPr>
      <w:keepNext/>
      <w:keepLines/>
      <w:ind w:firstLine="0"/>
      <w:jc w:val="center"/>
      <w:outlineLvl w:val="2"/>
    </w:pPr>
    <w:rPr>
      <w:rFonts w:eastAsia="Times New Roman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810B4"/>
    <w:pPr>
      <w:keepNext/>
      <w:keepLines/>
      <w:spacing w:before="40"/>
      <w:outlineLvl w:val="3"/>
    </w:pPr>
    <w:rPr>
      <w:rFonts w:eastAsia="Times New Roman"/>
      <w:i/>
      <w:iCs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ED4D22"/>
    <w:rPr>
      <w:color w:val="808080"/>
    </w:rPr>
  </w:style>
  <w:style w:type="paragraph" w:styleId="a4">
    <w:name w:val="No Spacing"/>
    <w:link w:val="a5"/>
    <w:uiPriority w:val="1"/>
    <w:rsid w:val="00ED4D22"/>
    <w:rPr>
      <w:rFonts w:eastAsia="Times New Roman"/>
    </w:rPr>
  </w:style>
  <w:style w:type="character" w:customStyle="1" w:styleId="a5">
    <w:name w:val="Без интервала Знак"/>
    <w:link w:val="a4"/>
    <w:uiPriority w:val="1"/>
    <w:rsid w:val="00ED4D22"/>
    <w:rPr>
      <w:rFonts w:eastAsia="Times New Roman"/>
      <w:lang w:eastAsia="ru-RU" w:bidi="ar-SA"/>
    </w:rPr>
  </w:style>
  <w:style w:type="paragraph" w:customStyle="1" w:styleId="a6">
    <w:name w:val="Название отчета МСО"/>
    <w:basedOn w:val="a"/>
    <w:next w:val="a"/>
    <w:link w:val="a7"/>
    <w:autoRedefine/>
    <w:qFormat/>
    <w:rsid w:val="002612BF"/>
    <w:pPr>
      <w:spacing w:line="240" w:lineRule="auto"/>
      <w:ind w:firstLine="0"/>
      <w:jc w:val="center"/>
    </w:pPr>
    <w:rPr>
      <w:rFonts w:eastAsia="Times New Roman"/>
      <w:caps/>
      <w:sz w:val="32"/>
      <w:szCs w:val="26"/>
    </w:rPr>
  </w:style>
  <w:style w:type="character" w:customStyle="1" w:styleId="a7">
    <w:name w:val="Название отчета МСО Знак"/>
    <w:link w:val="a6"/>
    <w:rsid w:val="002612BF"/>
    <w:rPr>
      <w:rFonts w:ascii="Times New Roman" w:eastAsia="Times New Roman" w:hAnsi="Times New Roman"/>
      <w:caps/>
      <w:sz w:val="32"/>
      <w:szCs w:val="26"/>
    </w:rPr>
  </w:style>
  <w:style w:type="paragraph" w:customStyle="1" w:styleId="a8">
    <w:name w:val="Замещаемый текст"/>
    <w:basedOn w:val="a4"/>
    <w:link w:val="a9"/>
    <w:autoRedefine/>
    <w:qFormat/>
    <w:rsid w:val="00C810B4"/>
    <w:pPr>
      <w:ind w:firstLine="709"/>
      <w:jc w:val="both"/>
    </w:pPr>
    <w:rPr>
      <w:rFonts w:ascii="Times New Roman" w:hAnsi="Times New Roman"/>
      <w:color w:val="A6A6A6"/>
    </w:rPr>
  </w:style>
  <w:style w:type="character" w:customStyle="1" w:styleId="a9">
    <w:name w:val="Замещаемый текст Знак"/>
    <w:link w:val="a8"/>
    <w:rsid w:val="00C810B4"/>
    <w:rPr>
      <w:rFonts w:ascii="Times New Roman" w:eastAsia="Times New Roman" w:hAnsi="Times New Roman"/>
      <w:color w:val="A6A6A6"/>
      <w:sz w:val="20"/>
      <w:lang w:eastAsia="ru-RU"/>
    </w:rPr>
  </w:style>
  <w:style w:type="paragraph" w:customStyle="1" w:styleId="aa">
    <w:name w:val="Заголовок"/>
    <w:basedOn w:val="a"/>
    <w:next w:val="a"/>
    <w:link w:val="ab"/>
    <w:autoRedefine/>
    <w:uiPriority w:val="10"/>
    <w:rsid w:val="00CC0E69"/>
    <w:pPr>
      <w:spacing w:line="240" w:lineRule="auto"/>
      <w:ind w:firstLine="0"/>
      <w:contextualSpacing/>
      <w:jc w:val="center"/>
    </w:pPr>
    <w:rPr>
      <w:rFonts w:eastAsia="Times New Roman"/>
      <w:spacing w:val="-10"/>
      <w:kern w:val="28"/>
      <w:sz w:val="28"/>
      <w:szCs w:val="56"/>
    </w:rPr>
  </w:style>
  <w:style w:type="character" w:customStyle="1" w:styleId="ab">
    <w:name w:val="Заголовок Знак"/>
    <w:link w:val="aa"/>
    <w:uiPriority w:val="10"/>
    <w:rsid w:val="00CC0E69"/>
    <w:rPr>
      <w:rFonts w:ascii="Times New Roman" w:eastAsia="Times New Roman" w:hAnsi="Times New Roman" w:cs="Times New Roman"/>
      <w:spacing w:val="-10"/>
      <w:kern w:val="28"/>
      <w:sz w:val="28"/>
      <w:szCs w:val="56"/>
    </w:rPr>
  </w:style>
  <w:style w:type="character" w:customStyle="1" w:styleId="10">
    <w:name w:val="Заголовок 1 Знак"/>
    <w:link w:val="1"/>
    <w:uiPriority w:val="9"/>
    <w:rsid w:val="00CC0E69"/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20">
    <w:name w:val="Заголовок 2 Знак"/>
    <w:link w:val="2"/>
    <w:uiPriority w:val="9"/>
    <w:rsid w:val="00996598"/>
    <w:rPr>
      <w:rFonts w:ascii="Times New Roman" w:eastAsia="Times New Roman" w:hAnsi="Times New Roman" w:cs="Times New Roman"/>
      <w:b/>
      <w:sz w:val="28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A5148B"/>
    <w:pPr>
      <w:spacing w:line="259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514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5148B"/>
    <w:pPr>
      <w:spacing w:after="100"/>
      <w:ind w:left="240"/>
    </w:pPr>
  </w:style>
  <w:style w:type="character" w:styleId="ad">
    <w:name w:val="Hyperlink"/>
    <w:uiPriority w:val="99"/>
    <w:unhideWhenUsed/>
    <w:rsid w:val="00A5148B"/>
    <w:rPr>
      <w:color w:val="0563C1"/>
      <w:u w:val="single"/>
    </w:rPr>
  </w:style>
  <w:style w:type="paragraph" w:customStyle="1" w:styleId="ae">
    <w:name w:val="Назв. рисунков"/>
    <w:basedOn w:val="a"/>
    <w:next w:val="a"/>
    <w:link w:val="af"/>
    <w:autoRedefine/>
    <w:qFormat/>
    <w:rsid w:val="00085224"/>
    <w:pPr>
      <w:spacing w:after="200"/>
      <w:ind w:firstLine="0"/>
      <w:jc w:val="center"/>
    </w:pPr>
    <w:rPr>
      <w:sz w:val="20"/>
      <w:szCs w:val="20"/>
    </w:rPr>
  </w:style>
  <w:style w:type="character" w:customStyle="1" w:styleId="30">
    <w:name w:val="Заголовок 3 Знак"/>
    <w:link w:val="3"/>
    <w:uiPriority w:val="9"/>
    <w:rsid w:val="00684F17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">
    <w:name w:val="Назв. рисунков Знак"/>
    <w:link w:val="ae"/>
    <w:rsid w:val="00085224"/>
    <w:rPr>
      <w:rFonts w:ascii="Times New Roman" w:hAnsi="Times New Roman"/>
      <w:sz w:val="20"/>
    </w:rPr>
  </w:style>
  <w:style w:type="paragraph" w:styleId="af0">
    <w:name w:val="Intense Quote"/>
    <w:basedOn w:val="a"/>
    <w:next w:val="a"/>
    <w:link w:val="af1"/>
    <w:uiPriority w:val="30"/>
    <w:rsid w:val="001E5A92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  <w:szCs w:val="20"/>
    </w:rPr>
  </w:style>
  <w:style w:type="character" w:customStyle="1" w:styleId="af1">
    <w:name w:val="Выделенная цитата Знак"/>
    <w:link w:val="af0"/>
    <w:uiPriority w:val="30"/>
    <w:rsid w:val="001E5A92"/>
    <w:rPr>
      <w:rFonts w:ascii="Times New Roman" w:hAnsi="Times New Roman"/>
      <w:i/>
      <w:iCs/>
      <w:color w:val="4472C4"/>
      <w:sz w:val="24"/>
    </w:rPr>
  </w:style>
  <w:style w:type="paragraph" w:styleId="31">
    <w:name w:val="toc 3"/>
    <w:basedOn w:val="a"/>
    <w:next w:val="a"/>
    <w:autoRedefine/>
    <w:uiPriority w:val="39"/>
    <w:unhideWhenUsed/>
    <w:rsid w:val="00D30670"/>
    <w:pPr>
      <w:spacing w:after="100"/>
      <w:ind w:left="480"/>
    </w:pPr>
  </w:style>
  <w:style w:type="character" w:customStyle="1" w:styleId="40">
    <w:name w:val="Заголовок 4 Знак"/>
    <w:link w:val="4"/>
    <w:uiPriority w:val="9"/>
    <w:rsid w:val="00C810B4"/>
    <w:rPr>
      <w:rFonts w:ascii="Times New Roman" w:eastAsia="Times New Roman" w:hAnsi="Times New Roman" w:cs="Times New Roman"/>
      <w:i/>
      <w:iCs/>
      <w:sz w:val="24"/>
      <w:u w:val="single"/>
    </w:rPr>
  </w:style>
  <w:style w:type="table" w:styleId="af2">
    <w:name w:val="Table Grid"/>
    <w:basedOn w:val="a1"/>
    <w:uiPriority w:val="39"/>
    <w:rsid w:val="004F06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uiPriority w:val="99"/>
    <w:semiHidden/>
    <w:unhideWhenUsed/>
    <w:rsid w:val="00390C3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0C3A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rsid w:val="00390C3A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0C3A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390C3A"/>
    <w:rPr>
      <w:rFonts w:ascii="Times New Roman" w:hAnsi="Times New Roman"/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390C3A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af9">
    <w:name w:val="Текст выноски Знак"/>
    <w:link w:val="af8"/>
    <w:uiPriority w:val="99"/>
    <w:semiHidden/>
    <w:rsid w:val="00390C3A"/>
    <w:rPr>
      <w:rFonts w:ascii="Segoe UI" w:hAnsi="Segoe UI" w:cs="Segoe UI"/>
      <w:sz w:val="18"/>
      <w:szCs w:val="18"/>
    </w:rPr>
  </w:style>
  <w:style w:type="paragraph" w:styleId="afa">
    <w:name w:val="Subtitle"/>
    <w:basedOn w:val="a"/>
    <w:next w:val="a"/>
    <w:link w:val="afb"/>
    <w:autoRedefine/>
    <w:uiPriority w:val="11"/>
    <w:qFormat/>
    <w:rsid w:val="00791D44"/>
    <w:pPr>
      <w:numPr>
        <w:ilvl w:val="1"/>
      </w:numPr>
      <w:spacing w:before="120"/>
      <w:ind w:firstLine="709"/>
    </w:pPr>
    <w:rPr>
      <w:rFonts w:eastAsia="Times New Roman"/>
      <w:i/>
      <w:spacing w:val="15"/>
      <w:szCs w:val="20"/>
    </w:rPr>
  </w:style>
  <w:style w:type="character" w:customStyle="1" w:styleId="afb">
    <w:name w:val="Подзаголовок Знак"/>
    <w:link w:val="afa"/>
    <w:uiPriority w:val="11"/>
    <w:rsid w:val="00791D44"/>
    <w:rPr>
      <w:rFonts w:ascii="Times New Roman" w:eastAsia="Times New Roman" w:hAnsi="Times New Roman"/>
      <w:i/>
      <w:spacing w:val="15"/>
      <w:sz w:val="24"/>
    </w:rPr>
  </w:style>
  <w:style w:type="paragraph" w:styleId="afc">
    <w:name w:val="header"/>
    <w:basedOn w:val="a"/>
    <w:link w:val="afd"/>
    <w:uiPriority w:val="99"/>
    <w:unhideWhenUsed/>
    <w:rsid w:val="004A5394"/>
    <w:pPr>
      <w:tabs>
        <w:tab w:val="center" w:pos="4677"/>
        <w:tab w:val="right" w:pos="9355"/>
      </w:tabs>
      <w:spacing w:line="240" w:lineRule="auto"/>
    </w:pPr>
    <w:rPr>
      <w:szCs w:val="20"/>
    </w:rPr>
  </w:style>
  <w:style w:type="character" w:customStyle="1" w:styleId="afd">
    <w:name w:val="Верхний колонтитул Знак"/>
    <w:link w:val="afc"/>
    <w:uiPriority w:val="99"/>
    <w:rsid w:val="004A5394"/>
    <w:rPr>
      <w:rFonts w:ascii="Times New Roman" w:hAnsi="Times New Roman"/>
      <w:sz w:val="24"/>
    </w:rPr>
  </w:style>
  <w:style w:type="paragraph" w:styleId="afe">
    <w:name w:val="footer"/>
    <w:basedOn w:val="a"/>
    <w:link w:val="aff"/>
    <w:uiPriority w:val="99"/>
    <w:unhideWhenUsed/>
    <w:rsid w:val="004A5394"/>
    <w:pPr>
      <w:tabs>
        <w:tab w:val="center" w:pos="4677"/>
        <w:tab w:val="right" w:pos="9355"/>
      </w:tabs>
      <w:spacing w:line="240" w:lineRule="auto"/>
    </w:pPr>
    <w:rPr>
      <w:szCs w:val="20"/>
    </w:rPr>
  </w:style>
  <w:style w:type="character" w:customStyle="1" w:styleId="aff">
    <w:name w:val="Нижний колонтитул Знак"/>
    <w:link w:val="afe"/>
    <w:uiPriority w:val="99"/>
    <w:rsid w:val="004A5394"/>
    <w:rPr>
      <w:rFonts w:ascii="Times New Roman" w:hAnsi="Times New Roman"/>
      <w:sz w:val="24"/>
    </w:rPr>
  </w:style>
  <w:style w:type="paragraph" w:styleId="aff0">
    <w:name w:val="List Paragraph"/>
    <w:basedOn w:val="a"/>
    <w:uiPriority w:val="34"/>
    <w:qFormat/>
    <w:rsid w:val="00D96B67"/>
    <w:pPr>
      <w:ind w:left="720"/>
      <w:contextualSpacing/>
    </w:pPr>
  </w:style>
  <w:style w:type="paragraph" w:customStyle="1" w:styleId="aff1">
    <w:name w:val="Текст отчета"/>
    <w:basedOn w:val="a"/>
    <w:link w:val="aff2"/>
    <w:autoRedefine/>
    <w:rsid w:val="00BB6D9C"/>
    <w:rPr>
      <w:szCs w:val="24"/>
    </w:rPr>
  </w:style>
  <w:style w:type="character" w:customStyle="1" w:styleId="aff2">
    <w:name w:val="Текст отчета Знак"/>
    <w:link w:val="aff1"/>
    <w:rsid w:val="00BB6D9C"/>
    <w:rPr>
      <w:rFonts w:ascii="Times New Roman" w:hAnsi="Times New Roman"/>
      <w:sz w:val="24"/>
      <w:szCs w:val="24"/>
      <w:lang w:eastAsia="en-US"/>
    </w:rPr>
  </w:style>
  <w:style w:type="table" w:customStyle="1" w:styleId="310">
    <w:name w:val="Таблица простая 31"/>
    <w:basedOn w:val="a1"/>
    <w:uiPriority w:val="43"/>
    <w:rsid w:val="00A03313"/>
    <w:rPr>
      <w:rFonts w:ascii="Courier New" w:eastAsia="Courier New" w:hAnsi="Courier New" w:cs="Courier New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5">
    <w:name w:val="Таблица простая 5"/>
    <w:basedOn w:val="a1"/>
    <w:uiPriority w:val="45"/>
    <w:rsid w:val="00A0331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ahoma" w:eastAsia="Times New Roman" w:hAnsi="Tahom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ahoma" w:eastAsia="Times New Roman" w:hAnsi="Tahom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ahoma" w:eastAsia="Times New Roman" w:hAnsi="Tahom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ahoma" w:eastAsia="Times New Roman" w:hAnsi="Tahom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11">
    <w:name w:val="Таблица простая 311"/>
    <w:basedOn w:val="a1"/>
    <w:uiPriority w:val="43"/>
    <w:rsid w:val="00A03313"/>
    <w:rPr>
      <w:rFonts w:ascii="Courier New" w:eastAsia="Courier New" w:hAnsi="Courier New" w:cs="Courier New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6">
    <w:name w:val="Таблица-сетка 6 цветная"/>
    <w:basedOn w:val="a1"/>
    <w:uiPriority w:val="51"/>
    <w:rsid w:val="00A03313"/>
    <w:rPr>
      <w:color w:val="00000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A6779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f3">
    <w:name w:val="FollowedHyperlink"/>
    <w:basedOn w:val="a0"/>
    <w:uiPriority w:val="99"/>
    <w:semiHidden/>
    <w:unhideWhenUsed/>
    <w:rsid w:val="005E6E5B"/>
    <w:rPr>
      <w:color w:val="800080"/>
      <w:u w:val="single"/>
    </w:rPr>
  </w:style>
  <w:style w:type="paragraph" w:customStyle="1" w:styleId="ConsPlusTitle">
    <w:name w:val="ConsPlusTitle"/>
    <w:rsid w:val="005835E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ff4">
    <w:name w:val="Normal (Web)"/>
    <w:basedOn w:val="a"/>
    <w:uiPriority w:val="99"/>
    <w:unhideWhenUsed/>
    <w:rsid w:val="00734042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character" w:styleId="aff5">
    <w:name w:val="Strong"/>
    <w:basedOn w:val="a0"/>
    <w:uiPriority w:val="22"/>
    <w:qFormat/>
    <w:rsid w:val="0073404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8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hyperlink" Target="http://slavsk.info/" TargetMode="External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iccedu.ru/" TargetMode="External"/><Relationship Id="rId24" Type="http://schemas.openxmlformats.org/officeDocument/2006/relationships/chart" Target="charts/chart12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theme" Target="theme/theme1.xml"/><Relationship Id="rId10" Type="http://schemas.openxmlformats.org/officeDocument/2006/relationships/hyperlink" Target="mailto:slavskotdobr@mail.ru" TargetMode="External"/><Relationship Id="rId19" Type="http://schemas.openxmlformats.org/officeDocument/2006/relationships/chart" Target="charts/chart7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\&#1042;&#1064;&#1069;\&#1055;&#1088;&#1086;&#1077;&#1082;&#1090;&#1099;\&#1052;&#1054;&#1053;%20&#1080;%20&#1056;&#1054;&#1053;\&#1052;&#1057;&#1054;%20(&#1060;23)\&#1069;&#1090;&#1072;&#1087;%204\&#1056;&#1072;&#1073;&#1086;&#1090;&#1072;%204\&#1040;&#1087;&#1088;&#1086;&#1073;&#1072;&#1094;&#1080;&#1103;\04.%20&#1052;&#1072;&#1090;&#1077;&#1088;&#1080;&#1072;&#1083;&#1099;%20&#1076;&#1083;&#1103;%20&#1088;&#1072;&#1089;&#1089;&#1099;&#1083;&#1082;&#1080;\&#1064;&#1072;&#1073;&#1083;&#1086;&#1085;%20&#1086;&#1090;&#1095;&#1077;&#1090;&#1072;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начальное образование</c:v>
                </c:pt>
                <c:pt idx="1">
                  <c:v>основное образование</c:v>
                </c:pt>
                <c:pt idx="2">
                  <c:v>среднее образование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766</c:v>
                </c:pt>
                <c:pt idx="1">
                  <c:v>877</c:v>
                </c:pt>
                <c:pt idx="2">
                  <c:v>103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начальное образование</c:v>
                </c:pt>
                <c:pt idx="1">
                  <c:v>основное образование</c:v>
                </c:pt>
                <c:pt idx="2">
                  <c:v>среднее образование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731</c:v>
                </c:pt>
                <c:pt idx="1">
                  <c:v>876</c:v>
                </c:pt>
                <c:pt idx="2">
                  <c:v>119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год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начальное образование</c:v>
                </c:pt>
                <c:pt idx="1">
                  <c:v>основное образование</c:v>
                </c:pt>
                <c:pt idx="2">
                  <c:v>среднее образование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672</c:v>
                </c:pt>
                <c:pt idx="1">
                  <c:v>879</c:v>
                </c:pt>
                <c:pt idx="2">
                  <c:v>127</c:v>
                </c:pt>
              </c:numCache>
            </c:numRef>
          </c:val>
        </c:ser>
        <c:dLbls>
          <c:showVal val="1"/>
        </c:dLbls>
        <c:shape val="pyramid"/>
        <c:axId val="72030464"/>
        <c:axId val="82674816"/>
        <c:axId val="64837376"/>
      </c:bar3DChart>
      <c:catAx>
        <c:axId val="72030464"/>
        <c:scaling>
          <c:orientation val="minMax"/>
        </c:scaling>
        <c:axPos val="b"/>
        <c:numFmt formatCode="General" sourceLinked="1"/>
        <c:tickLblPos val="nextTo"/>
        <c:crossAx val="82674816"/>
        <c:crosses val="autoZero"/>
        <c:auto val="1"/>
        <c:lblAlgn val="ctr"/>
        <c:lblOffset val="100"/>
      </c:catAx>
      <c:valAx>
        <c:axId val="82674816"/>
        <c:scaling>
          <c:orientation val="minMax"/>
        </c:scaling>
        <c:axPos val="l"/>
        <c:majorGridlines/>
        <c:numFmt formatCode="General" sourceLinked="1"/>
        <c:tickLblPos val="nextTo"/>
        <c:crossAx val="72030464"/>
        <c:crosses val="autoZero"/>
        <c:crossBetween val="between"/>
      </c:valAx>
      <c:serAx>
        <c:axId val="64837376"/>
        <c:scaling>
          <c:orientation val="minMax"/>
        </c:scaling>
        <c:axPos val="b"/>
        <c:numFmt formatCode="General" sourceLinked="1"/>
        <c:tickLblPos val="nextTo"/>
        <c:spPr>
          <a:ln w="3174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2674816"/>
        <c:crosses val="autoZero"/>
        <c:tickLblSkip val="1"/>
        <c:tickMarkSkip val="1"/>
      </c:serAx>
      <c:spPr>
        <a:noFill/>
        <a:ln w="25389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отметка "2"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11.7</c:v>
                </c:pt>
                <c:pt idx="1">
                  <c:v>6</c:v>
                </c:pt>
                <c:pt idx="2">
                  <c:v>1.1000000000000001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отметка "3"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37.4</c:v>
                </c:pt>
                <c:pt idx="1">
                  <c:v>40.1</c:v>
                </c:pt>
                <c:pt idx="2">
                  <c:v>27.1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отметка "4"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41.9</c:v>
                </c:pt>
                <c:pt idx="1">
                  <c:v>34.1</c:v>
                </c:pt>
                <c:pt idx="2">
                  <c:v>56.9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отметка "5"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8.9</c:v>
                </c:pt>
                <c:pt idx="1">
                  <c:v>19.8</c:v>
                </c:pt>
                <c:pt idx="2">
                  <c:v>14.9</c:v>
                </c:pt>
              </c:numCache>
            </c:numRef>
          </c:val>
        </c:ser>
        <c:dLbls>
          <c:showVal val="1"/>
        </c:dLbls>
        <c:axId val="71777664"/>
        <c:axId val="71943296"/>
      </c:barChart>
      <c:catAx>
        <c:axId val="71777664"/>
        <c:scaling>
          <c:orientation val="minMax"/>
        </c:scaling>
        <c:axPos val="b"/>
        <c:numFmt formatCode="General" sourceLinked="1"/>
        <c:tickLblPos val="nextTo"/>
        <c:crossAx val="71943296"/>
        <c:crosses val="autoZero"/>
        <c:auto val="1"/>
        <c:lblAlgn val="ctr"/>
        <c:lblOffset val="100"/>
      </c:catAx>
      <c:valAx>
        <c:axId val="71943296"/>
        <c:scaling>
          <c:orientation val="minMax"/>
        </c:scaling>
        <c:axPos val="l"/>
        <c:majorGridlines/>
        <c:numFmt formatCode="General" sourceLinked="1"/>
        <c:tickLblPos val="nextTo"/>
        <c:crossAx val="71777664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отметка "2"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21.2</c:v>
                </c:pt>
                <c:pt idx="1">
                  <c:v>37.700000000000003</c:v>
                </c:pt>
                <c:pt idx="2">
                  <c:v>7.6</c:v>
                </c:pt>
                <c:pt idx="3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отметка "3"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53.8</c:v>
                </c:pt>
                <c:pt idx="1">
                  <c:v>43.7</c:v>
                </c:pt>
                <c:pt idx="2">
                  <c:v>57</c:v>
                </c:pt>
                <c:pt idx="3">
                  <c:v>59.4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отметка "4"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20.5</c:v>
                </c:pt>
                <c:pt idx="1">
                  <c:v>17.2</c:v>
                </c:pt>
                <c:pt idx="2">
                  <c:v>34.800000000000004</c:v>
                </c:pt>
                <c:pt idx="3">
                  <c:v>20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отметка "5"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4.5</c:v>
                </c:pt>
                <c:pt idx="1">
                  <c:v>1.3</c:v>
                </c:pt>
                <c:pt idx="2">
                  <c:v>0.63000000000000034</c:v>
                </c:pt>
                <c:pt idx="3">
                  <c:v>5.6</c:v>
                </c:pt>
              </c:numCache>
            </c:numRef>
          </c:val>
        </c:ser>
        <c:dLbls>
          <c:showVal val="1"/>
        </c:dLbls>
        <c:axId val="90079616"/>
        <c:axId val="90081152"/>
      </c:barChart>
      <c:catAx>
        <c:axId val="90079616"/>
        <c:scaling>
          <c:orientation val="minMax"/>
        </c:scaling>
        <c:axPos val="b"/>
        <c:numFmt formatCode="General" sourceLinked="1"/>
        <c:tickLblPos val="nextTo"/>
        <c:crossAx val="90081152"/>
        <c:crosses val="autoZero"/>
        <c:auto val="1"/>
        <c:lblAlgn val="ctr"/>
        <c:lblOffset val="100"/>
      </c:catAx>
      <c:valAx>
        <c:axId val="90081152"/>
        <c:scaling>
          <c:orientation val="minMax"/>
        </c:scaling>
        <c:axPos val="l"/>
        <c:majorGridlines/>
        <c:numFmt formatCode="General" sourceLinked="1"/>
        <c:tickLblPos val="nextTo"/>
        <c:crossAx val="90079616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отметка "2"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география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27</c:v>
                </c:pt>
                <c:pt idx="1">
                  <c:v>14.4</c:v>
                </c:pt>
                <c:pt idx="2">
                  <c:v>9.3000000000000007</c:v>
                </c:pt>
                <c:pt idx="3">
                  <c:v>12.1</c:v>
                </c:pt>
                <c:pt idx="4">
                  <c:v>9.4</c:v>
                </c:pt>
                <c:pt idx="5">
                  <c:v>8.3000000000000007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отметка "3"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география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48</c:v>
                </c:pt>
                <c:pt idx="1">
                  <c:v>66.900000000000006</c:v>
                </c:pt>
                <c:pt idx="2">
                  <c:v>62.7</c:v>
                </c:pt>
                <c:pt idx="3">
                  <c:v>66.7</c:v>
                </c:pt>
                <c:pt idx="4">
                  <c:v>51.8</c:v>
                </c:pt>
                <c:pt idx="5">
                  <c:v>59.7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отметка "4"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география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20.3</c:v>
                </c:pt>
                <c:pt idx="1">
                  <c:v>15.1</c:v>
                </c:pt>
                <c:pt idx="2">
                  <c:v>26.3</c:v>
                </c:pt>
                <c:pt idx="3">
                  <c:v>17.7</c:v>
                </c:pt>
                <c:pt idx="4">
                  <c:v>33.800000000000004</c:v>
                </c:pt>
                <c:pt idx="5">
                  <c:v>27.8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отметка "5"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география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4.7</c:v>
                </c:pt>
                <c:pt idx="1">
                  <c:v>3.6</c:v>
                </c:pt>
                <c:pt idx="2">
                  <c:v>1.7</c:v>
                </c:pt>
                <c:pt idx="3">
                  <c:v>3.5</c:v>
                </c:pt>
                <c:pt idx="4">
                  <c:v>5</c:v>
                </c:pt>
                <c:pt idx="5">
                  <c:v>4.2</c:v>
                </c:pt>
              </c:numCache>
            </c:numRef>
          </c:val>
        </c:ser>
        <c:dLbls>
          <c:showVal val="1"/>
        </c:dLbls>
        <c:axId val="90240128"/>
        <c:axId val="90241664"/>
      </c:barChart>
      <c:catAx>
        <c:axId val="90240128"/>
        <c:scaling>
          <c:orientation val="minMax"/>
        </c:scaling>
        <c:axPos val="b"/>
        <c:numFmt formatCode="General" sourceLinked="1"/>
        <c:tickLblPos val="nextTo"/>
        <c:crossAx val="90241664"/>
        <c:crosses val="autoZero"/>
        <c:auto val="1"/>
        <c:lblAlgn val="ctr"/>
        <c:lblOffset val="100"/>
      </c:catAx>
      <c:valAx>
        <c:axId val="90241664"/>
        <c:scaling>
          <c:orientation val="minMax"/>
        </c:scaling>
        <c:axPos val="l"/>
        <c:majorGridlines/>
        <c:numFmt formatCode="General" sourceLinked="1"/>
        <c:tickLblPos val="nextTo"/>
        <c:crossAx val="90240128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6.9039196282030493E-2"/>
          <c:y val="3.62075655277024E-2"/>
          <c:w val="0.84960153505828473"/>
          <c:h val="0.6256519516242977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отметка "2"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химия</c:v>
                </c:pt>
                <c:pt idx="1">
                  <c:v>история</c:v>
                </c:pt>
                <c:pt idx="2">
                  <c:v>биология</c:v>
                </c:pt>
                <c:pt idx="3">
                  <c:v>география</c:v>
                </c:pt>
                <c:pt idx="4">
                  <c:v>физика</c:v>
                </c:pt>
                <c:pt idx="5">
                  <c:v>немецкий язык</c:v>
                </c:pt>
                <c:pt idx="6">
                  <c:v>английский язык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отметка "3"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химия</c:v>
                </c:pt>
                <c:pt idx="1">
                  <c:v>история</c:v>
                </c:pt>
                <c:pt idx="2">
                  <c:v>биология</c:v>
                </c:pt>
                <c:pt idx="3">
                  <c:v>география</c:v>
                </c:pt>
                <c:pt idx="4">
                  <c:v>физика</c:v>
                </c:pt>
                <c:pt idx="5">
                  <c:v>немецкий язык</c:v>
                </c:pt>
                <c:pt idx="6">
                  <c:v>английский язык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13.2</c:v>
                </c:pt>
                <c:pt idx="1">
                  <c:v>19.600000000000001</c:v>
                </c:pt>
                <c:pt idx="2">
                  <c:v>27.8</c:v>
                </c:pt>
                <c:pt idx="3">
                  <c:v>5.7</c:v>
                </c:pt>
                <c:pt idx="4">
                  <c:v>32.1</c:v>
                </c:pt>
                <c:pt idx="5">
                  <c:v>35.700000000000003</c:v>
                </c:pt>
                <c:pt idx="6">
                  <c:v>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отметка "4"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химия</c:v>
                </c:pt>
                <c:pt idx="1">
                  <c:v>история</c:v>
                </c:pt>
                <c:pt idx="2">
                  <c:v>биология</c:v>
                </c:pt>
                <c:pt idx="3">
                  <c:v>география</c:v>
                </c:pt>
                <c:pt idx="4">
                  <c:v>физика</c:v>
                </c:pt>
                <c:pt idx="5">
                  <c:v>немецкий язык</c:v>
                </c:pt>
                <c:pt idx="6">
                  <c:v>английский язык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66</c:v>
                </c:pt>
                <c:pt idx="1">
                  <c:v>55.4</c:v>
                </c:pt>
                <c:pt idx="2">
                  <c:v>57.4</c:v>
                </c:pt>
                <c:pt idx="3">
                  <c:v>67.900000000000006</c:v>
                </c:pt>
                <c:pt idx="4">
                  <c:v>58.5</c:v>
                </c:pt>
                <c:pt idx="5">
                  <c:v>32.1</c:v>
                </c:pt>
                <c:pt idx="6">
                  <c:v>56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отметка "5"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химия</c:v>
                </c:pt>
                <c:pt idx="1">
                  <c:v>история</c:v>
                </c:pt>
                <c:pt idx="2">
                  <c:v>биология</c:v>
                </c:pt>
                <c:pt idx="3">
                  <c:v>география</c:v>
                </c:pt>
                <c:pt idx="4">
                  <c:v>физика</c:v>
                </c:pt>
                <c:pt idx="5">
                  <c:v>немецкий язык</c:v>
                </c:pt>
                <c:pt idx="6">
                  <c:v>английский язык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20.8</c:v>
                </c:pt>
                <c:pt idx="1">
                  <c:v>25</c:v>
                </c:pt>
                <c:pt idx="2">
                  <c:v>14.8</c:v>
                </c:pt>
                <c:pt idx="3">
                  <c:v>26.4</c:v>
                </c:pt>
                <c:pt idx="4">
                  <c:v>9.4</c:v>
                </c:pt>
                <c:pt idx="5">
                  <c:v>32.1</c:v>
                </c:pt>
                <c:pt idx="6">
                  <c:v>12</c:v>
                </c:pt>
              </c:numCache>
            </c:numRef>
          </c:val>
        </c:ser>
        <c:dLbls>
          <c:showVal val="1"/>
        </c:dLbls>
        <c:axId val="90057728"/>
        <c:axId val="90424064"/>
      </c:barChart>
      <c:catAx>
        <c:axId val="90057728"/>
        <c:scaling>
          <c:orientation val="minMax"/>
        </c:scaling>
        <c:axPos val="b"/>
        <c:numFmt formatCode="General" sourceLinked="1"/>
        <c:tickLblPos val="nextTo"/>
        <c:crossAx val="90424064"/>
        <c:crosses val="autoZero"/>
        <c:auto val="1"/>
        <c:lblAlgn val="ctr"/>
        <c:lblOffset val="100"/>
      </c:catAx>
      <c:valAx>
        <c:axId val="90424064"/>
        <c:scaling>
          <c:orientation val="minMax"/>
        </c:scaling>
        <c:axPos val="l"/>
        <c:majorGridlines/>
        <c:numFmt formatCode="General" sourceLinked="1"/>
        <c:tickLblPos val="nextTo"/>
        <c:crossAx val="90057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5016401956323376"/>
          <c:y val="0.7943798951741653"/>
          <c:w val="0.37505789776573345"/>
          <c:h val="0.15280586197432139"/>
        </c:manualLayout>
      </c:layout>
      <c:txPr>
        <a:bodyPr/>
        <a:lstStyle/>
        <a:p>
          <a:pPr>
            <a:defRPr sz="1000" baseline="0"/>
          </a:pPr>
          <a:endParaRPr lang="ru-RU"/>
        </a:p>
      </c:txPr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Pos val="ctr"/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2018 год</c:v>
                </c:pt>
                <c:pt idx="1">
                  <c:v>2017 год</c:v>
                </c:pt>
                <c:pt idx="2">
                  <c:v>2016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685</c:v>
                </c:pt>
                <c:pt idx="1">
                  <c:v>687</c:v>
                </c:pt>
                <c:pt idx="2">
                  <c:v>660</c:v>
                </c:pt>
              </c:numCache>
            </c:numRef>
          </c:val>
        </c:ser>
      </c:pie3DChart>
      <c:spPr>
        <a:noFill/>
        <a:ln w="25404">
          <a:noFill/>
        </a:ln>
      </c:spPr>
    </c:plotArea>
    <c:legend>
      <c:legendPos val="r"/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Pos val="ctr"/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2018 год</c:v>
                </c:pt>
                <c:pt idx="1">
                  <c:v>2017 год</c:v>
                </c:pt>
                <c:pt idx="2">
                  <c:v>2016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1545</c:v>
                </c:pt>
                <c:pt idx="1">
                  <c:v>1612</c:v>
                </c:pt>
                <c:pt idx="2">
                  <c:v>1418</c:v>
                </c:pt>
              </c:numCache>
            </c:numRef>
          </c:val>
        </c:ser>
      </c:pie3DChart>
      <c:spPr>
        <a:noFill/>
        <a:ln w="25404">
          <a:noFill/>
        </a:ln>
      </c:spPr>
    </c:plotArea>
    <c:legend>
      <c:legendPos val="r"/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Pos val="ctr"/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2018 год</c:v>
                </c:pt>
                <c:pt idx="1">
                  <c:v>2017 год</c:v>
                </c:pt>
                <c:pt idx="2">
                  <c:v>2016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201</c:v>
                </c:pt>
                <c:pt idx="1">
                  <c:v>219</c:v>
                </c:pt>
                <c:pt idx="2">
                  <c:v>199</c:v>
                </c:pt>
              </c:numCache>
            </c:numRef>
          </c:val>
        </c:ser>
      </c:pie3DChart>
      <c:spPr>
        <a:noFill/>
        <a:ln w="25404">
          <a:noFill/>
        </a:ln>
      </c:spPr>
    </c:plotArea>
    <c:legend>
      <c:legendPos val="r"/>
    </c:legend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4014251781472684"/>
          <c:y val="0.21363636363636507"/>
          <c:w val="0.67458432304038063"/>
          <c:h val="0.51363636363636356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Pos val="t"/>
            <c:showVal val="1"/>
          </c:dLbls>
          <c:cat>
            <c:strRef>
              <c:f>Лист1!$A$2:$A$5</c:f>
              <c:strCache>
                <c:ptCount val="4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652</c:v>
                </c:pt>
                <c:pt idx="1">
                  <c:v>660</c:v>
                </c:pt>
                <c:pt idx="2">
                  <c:v>687</c:v>
                </c:pt>
                <c:pt idx="3">
                  <c:v>685</c:v>
                </c:pt>
              </c:numCache>
            </c:numRef>
          </c:val>
        </c:ser>
        <c:dLbls>
          <c:showVal val="1"/>
        </c:dLbls>
        <c:marker val="1"/>
        <c:axId val="71556480"/>
        <c:axId val="71558272"/>
      </c:lineChart>
      <c:catAx>
        <c:axId val="71556480"/>
        <c:scaling>
          <c:orientation val="minMax"/>
        </c:scaling>
        <c:axPos val="b"/>
        <c:numFmt formatCode="General" sourceLinked="1"/>
        <c:tickLblPos val="nextTo"/>
        <c:crossAx val="71558272"/>
        <c:crosses val="autoZero"/>
        <c:auto val="1"/>
        <c:lblAlgn val="ctr"/>
        <c:lblOffset val="100"/>
      </c:catAx>
      <c:valAx>
        <c:axId val="71558272"/>
        <c:scaling>
          <c:orientation val="minMax"/>
        </c:scaling>
        <c:axPos val="l"/>
        <c:majorGridlines/>
        <c:numFmt formatCode="General" sourceLinked="1"/>
        <c:tickLblPos val="nextTo"/>
        <c:crossAx val="71556480"/>
        <c:crosses val="autoZero"/>
        <c:crossBetween val="between"/>
      </c:valAx>
    </c:plotArea>
    <c:plotVisOnly val="1"/>
    <c:dispBlanksAs val="gap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</c:ser>
        <c:axId val="71798784"/>
        <c:axId val="71800320"/>
      </c:barChart>
      <c:catAx>
        <c:axId val="71798784"/>
        <c:scaling>
          <c:orientation val="minMax"/>
        </c:scaling>
        <c:axPos val="b"/>
        <c:numFmt formatCode="General" sourceLinked="1"/>
        <c:tickLblPos val="nextTo"/>
        <c:crossAx val="71800320"/>
        <c:crosses val="autoZero"/>
        <c:auto val="1"/>
        <c:lblAlgn val="ctr"/>
        <c:lblOffset val="100"/>
      </c:catAx>
      <c:valAx>
        <c:axId val="71800320"/>
        <c:scaling>
          <c:orientation val="minMax"/>
        </c:scaling>
        <c:axPos val="l"/>
        <c:majorGridlines/>
        <c:numFmt formatCode="General" sourceLinked="1"/>
        <c:tickLblPos val="nextTo"/>
        <c:crossAx val="71798784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3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7092731829574354E-2"/>
          <c:y val="2.8652288029213845E-2"/>
          <c:w val="0.7869634716713042"/>
          <c:h val="0.8667442881050931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Русский язык</c:v>
                </c:pt>
              </c:strCache>
            </c:strRef>
          </c:tx>
          <c:spPr>
            <a:solidFill>
              <a:srgbClr val="9999FF"/>
            </a:solidFill>
            <a:ln w="1112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2790648512389798E-3"/>
                  <c:y val="0.17109464752244039"/>
                </c:manualLayout>
              </c:layout>
              <c:showVal val="1"/>
            </c:dLbl>
            <c:dLbl>
              <c:idx val="1"/>
              <c:layout>
                <c:manualLayout>
                  <c:x val="-4.1782372932510496E-17"/>
                  <c:y val="0.13259861285078264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0.17109498432359049"/>
                </c:manualLayout>
              </c:layout>
              <c:showVal val="1"/>
            </c:dLbl>
            <c:showVal val="1"/>
          </c:dLbls>
          <c:cat>
            <c:strRef>
              <c:f>Sheet1!$B$1:$D$1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67.7</c:v>
                </c:pt>
                <c:pt idx="1">
                  <c:v>63.86</c:v>
                </c:pt>
                <c:pt idx="2">
                  <c:v>69.8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solidFill>
              <a:srgbClr val="993366"/>
            </a:solidFill>
            <a:ln w="1112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0"/>
                  <c:y val="0.12832123824269284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0.11976648902651342"/>
                </c:manualLayout>
              </c:layout>
              <c:showVal val="1"/>
            </c:dLbl>
            <c:dLbl>
              <c:idx val="2"/>
              <c:layout>
                <c:manualLayout>
                  <c:x val="-2.2790648512388944E-3"/>
                  <c:y val="0.24381035266111656"/>
                </c:manualLayout>
              </c:layout>
              <c:showVal val="1"/>
            </c:dLbl>
            <c:showVal val="1"/>
          </c:dLbls>
          <c:cat>
            <c:strRef>
              <c:f>Sheet1!$B$1:$D$1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43.1</c:v>
                </c:pt>
                <c:pt idx="1">
                  <c:v>41.339999999999996</c:v>
                </c:pt>
                <c:pt idx="2">
                  <c:v>59.9</c:v>
                </c:pt>
              </c:numCache>
            </c:numRef>
          </c:val>
        </c:ser>
        <c:dLbls>
          <c:showVal val="1"/>
        </c:dLbls>
        <c:gapDepth val="0"/>
        <c:shape val="box"/>
        <c:axId val="71823744"/>
        <c:axId val="71825280"/>
        <c:axId val="0"/>
      </c:bar3DChart>
      <c:catAx>
        <c:axId val="71823744"/>
        <c:scaling>
          <c:orientation val="minMax"/>
        </c:scaling>
        <c:axPos val="b"/>
        <c:numFmt formatCode="General" sourceLinked="1"/>
        <c:tickLblPos val="low"/>
        <c:spPr>
          <a:ln w="27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1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1825280"/>
        <c:crosses val="autoZero"/>
        <c:auto val="1"/>
        <c:lblAlgn val="ctr"/>
        <c:lblOffset val="100"/>
        <c:tickLblSkip val="1"/>
        <c:tickMarkSkip val="1"/>
      </c:catAx>
      <c:valAx>
        <c:axId val="71825280"/>
        <c:scaling>
          <c:orientation val="minMax"/>
        </c:scaling>
        <c:axPos val="l"/>
        <c:majorGridlines>
          <c:spPr>
            <a:ln w="278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7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1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1823744"/>
        <c:crosses val="autoZero"/>
        <c:crossBetween val="between"/>
      </c:valAx>
      <c:spPr>
        <a:noFill/>
        <a:ln w="22233">
          <a:noFill/>
        </a:ln>
      </c:spPr>
    </c:plotArea>
    <c:legend>
      <c:legendPos val="r"/>
      <c:layout>
        <c:manualLayout>
          <c:xMode val="edge"/>
          <c:yMode val="edge"/>
          <c:x val="0.85101079470329366"/>
          <c:y val="0.43781590459087516"/>
          <c:w val="0.1446741032370957"/>
          <c:h val="0.19523789071820596"/>
        </c:manualLayout>
      </c:layout>
      <c:spPr>
        <a:noFill/>
        <a:ln w="2780">
          <a:solidFill>
            <a:srgbClr val="000000"/>
          </a:solidFill>
          <a:prstDash val="solid"/>
        </a:ln>
      </c:spPr>
      <c:txPr>
        <a:bodyPr/>
        <a:lstStyle/>
        <a:p>
          <a:pPr>
            <a:defRPr sz="74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1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4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2132701421801729E-2"/>
          <c:y val="4.4052863436123524E-2"/>
          <c:w val="0.77725118483412325"/>
          <c:h val="0.7973568281938326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Русский язык</c:v>
                </c:pt>
              </c:strCache>
            </c:strRef>
          </c:tx>
          <c:spPr>
            <a:solidFill>
              <a:srgbClr val="9999FF"/>
            </a:solidFill>
            <a:ln w="11244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0"/>
                  <c:y val="0.13333333333333341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0.12753623188405799"/>
                </c:manualLayout>
              </c:layout>
              <c:showVal val="1"/>
            </c:dLbl>
            <c:dLbl>
              <c:idx val="2"/>
              <c:layout>
                <c:manualLayout>
                  <c:x val="-4.7619047619047623E-3"/>
                  <c:y val="0.12753623188405799"/>
                </c:manualLayout>
              </c:layout>
              <c:showVal val="1"/>
            </c:dLbl>
            <c:showVal val="1"/>
          </c:dLbls>
          <c:cat>
            <c:strRef>
              <c:f>Sheet1!$B$1:$D$1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4.05</c:v>
                </c:pt>
                <c:pt idx="1">
                  <c:v>4.07</c:v>
                </c:pt>
                <c:pt idx="2">
                  <c:v>3.79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solidFill>
              <a:srgbClr val="993366"/>
            </a:solidFill>
            <a:ln w="11244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0"/>
                  <c:y val="0.12173913043478266"/>
                </c:manualLayout>
              </c:layout>
              <c:showVal val="1"/>
            </c:dLbl>
            <c:dLbl>
              <c:idx val="1"/>
              <c:layout>
                <c:manualLayout>
                  <c:x val="-4.7619047619047623E-3"/>
                  <c:y val="0.12753623188405799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0.11594202898550726"/>
                </c:manualLayout>
              </c:layout>
              <c:showVal val="1"/>
            </c:dLbl>
            <c:showVal val="1"/>
          </c:dLbls>
          <c:cat>
            <c:strRef>
              <c:f>Sheet1!$B$1:$D$1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3.53</c:v>
                </c:pt>
                <c:pt idx="1">
                  <c:v>3.53</c:v>
                </c:pt>
                <c:pt idx="2">
                  <c:v>3.4099999999999997</c:v>
                </c:pt>
              </c:numCache>
            </c:numRef>
          </c:val>
        </c:ser>
        <c:dLbls>
          <c:showVal val="1"/>
        </c:dLbls>
        <c:gapDepth val="0"/>
        <c:shape val="box"/>
        <c:axId val="71535616"/>
        <c:axId val="72004352"/>
        <c:axId val="0"/>
      </c:bar3DChart>
      <c:catAx>
        <c:axId val="71535616"/>
        <c:scaling>
          <c:orientation val="minMax"/>
        </c:scaling>
        <c:axPos val="b"/>
        <c:numFmt formatCode="General" sourceLinked="1"/>
        <c:tickLblPos val="low"/>
        <c:spPr>
          <a:ln w="281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8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2004352"/>
        <c:crosses val="autoZero"/>
        <c:auto val="1"/>
        <c:lblAlgn val="ctr"/>
        <c:lblOffset val="100"/>
        <c:tickLblSkip val="1"/>
        <c:tickMarkSkip val="1"/>
      </c:catAx>
      <c:valAx>
        <c:axId val="72004352"/>
        <c:scaling>
          <c:orientation val="minMax"/>
        </c:scaling>
        <c:axPos val="l"/>
        <c:majorGridlines>
          <c:spPr>
            <a:ln w="281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81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8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1535616"/>
        <c:crosses val="autoZero"/>
        <c:crossBetween val="between"/>
      </c:valAx>
      <c:spPr>
        <a:noFill/>
        <a:ln w="22549">
          <a:noFill/>
        </a:ln>
      </c:spPr>
    </c:plotArea>
    <c:legend>
      <c:legendPos val="r"/>
      <c:layout>
        <c:manualLayout>
          <c:xMode val="edge"/>
          <c:yMode val="edge"/>
          <c:x val="0.84676134574087369"/>
          <c:y val="0.40528656645192085"/>
          <c:w val="0.14691939871152665"/>
          <c:h val="0.18942734430923536"/>
        </c:manualLayout>
      </c:layout>
      <c:spPr>
        <a:noFill/>
        <a:ln w="2811">
          <a:solidFill>
            <a:srgbClr val="000000"/>
          </a:solidFill>
          <a:prstDash val="solid"/>
        </a:ln>
      </c:spPr>
      <c:txPr>
        <a:bodyPr/>
        <a:lstStyle/>
        <a:p>
          <a:pPr>
            <a:defRPr sz="81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8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 год</c:v>
                </c:pt>
              </c:strCache>
            </c:strRef>
          </c:tx>
          <c:dLbls>
            <c:dLblPos val="outEnd"/>
            <c:showVal val="1"/>
          </c:dLbls>
          <c:cat>
            <c:strRef>
              <c:f>Лист1!$A$2:$A$6</c:f>
              <c:strCache>
                <c:ptCount val="5"/>
                <c:pt idx="0">
                  <c:v>другие виды</c:v>
                </c:pt>
                <c:pt idx="1">
                  <c:v>в области искусств</c:v>
                </c:pt>
                <c:pt idx="2">
                  <c:v>физкультурно-спортивные</c:v>
                </c:pt>
                <c:pt idx="3">
                  <c:v>естественнонаучные</c:v>
                </c:pt>
                <c:pt idx="4">
                  <c:v>технического творчества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</c:v>
                </c:pt>
                <c:pt idx="1">
                  <c:v>571</c:v>
                </c:pt>
                <c:pt idx="2">
                  <c:v>599</c:v>
                </c:pt>
                <c:pt idx="3">
                  <c:v>95</c:v>
                </c:pt>
                <c:pt idx="4">
                  <c:v>299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 год</c:v>
                </c:pt>
              </c:strCache>
            </c:strRef>
          </c:tx>
          <c:dLbls>
            <c:dLblPos val="outEnd"/>
            <c:showVal val="1"/>
          </c:dLbls>
          <c:cat>
            <c:strRef>
              <c:f>Лист1!$A$2:$A$6</c:f>
              <c:strCache>
                <c:ptCount val="5"/>
                <c:pt idx="0">
                  <c:v>другие виды</c:v>
                </c:pt>
                <c:pt idx="1">
                  <c:v>в области искусств</c:v>
                </c:pt>
                <c:pt idx="2">
                  <c:v>физкультурно-спортивные</c:v>
                </c:pt>
                <c:pt idx="3">
                  <c:v>естественнонаучные</c:v>
                </c:pt>
                <c:pt idx="4">
                  <c:v>технического творчества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166</c:v>
                </c:pt>
                <c:pt idx="1">
                  <c:v>493</c:v>
                </c:pt>
                <c:pt idx="2">
                  <c:v>518</c:v>
                </c:pt>
                <c:pt idx="3">
                  <c:v>50</c:v>
                </c:pt>
                <c:pt idx="4">
                  <c:v>204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 год</c:v>
                </c:pt>
              </c:strCache>
            </c:strRef>
          </c:tx>
          <c:dLbls>
            <c:dLblPos val="outEnd"/>
            <c:showVal val="1"/>
          </c:dLbls>
          <c:cat>
            <c:strRef>
              <c:f>Лист1!$A$2:$A$6</c:f>
              <c:strCache>
                <c:ptCount val="5"/>
                <c:pt idx="0">
                  <c:v>другие виды</c:v>
                </c:pt>
                <c:pt idx="1">
                  <c:v>в области искусств</c:v>
                </c:pt>
                <c:pt idx="2">
                  <c:v>физкультурно-спортивные</c:v>
                </c:pt>
                <c:pt idx="3">
                  <c:v>естественнонаучные</c:v>
                </c:pt>
                <c:pt idx="4">
                  <c:v>технического творчества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284</c:v>
                </c:pt>
                <c:pt idx="1">
                  <c:v>802</c:v>
                </c:pt>
                <c:pt idx="2">
                  <c:v>695</c:v>
                </c:pt>
                <c:pt idx="3">
                  <c:v>123</c:v>
                </c:pt>
                <c:pt idx="4">
                  <c:v>312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2018 год</c:v>
                </c:pt>
              </c:strCache>
            </c:strRef>
          </c:tx>
          <c:dLbls>
            <c:dLblPos val="outEnd"/>
            <c:showVal val="1"/>
          </c:dLbls>
          <c:cat>
            <c:strRef>
              <c:f>Лист1!$A$2:$A$6</c:f>
              <c:strCache>
                <c:ptCount val="5"/>
                <c:pt idx="0">
                  <c:v>другие виды</c:v>
                </c:pt>
                <c:pt idx="1">
                  <c:v>в области искусств</c:v>
                </c:pt>
                <c:pt idx="2">
                  <c:v>физкультурно-спортивные</c:v>
                </c:pt>
                <c:pt idx="3">
                  <c:v>естественнонаучные</c:v>
                </c:pt>
                <c:pt idx="4">
                  <c:v>технического творчества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94</c:v>
                </c:pt>
                <c:pt idx="1">
                  <c:v>804</c:v>
                </c:pt>
                <c:pt idx="2">
                  <c:v>486</c:v>
                </c:pt>
                <c:pt idx="3">
                  <c:v>59</c:v>
                </c:pt>
                <c:pt idx="4">
                  <c:v>102</c:v>
                </c:pt>
              </c:numCache>
            </c:numRef>
          </c:val>
        </c:ser>
        <c:dLbls>
          <c:showVal val="1"/>
        </c:dLbls>
        <c:axId val="71985792"/>
        <c:axId val="72040832"/>
      </c:barChart>
      <c:catAx>
        <c:axId val="71985792"/>
        <c:scaling>
          <c:orientation val="minMax"/>
        </c:scaling>
        <c:axPos val="l"/>
        <c:numFmt formatCode="General" sourceLinked="1"/>
        <c:tickLblPos val="nextTo"/>
        <c:crossAx val="72040832"/>
        <c:crosses val="autoZero"/>
        <c:auto val="1"/>
        <c:lblAlgn val="ctr"/>
        <c:lblOffset val="100"/>
      </c:catAx>
      <c:valAx>
        <c:axId val="72040832"/>
        <c:scaling>
          <c:orientation val="minMax"/>
        </c:scaling>
        <c:axPos val="b"/>
        <c:majorGridlines/>
        <c:numFmt formatCode="General" sourceLinked="1"/>
        <c:tickLblPos val="nextTo"/>
        <c:crossAx val="71985792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министерства образования и науки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B67F1FB-07F7-4BBB-BD88-C734E67F7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отчета</Template>
  <TotalTime>1568</TotalTime>
  <Pages>45</Pages>
  <Words>10414</Words>
  <Characters>59366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69641</CharactersWithSpaces>
  <SharedDoc>false</SharedDoc>
  <HLinks>
    <vt:vector size="126" baseType="variant">
      <vt:variant>
        <vt:i4>6619255</vt:i4>
      </vt:variant>
      <vt:variant>
        <vt:i4>117</vt:i4>
      </vt:variant>
      <vt:variant>
        <vt:i4>0</vt:i4>
      </vt:variant>
      <vt:variant>
        <vt:i4>5</vt:i4>
      </vt:variant>
      <vt:variant>
        <vt:lpwstr>http://slavsk.info/</vt:lpwstr>
      </vt:variant>
      <vt:variant>
        <vt:lpwstr/>
      </vt:variant>
      <vt:variant>
        <vt:i4>5308488</vt:i4>
      </vt:variant>
      <vt:variant>
        <vt:i4>114</vt:i4>
      </vt:variant>
      <vt:variant>
        <vt:i4>0</vt:i4>
      </vt:variant>
      <vt:variant>
        <vt:i4>5</vt:i4>
      </vt:variant>
      <vt:variant>
        <vt:lpwstr>https://miccedu.ru/</vt:lpwstr>
      </vt:variant>
      <vt:variant>
        <vt:lpwstr>tsbori</vt:lpwstr>
      </vt:variant>
      <vt:variant>
        <vt:i4>5570680</vt:i4>
      </vt:variant>
      <vt:variant>
        <vt:i4>111</vt:i4>
      </vt:variant>
      <vt:variant>
        <vt:i4>0</vt:i4>
      </vt:variant>
      <vt:variant>
        <vt:i4>5</vt:i4>
      </vt:variant>
      <vt:variant>
        <vt:lpwstr>mailto:slavskotdobr@mail.ru</vt:lpwstr>
      </vt:variant>
      <vt:variant>
        <vt:lpwstr/>
      </vt:variant>
      <vt:variant>
        <vt:i4>1703997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_Toc495386410</vt:lpwstr>
      </vt:variant>
      <vt:variant>
        <vt:i4>1769533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_Toc495386409</vt:lpwstr>
      </vt:variant>
      <vt:variant>
        <vt:i4>1769533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_Toc495386408</vt:lpwstr>
      </vt:variant>
      <vt:variant>
        <vt:i4>1769533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_Toc495386406</vt:lpwstr>
      </vt:variant>
      <vt:variant>
        <vt:i4>1769533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_Toc495386403</vt:lpwstr>
      </vt:variant>
      <vt:variant>
        <vt:i4>1769533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_Toc495386402</vt:lpwstr>
      </vt:variant>
      <vt:variant>
        <vt:i4>1769533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_Toc495386401</vt:lpwstr>
      </vt:variant>
      <vt:variant>
        <vt:i4>1769533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_Toc495386400</vt:lpwstr>
      </vt:variant>
      <vt:variant>
        <vt:i4>1179706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_Toc495386399</vt:lpwstr>
      </vt:variant>
      <vt:variant>
        <vt:i4>1179706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_Toc495386398</vt:lpwstr>
      </vt:variant>
      <vt:variant>
        <vt:i4>1179706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_Toc495386397</vt:lpwstr>
      </vt:variant>
      <vt:variant>
        <vt:i4>1179706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_Toc495386396</vt:lpwstr>
      </vt:variant>
      <vt:variant>
        <vt:i4>1179706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_Toc495386395</vt:lpwstr>
      </vt:variant>
      <vt:variant>
        <vt:i4>1179706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_Toc495386394</vt:lpwstr>
      </vt:variant>
      <vt:variant>
        <vt:i4>1179706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_Toc495386393</vt:lpwstr>
      </vt:variant>
      <vt:variant>
        <vt:i4>1179706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_Toc495386392</vt:lpwstr>
      </vt:variant>
      <vt:variant>
        <vt:i4>1179706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_Toc495386391</vt:lpwstr>
      </vt:variant>
      <vt:variant>
        <vt:i4>1179706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_Toc495386390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Ростислав Горбовский</dc:creator>
  <cp:lastModifiedBy>я</cp:lastModifiedBy>
  <cp:revision>69</cp:revision>
  <cp:lastPrinted>2019-10-24T13:24:00Z</cp:lastPrinted>
  <dcterms:created xsi:type="dcterms:W3CDTF">2018-10-17T13:01:00Z</dcterms:created>
  <dcterms:modified xsi:type="dcterms:W3CDTF">2019-10-25T10:30:00Z</dcterms:modified>
</cp:coreProperties>
</file>