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07" w:rsidRPr="006C374B" w:rsidRDefault="00DF6007" w:rsidP="006C3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74B">
        <w:rPr>
          <w:rFonts w:ascii="Times New Roman" w:hAnsi="Times New Roman" w:cs="Times New Roman"/>
          <w:sz w:val="24"/>
          <w:szCs w:val="24"/>
        </w:rPr>
        <w:t>Приложение</w:t>
      </w:r>
    </w:p>
    <w:p w:rsidR="00DF6007" w:rsidRPr="006C374B" w:rsidRDefault="00DF6007" w:rsidP="006C3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74B">
        <w:rPr>
          <w:rFonts w:ascii="Times New Roman" w:hAnsi="Times New Roman" w:cs="Times New Roman"/>
          <w:sz w:val="24"/>
          <w:szCs w:val="24"/>
        </w:rPr>
        <w:t xml:space="preserve">к </w:t>
      </w:r>
      <w:r w:rsidR="006C374B" w:rsidRPr="006C374B">
        <w:rPr>
          <w:rFonts w:ascii="Times New Roman" w:hAnsi="Times New Roman" w:cs="Times New Roman"/>
          <w:sz w:val="24"/>
          <w:szCs w:val="24"/>
        </w:rPr>
        <w:t>п</w:t>
      </w:r>
      <w:r w:rsidRPr="006C374B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DF6007" w:rsidRPr="006C374B" w:rsidRDefault="00DF6007" w:rsidP="006C3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74B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6C374B">
        <w:rPr>
          <w:rFonts w:ascii="Times New Roman" w:hAnsi="Times New Roman" w:cs="Times New Roman"/>
          <w:sz w:val="24"/>
          <w:szCs w:val="24"/>
        </w:rPr>
        <w:t>Славский</w:t>
      </w:r>
      <w:proofErr w:type="spellEnd"/>
      <w:r w:rsidRPr="006C374B">
        <w:rPr>
          <w:rFonts w:ascii="Times New Roman" w:hAnsi="Times New Roman" w:cs="Times New Roman"/>
          <w:sz w:val="24"/>
          <w:szCs w:val="24"/>
        </w:rPr>
        <w:t xml:space="preserve"> городской округ» </w:t>
      </w:r>
    </w:p>
    <w:p w:rsidR="00DF6007" w:rsidRPr="006C374B" w:rsidRDefault="00DF6007" w:rsidP="006C3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74B">
        <w:rPr>
          <w:rFonts w:ascii="Times New Roman" w:hAnsi="Times New Roman" w:cs="Times New Roman"/>
          <w:sz w:val="24"/>
          <w:szCs w:val="24"/>
        </w:rPr>
        <w:t xml:space="preserve">от </w:t>
      </w:r>
      <w:r w:rsidR="009A502B">
        <w:rPr>
          <w:rFonts w:ascii="Times New Roman" w:hAnsi="Times New Roman" w:cs="Times New Roman"/>
          <w:sz w:val="24"/>
          <w:szCs w:val="24"/>
        </w:rPr>
        <w:t>09 августа</w:t>
      </w:r>
      <w:r w:rsidR="006C374B">
        <w:rPr>
          <w:rFonts w:ascii="Times New Roman" w:hAnsi="Times New Roman" w:cs="Times New Roman"/>
          <w:sz w:val="24"/>
          <w:szCs w:val="24"/>
        </w:rPr>
        <w:t xml:space="preserve"> </w:t>
      </w:r>
      <w:r w:rsidRPr="006C374B">
        <w:rPr>
          <w:rFonts w:ascii="Times New Roman" w:hAnsi="Times New Roman" w:cs="Times New Roman"/>
          <w:sz w:val="24"/>
          <w:szCs w:val="24"/>
        </w:rPr>
        <w:t xml:space="preserve">2019 года  г. </w:t>
      </w:r>
      <w:r w:rsidR="006C374B">
        <w:rPr>
          <w:rFonts w:ascii="Times New Roman" w:hAnsi="Times New Roman" w:cs="Times New Roman"/>
          <w:sz w:val="24"/>
          <w:szCs w:val="24"/>
        </w:rPr>
        <w:t>№</w:t>
      </w:r>
      <w:r w:rsidR="009A502B">
        <w:rPr>
          <w:rFonts w:ascii="Times New Roman" w:hAnsi="Times New Roman" w:cs="Times New Roman"/>
          <w:sz w:val="24"/>
          <w:szCs w:val="24"/>
        </w:rPr>
        <w:t>2080</w:t>
      </w:r>
    </w:p>
    <w:p w:rsidR="00DF6007" w:rsidRDefault="00DF6007" w:rsidP="00DF6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DF6007" w:rsidRDefault="00DF6007" w:rsidP="00DF6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мероприятий по реализации в 2019-2021 годов на территории</w:t>
      </w:r>
    </w:p>
    <w:p w:rsidR="00DF6007" w:rsidRPr="00C65C48" w:rsidRDefault="00DF6007" w:rsidP="00DF600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C65C48">
        <w:rPr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 </w:t>
      </w:r>
      <w:r w:rsidRPr="00C65C48">
        <w:rPr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Славский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городской округ</w:t>
      </w:r>
      <w:r w:rsidRPr="00C65C48">
        <w:rPr>
          <w:b/>
          <w:bCs/>
          <w:sz w:val="28"/>
          <w:szCs w:val="28"/>
        </w:rPr>
        <w:t xml:space="preserve">» </w:t>
      </w:r>
    </w:p>
    <w:p w:rsidR="00DF6007" w:rsidRDefault="00DF6007" w:rsidP="00DF6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65C48">
        <w:rPr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Стратегии государственной национальной политики</w:t>
      </w:r>
    </w:p>
    <w:p w:rsidR="00DF6007" w:rsidRDefault="00DF6007" w:rsidP="00DF6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65C48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Российской Федерации на период до 2025 года </w:t>
      </w:r>
    </w:p>
    <w:tbl>
      <w:tblPr>
        <w:tblW w:w="16240" w:type="dxa"/>
        <w:jc w:val="center"/>
        <w:tblInd w:w="2547" w:type="dxa"/>
        <w:tblLayout w:type="fixed"/>
        <w:tblLook w:val="0000"/>
      </w:tblPr>
      <w:tblGrid>
        <w:gridCol w:w="685"/>
        <w:gridCol w:w="994"/>
        <w:gridCol w:w="2821"/>
        <w:gridCol w:w="1081"/>
        <w:gridCol w:w="933"/>
        <w:gridCol w:w="1372"/>
        <w:gridCol w:w="1896"/>
        <w:gridCol w:w="1569"/>
        <w:gridCol w:w="1712"/>
        <w:gridCol w:w="1890"/>
        <w:gridCol w:w="1287"/>
      </w:tblGrid>
      <w:tr w:rsid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left="-180" w:right="-19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F6007"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ind w:left="-180" w:right="-19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DF60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4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F6007">
              <w:rPr>
                <w:b/>
                <w:bCs/>
                <w:sz w:val="24"/>
                <w:szCs w:val="24"/>
                <w:lang w:val="en-US"/>
              </w:rPr>
              <w:t>№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ind w:right="4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F60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регионального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ind w:right="44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DF60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ного</w:t>
            </w:r>
            <w:proofErr w:type="spellEnd"/>
            <w:r w:rsidRPr="00DF60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плана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F60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808"/>
              </w:tabs>
              <w:autoSpaceDE w:val="0"/>
              <w:autoSpaceDN w:val="0"/>
              <w:adjustRightInd w:val="0"/>
              <w:ind w:left="-46" w:righ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F60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ind w:left="-46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DF60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исполне</w:t>
            </w:r>
            <w:proofErr w:type="spell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ind w:left="-46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DF60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F60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left="-108" w:right="-85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F60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Источники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F60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left="-131" w:right="-6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Основные направления государственной национальной политики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left="-108" w:right="-8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F60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left="-108" w:right="-8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F600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Документы, подтверждающие  исполнение мероприятия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DF6007" w:rsidTr="00DF6007">
        <w:trPr>
          <w:trHeight w:val="707"/>
          <w:jc w:val="center"/>
        </w:trPr>
        <w:tc>
          <w:tcPr>
            <w:tcW w:w="14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6C374B" w:rsidRDefault="00DF6007" w:rsidP="00FA7282">
            <w:pPr>
              <w:autoSpaceDE w:val="0"/>
              <w:autoSpaceDN w:val="0"/>
              <w:adjustRightInd w:val="0"/>
              <w:ind w:right="-37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I</w:t>
            </w:r>
            <w:r w:rsidRPr="006C374B">
              <w:rPr>
                <w:b/>
                <w:bCs/>
                <w:sz w:val="24"/>
                <w:szCs w:val="24"/>
              </w:rPr>
              <w:t xml:space="preserve">. </w:t>
            </w:r>
            <w:r w:rsidRPr="006C374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Укрепление общероссийской гражданской идентичности на основе духовно-нравственных и культурных ценностей</w:t>
            </w:r>
          </w:p>
          <w:p w:rsidR="00DF6007" w:rsidRPr="006C374B" w:rsidRDefault="00DF6007" w:rsidP="00FA7282">
            <w:pPr>
              <w:autoSpaceDE w:val="0"/>
              <w:autoSpaceDN w:val="0"/>
              <w:adjustRightInd w:val="0"/>
              <w:ind w:left="360" w:right="-37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374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народов Российской Федерации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Default="00DF6007" w:rsidP="00FA728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DF6007" w:rsidRPr="00DF6007" w:rsidTr="00DF6007">
        <w:trPr>
          <w:trHeight w:val="4425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left="-13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формированию у детей и молодежи образовательных организаций Калининградской области гражданской идентичности, патриотизма и социальной ответственности на основе духовно-нравственных и культурных ценностей народов России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2019-2021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российских духовно-нравственных ценностей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мероприятий, количество участников мероприятий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отчеты исполнителей (ежегодно в срок до 15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– свод и отчет в Управление по внутренней политике Правительства Калининградской области России (ежегодно в срок до              30 января)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формированию и сопровождению системы образовательных организаций опорных площадок по совершенствованию системы духовно-нравственного развития и воспитания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2019-2021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Тимирязевская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в областном бюджете в рамках реализации государственной программой Калининградской области «Развитие образования», утвержденной постановлением Правительства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Калининградской области от 31.12.2013       № 1023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системы обучения  в целях сохранения и развития этнокультурного и языкового многообразия Российской Федерации наряду с воспитанием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уважения к российской истории и культуре, мировым культурным ценностям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опорных площадок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отчет исполнителя в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 в срок до 15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по внутренней политике Правительства Калининградской области 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(ежегодно в срок до              30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повышению квалификации педагогических работников и профессиональной переподготовке с учетом этнокультурных и региональных особенностей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2019-2021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в областном бюджете в рамках реализации государственной программой Калининградской области «Развитие образования», утвержденной постановлением Правительства Калининградской области от 31.12.2013   № 1023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подготовка, профессиональная переподготовка и повышение квалификации педагогических кадров с учетом этнокультурных и региональных особенностей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отчет исполнителя в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 в срок до 15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по внутренней политике Правительства Калининградской области  (ежегодно в срок до              30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14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.Обеспечение равноправия граждан и реализации их конституционных прав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формировании кадрового резерва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2019-2021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организации, расположенные на территории МО «СГО»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 при приеме на работу, замещении должностей государственной  и муниципальной службы, формировании кадрового резерва; принятие мер по недопущению дискриминации по признаку национальной принадлежности при осуществлении  своей деятельности</w:t>
            </w:r>
            <w:proofErr w:type="gram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обращений граждан;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фактов нарушений принципа равенства граждан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отчеты исполнителей (ежегодно в срок до 15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).  Общий отдел — свод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внутренней политике Правительства Калининградской области  (ежегодно в срок до              30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14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Обеспечение межнационального мира и согласия, гармонизации межнациональных (межэтнических) отношений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мероприятий, приуроченных праздничным и памятным датам в истории народов России, в том числе посвященных: Дню славянской письменности и культуры; Дню России; Дню народного единства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2019-2021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МБУ ЦКСР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МБУ СБС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 и количество участников мероприятий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отчет исполнителя в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 в срок до 15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по внутренней политике Правительства Калининградской области  (ежегодно в срок до              30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читательских объединений, тематических мероприятий по пропаганде и продвижению национальной литературы и культуры, межнациональных взаимоотношений и толерантности.</w:t>
            </w:r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2019-2021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МБУ СБС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и количество участников мероприятий</w:t>
            </w:r>
          </w:p>
        </w:tc>
        <w:tc>
          <w:tcPr>
            <w:tcW w:w="317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отчет исполнителя в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 в срок до 15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информированию туристов для обеспечения удобства пребывания и навигации на территории Славского городского округа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МБУ ИТЦ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Средства регионального и муниципального бюджетов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этнографического и культурно-познавательного туризма, оздоровительных и рекреационных зон,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включающих объекты культурного наследия (памятники истории и культуры) народов Российской Федерации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установленных объектов информирования и ориентирования туристов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отчеты исполнителей в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 в срок до 15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свод и отчет в Ростуризм (ежегодно в срок до 30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детьми и молодежью объектов исторического и культурного наследия памятников истории и культуры народов Российской Федерации, памятных мест.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МБУ ИТЦ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и молодежи  патриотизма, гражданской ответственности, чувства гордости за историю России, 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у детей и молодежи к изучению истории и культуры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Российской Федерации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детей и молодежи, принявших участие в патриотических акциях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отчеты исполнителя в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 (ежегодно в срок до              15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по внутренней политике Правительства Калининградской области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14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социально ориентированным некоммерческим организациям, реализующим проекты, направленные на гармонизацию межнациональных отношений, воспитание культуры межэтнического общения, поддержание мира и гражданского согласия.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2019-2021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ОСЗНОиП</w:t>
            </w:r>
            <w:proofErr w:type="spell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роли институтов гражданского общества в социальной и культурной адаптации иностранных граждан в Российской Федерации, содействие участию институтов гражданского общества в деятельности миграционных центров, а также организаций,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предоставляющих иностранным гражданам юридические, социальные, образовательные и иные услуги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СОНО,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отчеты исполнителя в Управление по внутренней политике Правительства Калининградской области  (ежегодно в срок до 15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социально-экономическому и этнокультурному развитию цыган в Российской Федерации в рамках комплексного плана мероприятий, утвержденного в Правительстве Российской Федерации                от 27.03.2019                № 2738п-П44 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2019-2021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ОСЗНОиП</w:t>
            </w:r>
            <w:proofErr w:type="spell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МБУ ЦКСР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МБУ СБС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учет этнокультурного фактора при обеспечении сбалансированного, комплексного и системного развития муниципалитета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мероприятий;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мероприятий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отчеты исполнителей в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ОСЗНОиП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 в срок до 15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ОСЗНОиП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свод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внутренней политике Правительства Калининградской области  (ежегодно в срок до             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14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Содействие этнокультурному и духовному развитию народов Российской Федерации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-3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Содействие популяризации и широкому участию жителей Славского городского округа  во Всероссийской просветительской акции «Большой этнографический диктант»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гражданского самосознания, чувства патриотизма, гражданской ответственности, гордости за историю России, воспитание культуры межнационального общения, основанной на уважении чести и национального достоинства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традиционных духовно-нравственных ценностей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площадок для проведения акции;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акции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отчеты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     2 дней после проведения акции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 Правительства Калининградской области.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фестивале «Цыгане под небом России» (по возможности)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МБУ ЦКСР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и распространение классических и современных произведений литературы и искусства народов Российской Федерации, народного художественного творчества, организация и поддержка художественных выставок, фестивалей,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 мероприятия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отчет исполнителей в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по внутренней политике Правительства Калининградской области в течение 15 дней со дня участия в мероприятии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конкурса песен на иностранном языке.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МБУ ЦКСР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приумножение духовного, исторического и культурного наследия  многонационального народа Российской Федерации (российской нации) посредством пропаганды идей патриотизма, единства и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дружбы народов, межнационального (межэтнического) согласия через вокальное искусство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 мероприятия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отчет исполнителя в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по внутренней политике Правительства Калининградской области в течение 15 дней со дня проведения мероприятия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Публикации в муниципальных средствах массовой информации материалов, направленных на популяризацию национальных традиций, культуры, языков народов, проживающих на территории муниципалитета, на укрепление межнационального согласия, гармонизацию межнациональных отношений</w:t>
            </w:r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Славские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НОВОСТИ</w:t>
            </w: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сохранение и приумножение духовного, исторического и культурного наследия  многонационального народа Российской Федерации (российской нации)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информационный отчет исполнителя в Управление по внутренней политике Правительства Калининградской области в течение 15 дней со дня публикации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14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Сохранение и поддержка русского языка как государственного языка Российской Федерации и языков народов Российской Федера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мероприятий, посвященных Дню русского языка, на 2019-2021 годы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сохранения и развития языков народов Российской Федерации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мероприятий;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отчеты в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России  (ежегодно до 15 января года, следующего за отчетным) с предоставлением информации в Управление по внутренней политике Правительства Калининградской области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14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Формирование системы социальной и культурной адаптации иностранных граждан в Российской Федерации и их интеграции в </w:t>
            </w: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российское общество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Анализ миграционной ситуации в муниципалитете в целях выявления факторов, способных оказать негативное влияние на общественно-политическую обстановку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2019-2021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ОСЗНОиП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недопущение социальной и территориальной изоляции иностранных граждан в Российской Федерации, устранение способствующих этому условий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факторов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информационные отчеты в ФАДН России  (ежегодно до 15 февраля года, следующего за отчетным), с предоставлением информации в Управление по внутренней политике Правительства Калининградской области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Поддержка соотечественников, проживающих за рубежом, содействие развитию их связей с Российской Федерацией и добровольному переселению в Российскую Федерацию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2019-2021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ОСЗНОиП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в областном бюджете в рамках реализации подпрограммы «Оказание содействия добровольному переселению в Российскую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Федерацию соотечественников, проживающих за рубежом» на 2018-2020 годы» государственной программы Калининградской области «Развитие гражданского общества», утвержденной постановлением Правительства Калининградской области от 17.12.2013       № 954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удовлетворение потребностей Калининградской области в трудовых ресурсах за счет соотечественников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ереселившихся в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Калининградскую область с учетом приоритетного переселения высококвалифицированных специалистов и квалифицированных рабочих по профессиям и специальностям, востребованным на региональном рынке труда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соотечественников, переселившихся в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Славский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округ;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доля занятых участников государственной программы и членов их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 в общей численности трудоспособных соотечественников, переселившихся в муниципалитет в рамках государственной программы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отчеты в ФАДН России  (ежегодно до              15 января года, следующего за отчетным), с предоставлением информации в Управление по внутренней политике Правительства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Калининградской области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сохранение и развитие традиционной культуры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 («Пасха», «Рождество», «Масленица»)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2019-2021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МБУ ЦКСР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МБУ СБС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жителей муниципалитета с традиционными 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православными  праздниками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мероприятий, количество участников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отчеты в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России 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(ежегодно до 15 января года, следующего за отчетным) с предоставлением информации в Управление по внутренней политике Правительства Калининградской области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Распространение знаний об основах российской государственности, истории, культуры, а также традиций народов Калининградской области и правил поведения среди детей иностранных граждан, особенно в дошкольных образовательных организациях и общеобразовательных организациях</w:t>
            </w:r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2019-2021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повышение роли институтов гражданского общества в социальной и культурной адаптации иностранных граждан в Российской Федерации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количество розданных памяток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отчеты в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России  (ежегодно до 15 января года, следующего за отчетным),  с предоставлением информации в Управление по внутренней политике Правительства Калининградской области</w:t>
            </w:r>
            <w:proofErr w:type="gramEnd"/>
          </w:p>
        </w:tc>
        <w:tc>
          <w:tcPr>
            <w:tcW w:w="12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14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VIII</w:t>
            </w: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Участие в работе ежегодных всероссийских и окружных совещаний  по вопросам укрепления единства российской нации, предупреждения межнациональных конфликтов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беспечения эффективной работы системы мониторинга состояния межнациональных отношений и профилактики экстремизма на национальной и религиозной почве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Администрация МО СГО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эффективности системы координации деятельности государственных органов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 самоуправления при реализации государственной национальной политики;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взаимодействия государственных органов и органов местного самоуправле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с институтами 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резолюции и рекомендации совещаний, использование их в практической деятельности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 семинарах-совещаниях по вопросам реализации государственной национальной политики Российской Федерации с участием, в части касающейся,  органов местного самоуправления Калининградской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Администрация МО СГО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эффективности системы координации деятельности органов исполнительной власти Калининградской области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Калининградской области при реализации государственной национальной политики Российской Федерации;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взаимодействия с институтами гражданского общества в целях укрепления гражданского единства многонационального народа России, населяющего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Калининградскую область,  сохранения межнационального мира и согласия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семинаров-совещаний;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информационный отчет в Управление по внутренней политике Правительства Калининградской  (ежегодно до 15 января)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дополнений (изменений) в действующие Положения в части полномочий в обеспечении участия в работе по реализации в Калининградской области в работе по реализации основных направлений государственной национальной политики Российской Федерации.</w:t>
            </w:r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Администрация МО СГО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государственной программы Российской Федерации «Реализация национальной государственной политики»; выработка единых подходов к решению проблем государственной национально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политики Российской Федерации с учетом ее комплексного межотраслевого социально ориентированного характера; повышение профессиональной компетентности гражданских служащих, осуществляющих функции по реализации  государственной национальной политики Российской Федерации и обеспечиваю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щих реализацию государственной программы Российской Федерации «Реализация национальной государственной политики». </w:t>
            </w:r>
            <w:proofErr w:type="gramEnd"/>
          </w:p>
        </w:tc>
        <w:tc>
          <w:tcPr>
            <w:tcW w:w="1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дополнений (изменений) в действующие нормативные акты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информационный отчет в Управление по внутренней политике Правительства Калининградской  (ежегодно до 15 января)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полномочий и ответственности руководителей и должностных лиц  в реализации, в части касающейся, основных направлений государственной национальной политики Российской Федерации, в том числе в сфере профилактики экстремизма и раннего предупреждения межнациональных (межэтнических) и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межрелигиозных конфликтов и напряженности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2019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Администрация МО СГО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государственной программы Российской Федерации «Реализация государственной национальной политики»;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 единых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подходов к решению проблем государственной национальной политики Российской Федерации с учетом ее комплексного межотраслевого социально ориентированного характера;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гражданских и муниципальных служащих, осуществляющих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по реализации государственной национальной политики Российской Федерации и обеспечивающих реализацию государственной программы Российской Федерации «Реализация государственной национальной политики»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 внесших дополнений (изменения) в действующие должностные регламенты государственных гражданских и муниципальных служащих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гражданских и муниципальных служащих, ответственных за реализацию государственной национальной политики Российской Федерации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отчеты в Управление по внутренней политике Правительства Калининградской области в срок до 15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муниципального  плана мероприятий на 2019-2021 годы по реализации Стратегии государственной национальной политики Российской Федерации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период до 2025 года в соответствии с приоритетами и основными направлениями государственной национальной политики, определенными Указом Президента Российской Федерации                 от 19.12.2012 № 1666 (в редакции Указа Президента Российской Федерации                от 06.12.2018)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2019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Администрация МО СГО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муниципального  плана мероприятий региональным и федеральным нормативны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правовым актам, связанных со Стратегией государственной национальной политики Российской Федерации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утвержденного муниципального плана мероприятий в соответствии с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рекомендациями ФАДН России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отчеты в Управление по внутренней политике Правительства Калининградской области в сроки до 1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августа 2019 года (промежуточный), до 01 декабря 2019 года (итоговый).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мониторинга в сфере межнациональных и межконфессиональных отношений и раннего предупреждения конфликтных ситуаций, базирующейся на диверсификации источников информации и предусматривающей возможность оперативного реагирования на конфликтные и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предконфликтные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Калининградской области, и совершенствование ее работы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2019-2021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ОСЗНОиП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информационной системы мониторинга в сфере межнациональных и межконфессиональных отношений и раннего предупреждения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конфликтных ситуаций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межэтнических и межрелигиозных противоречий, выявленных системой мониторинга, проводимого не реже трех раз в неделю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отчеты  в Управление по внутренней политике Правительства Калининградской области (ежегодно в срок до              15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государственных гражданских служащих и лиц, замещающих муниципальные должности и должности муниципальной службы, осуществляющих взаимодействие с национальными объединениями и религиозными организациями, по утвержденным в установленном порядке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Администрация МО СГО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в областном бюджете в рамках реализации государственной программы Калининградской области «Эффективное государственное управление», утвержденной постановлением Правительства Калининградской области от 25.03.2014       № 145 и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подпрограммы «Профессионал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переподготовка и повышение квалификации лиц, замещающих муниципальные должности и должности муниципальной службы в Калининградской области, на 2014-2020 годы» государственной программы Калининградской области «Развитие гражданского общества», утвержденной постановлением Правительства Калининградской области от 17.12.2013 № 954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профессиональной переподготовки и повышении квалификации государственных гражданских служащих, лиц, замещающих муниципальные должности и должности муниципальной службы, по типовым дополнительным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программам, разработанным в целях реализации государственной национальной политики Российской Федерации</w:t>
            </w:r>
            <w:proofErr w:type="gram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государственных гражданских служащих и лиц, замещающих муниципальные должности и должности муниципальной службы, занимающихся проблемами межнациональных и межконфессиональных отношений, прошедших профессиональную переподготовку и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по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отчеты в Управление по внутренней политике Правительства Калининградской области (ежегодно в срок до 15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администрации раздела, посвященного вопросам реализации государственной национальной политики Российской Федерации на основании методических рекомендаций, разработанных ФАДН России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Администрация МО СГО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взаимодействия  органов местного самоуправления  с институтами 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раздела на официальном сайте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отчет в ФАДН России  до              20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14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Совершенствование взаимодействия  с институтами гражданского общества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реализации государственной национальной политики Российской Федерации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работе в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советах, созданных при  администрации представителей этнокультурных общественных объединений и религиозных организаций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2019-2021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рация МО СГО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советов и иных консультативных органов, созданных при администрации,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культурной адаптации иностранных граждан в Российской Федерации и их интеграции в российское общество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национальных общественных объединений и религиозных организаций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ключенных в состав общественных советов, иных экспертно-консультативных органов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отчет в Управление по внутренней политике Калининградской области (ежегодно до 01 февраля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14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X</w:t>
            </w: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на официальном сайте администрации в разделе, посвященном  реализации государственной национальной политики Российской Федерации, мероприятий, проведенных на территории муниципалитета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2019-2021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информационной продукции по реализации целей и задач государственной национальной политики Российской Федерации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материалов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массовой информации о мероприятиях, проводимых  в сфере реализации государственной национальной политики Российской Федерации, укрепления единства российской нации, обеспечения межнационального и межконфессионального  согласия,  этнокультурного развития народов Российской Федерации, проживающих на территории Калининградской области.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2019-2021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СГО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отдел экономики и закупок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информационного сопровождения мероприятий по реализации Стратегии государственной национальной политики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средств массовой информации, участвующих в информационном сопровождении мероприятий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отчеты в Управление по внутренней политике Правительства Калининградской области до 15 января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14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XI</w:t>
            </w:r>
            <w:r w:rsidRPr="00DF6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Использование возможностей и механизмов международного сотрудничества при реализации государственной национальной политики Российской Федерации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97"/>
              </w:tabs>
              <w:autoSpaceDE w:val="0"/>
              <w:autoSpaceDN w:val="0"/>
              <w:adjustRightInd w:val="0"/>
              <w:ind w:left="-36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фестивале национальных культур (по возможности).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2019-2021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МБУ ЦКСР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формированию положительного образа Российской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за рубежом, отношения к ней, как к демократическому государству, гарантирующему удовлетворение национально-культурных потребностей (этнокультурных потребностей) граждан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мероприятий, 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количество зрителей мероприятий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отчеты ответственных исполнителей мероприятия в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ОКМСиТ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по внутренней политике Правительства Калининградской области (ежегодно в срок до              15 января года, следующего за </w:t>
            </w:r>
            <w:proofErr w:type="gram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07" w:rsidRPr="00DF6007" w:rsidTr="00DF6007">
        <w:trPr>
          <w:trHeight w:val="1"/>
          <w:jc w:val="center"/>
        </w:trPr>
        <w:tc>
          <w:tcPr>
            <w:tcW w:w="6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133"/>
              </w:tabs>
              <w:autoSpaceDE w:val="0"/>
              <w:autoSpaceDN w:val="0"/>
              <w:adjustRightInd w:val="0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32.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tabs>
                <w:tab w:val="left" w:pos="97"/>
              </w:tabs>
              <w:autoSpaceDE w:val="0"/>
              <w:autoSpaceDN w:val="0"/>
              <w:adjustRightInd w:val="0"/>
              <w:ind w:left="-36" w:right="-15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Информирование о реализации на территории МО «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Славский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 Стратегии государственной политики Российской Федерации на период до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года.</w:t>
            </w:r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2019-2021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Администрация МО СГО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>Славские</w:t>
            </w:r>
            <w:proofErr w:type="spellEnd"/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 НОВОСТ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И»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информационного сопровождения мероприятий по </w:t>
            </w: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Стратегии государственной национальной политики 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публикаций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F6007" w:rsidRPr="00DF6007" w:rsidRDefault="00DF6007" w:rsidP="00FA7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87F48" w:rsidRPr="00DF6007" w:rsidRDefault="00187F48">
      <w:pPr>
        <w:rPr>
          <w:rFonts w:ascii="Times New Roman" w:hAnsi="Times New Roman" w:cs="Times New Roman"/>
          <w:sz w:val="24"/>
          <w:szCs w:val="24"/>
        </w:rPr>
      </w:pPr>
    </w:p>
    <w:sectPr w:rsidR="00187F48" w:rsidRPr="00DF6007" w:rsidSect="006C374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6007"/>
    <w:rsid w:val="001220DD"/>
    <w:rsid w:val="00187F48"/>
    <w:rsid w:val="006C374B"/>
    <w:rsid w:val="009A502B"/>
    <w:rsid w:val="00AE315C"/>
    <w:rsid w:val="00DF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4300</Words>
  <Characters>24514</Characters>
  <Application>Microsoft Office Word</Application>
  <DocSecurity>0</DocSecurity>
  <Lines>204</Lines>
  <Paragraphs>57</Paragraphs>
  <ScaleCrop>false</ScaleCrop>
  <Company>Reanimator Extreme Edition</Company>
  <LinksUpToDate>false</LinksUpToDate>
  <CharactersWithSpaces>28757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pushnova</dc:creator>
  <cp:lastModifiedBy>pushnova</cp:lastModifiedBy>
  <cp:revision>4</cp:revision>
  <cp:lastPrinted>2019-08-07T15:19:00Z</cp:lastPrinted>
  <dcterms:created xsi:type="dcterms:W3CDTF">2019-08-07T14:46:00Z</dcterms:created>
  <dcterms:modified xsi:type="dcterms:W3CDTF">2019-08-12T12:54:00Z</dcterms:modified>
</cp:coreProperties>
</file>