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EEA" w:rsidRPr="00CB46E1" w:rsidRDefault="00844EEA" w:rsidP="00EF24A8">
      <w:pPr>
        <w:jc w:val="center"/>
        <w:rPr>
          <w:b/>
          <w:sz w:val="28"/>
          <w:szCs w:val="28"/>
        </w:rPr>
      </w:pPr>
      <w:r w:rsidRPr="00CB46E1">
        <w:rPr>
          <w:b/>
          <w:sz w:val="28"/>
          <w:szCs w:val="28"/>
        </w:rPr>
        <w:t>ИНВЕСТИЦИОНН</w:t>
      </w:r>
      <w:r>
        <w:rPr>
          <w:b/>
          <w:sz w:val="28"/>
          <w:szCs w:val="28"/>
        </w:rPr>
        <w:t>АЯ</w:t>
      </w:r>
      <w:r w:rsidRPr="00CB46E1">
        <w:rPr>
          <w:b/>
          <w:sz w:val="28"/>
          <w:szCs w:val="28"/>
        </w:rPr>
        <w:t xml:space="preserve"> ПЛОЩАДК</w:t>
      </w:r>
      <w:r>
        <w:rPr>
          <w:b/>
          <w:sz w:val="28"/>
          <w:szCs w:val="28"/>
        </w:rPr>
        <w:t>А</w:t>
      </w:r>
    </w:p>
    <w:p w:rsidR="00844EEA" w:rsidRDefault="00844EEA" w:rsidP="00EF24A8"/>
    <w:tbl>
      <w:tblPr>
        <w:tblpPr w:leftFromText="180" w:rightFromText="180" w:horzAnchor="margin" w:tblpY="6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3343"/>
      </w:tblGrid>
      <w:tr w:rsidR="00844EEA" w:rsidRPr="008A7229" w:rsidTr="00C13ED3">
        <w:tc>
          <w:tcPr>
            <w:tcW w:w="1008" w:type="dxa"/>
          </w:tcPr>
          <w:p w:rsidR="00844EEA" w:rsidRDefault="00844EEA" w:rsidP="00CC25B3">
            <w:r>
              <w:t>1.</w:t>
            </w:r>
          </w:p>
        </w:tc>
        <w:tc>
          <w:tcPr>
            <w:tcW w:w="8563" w:type="dxa"/>
            <w:gridSpan w:val="2"/>
          </w:tcPr>
          <w:p w:rsidR="00844EEA" w:rsidRPr="00AD268A" w:rsidRDefault="00844EEA" w:rsidP="008A7229">
            <w:pPr>
              <w:jc w:val="center"/>
            </w:pPr>
            <w:r w:rsidRPr="00AD268A">
              <w:t>Место расположения промышленной зоны/инвестиционной площадки, земельного участка промышленного назначения (адрес):</w:t>
            </w:r>
          </w:p>
          <w:p w:rsidR="00844EEA" w:rsidRPr="008A7229" w:rsidRDefault="00844EEA" w:rsidP="008A7229">
            <w:pPr>
              <w:rPr>
                <w:b/>
              </w:rPr>
            </w:pPr>
          </w:p>
          <w:p w:rsidR="00844EEA" w:rsidRPr="008A7229" w:rsidRDefault="00844EEA" w:rsidP="008A7229">
            <w:pPr>
              <w:jc w:val="center"/>
              <w:rPr>
                <w:b/>
              </w:rPr>
            </w:pPr>
            <w:r w:rsidRPr="008A7229">
              <w:rPr>
                <w:b/>
              </w:rPr>
              <w:t xml:space="preserve">Земельный участок сельскохозяйственного </w:t>
            </w:r>
            <w:r>
              <w:rPr>
                <w:b/>
              </w:rPr>
              <w:t>назначения</w:t>
            </w:r>
          </w:p>
          <w:p w:rsidR="00844EEA" w:rsidRDefault="00844EEA" w:rsidP="008A7229">
            <w:pPr>
              <w:jc w:val="center"/>
            </w:pPr>
          </w:p>
          <w:p w:rsidR="00844EEA" w:rsidRPr="008A7229" w:rsidRDefault="00844EEA" w:rsidP="008A7229">
            <w:pPr>
              <w:ind w:left="360"/>
              <w:jc w:val="center"/>
            </w:pPr>
            <w:r w:rsidRPr="00AD268A">
              <w:t>Калининградская область, Славский район, поселок Ржевское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C25B3">
            <w:r>
              <w:t>2.</w:t>
            </w:r>
          </w:p>
        </w:tc>
        <w:tc>
          <w:tcPr>
            <w:tcW w:w="8563" w:type="dxa"/>
            <w:gridSpan w:val="2"/>
          </w:tcPr>
          <w:p w:rsidR="00844EEA" w:rsidRPr="008A7229" w:rsidRDefault="00844EEA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Удаленность (км)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>От Калининграда</w:t>
            </w:r>
          </w:p>
        </w:tc>
        <w:tc>
          <w:tcPr>
            <w:tcW w:w="3343" w:type="dxa"/>
          </w:tcPr>
          <w:p w:rsidR="00844EEA" w:rsidRPr="008A7229" w:rsidRDefault="00844EEA" w:rsidP="008A7229">
            <w:r w:rsidRPr="008A7229">
              <w:t>130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>От центра муниципального образования</w:t>
            </w:r>
          </w:p>
        </w:tc>
        <w:tc>
          <w:tcPr>
            <w:tcW w:w="3343" w:type="dxa"/>
          </w:tcPr>
          <w:p w:rsidR="00844EEA" w:rsidRPr="008A7229" w:rsidRDefault="00844EEA" w:rsidP="008A7229">
            <w:r w:rsidRPr="008A7229">
              <w:t>10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 xml:space="preserve">От близлежащих производственных объектов </w:t>
            </w:r>
          </w:p>
        </w:tc>
        <w:tc>
          <w:tcPr>
            <w:tcW w:w="3343" w:type="dxa"/>
          </w:tcPr>
          <w:p w:rsidR="00844EEA" w:rsidRPr="008A7229" w:rsidRDefault="00844EEA" w:rsidP="008A7229">
            <w:r w:rsidRPr="008A7229">
              <w:t>1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>От ближайших железнодорожных путей</w:t>
            </w:r>
          </w:p>
        </w:tc>
        <w:tc>
          <w:tcPr>
            <w:tcW w:w="3343" w:type="dxa"/>
          </w:tcPr>
          <w:p w:rsidR="00844EEA" w:rsidRPr="008A7229" w:rsidRDefault="00844EEA" w:rsidP="008A7229">
            <w:r w:rsidRPr="008A7229">
              <w:t>1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>От близлежащих жилых домов</w:t>
            </w:r>
          </w:p>
        </w:tc>
        <w:tc>
          <w:tcPr>
            <w:tcW w:w="3343" w:type="dxa"/>
          </w:tcPr>
          <w:p w:rsidR="00844EEA" w:rsidRPr="008A7229" w:rsidRDefault="00844EEA" w:rsidP="008A7229">
            <w:r w:rsidRPr="008A7229">
              <w:t>0,015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>
            <w:r>
              <w:t>3.</w:t>
            </w:r>
          </w:p>
        </w:tc>
        <w:tc>
          <w:tcPr>
            <w:tcW w:w="8563" w:type="dxa"/>
            <w:gridSpan w:val="2"/>
          </w:tcPr>
          <w:p w:rsidR="00844EEA" w:rsidRPr="008A7229" w:rsidRDefault="00844EEA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Наличие подъездных путей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Автомобильных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есть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 xml:space="preserve">Железнодорожных  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нет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>
            <w:r>
              <w:t xml:space="preserve">4. </w:t>
            </w:r>
          </w:p>
        </w:tc>
        <w:tc>
          <w:tcPr>
            <w:tcW w:w="8563" w:type="dxa"/>
            <w:gridSpan w:val="2"/>
          </w:tcPr>
          <w:p w:rsidR="00844EEA" w:rsidRPr="008A7229" w:rsidRDefault="00844EEA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Характеристика территории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Площадь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768000,0 кв.м.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Описание территории площадки</w:t>
            </w:r>
          </w:p>
        </w:tc>
        <w:tc>
          <w:tcPr>
            <w:tcW w:w="3343" w:type="dxa"/>
          </w:tcPr>
          <w:p w:rsidR="00844EEA" w:rsidRPr="008A7229" w:rsidRDefault="00844EEA" w:rsidP="00C13ED3">
            <w:r>
              <w:t>вблизи</w:t>
            </w:r>
            <w:r w:rsidRPr="008A7229">
              <w:t xml:space="preserve"> пос.Ржевское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Возможность расширения</w:t>
            </w:r>
          </w:p>
        </w:tc>
        <w:tc>
          <w:tcPr>
            <w:tcW w:w="3343" w:type="dxa"/>
          </w:tcPr>
          <w:p w:rsidR="00844EEA" w:rsidRDefault="00844EEA">
            <w:r w:rsidRPr="006B6AD5">
              <w:t>нет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Наличие зданий (сооружений)</w:t>
            </w:r>
          </w:p>
        </w:tc>
        <w:tc>
          <w:tcPr>
            <w:tcW w:w="3343" w:type="dxa"/>
          </w:tcPr>
          <w:p w:rsidR="00844EEA" w:rsidRDefault="00844EEA">
            <w:r w:rsidRPr="006B6AD5">
              <w:t>нет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Ограждение участка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нет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>
            <w:r>
              <w:t>5.</w:t>
            </w:r>
          </w:p>
        </w:tc>
        <w:tc>
          <w:tcPr>
            <w:tcW w:w="8563" w:type="dxa"/>
            <w:gridSpan w:val="2"/>
          </w:tcPr>
          <w:p w:rsidR="00844EEA" w:rsidRPr="008A7229" w:rsidRDefault="00844EEA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Правовой статус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Pr="00F91D9B" w:rsidRDefault="00844EEA" w:rsidP="00C13ED3">
            <w:r>
              <w:t>5.1</w:t>
            </w:r>
          </w:p>
        </w:tc>
        <w:tc>
          <w:tcPr>
            <w:tcW w:w="5220" w:type="dxa"/>
          </w:tcPr>
          <w:p w:rsidR="00844EEA" w:rsidRPr="008A7229" w:rsidRDefault="00844EEA" w:rsidP="00C13ED3">
            <w:r w:rsidRPr="008A7229">
              <w:t xml:space="preserve">Кадастровый номер земельного участка </w:t>
            </w:r>
          </w:p>
        </w:tc>
        <w:tc>
          <w:tcPr>
            <w:tcW w:w="3343" w:type="dxa"/>
          </w:tcPr>
          <w:p w:rsidR="00844EEA" w:rsidRPr="00AB4434" w:rsidRDefault="00844EEA" w:rsidP="00C13ED3">
            <w:r w:rsidRPr="008A7229">
              <w:t>39:12:030015:27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Pr="008A7229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Вид собственности</w:t>
            </w:r>
          </w:p>
        </w:tc>
        <w:tc>
          <w:tcPr>
            <w:tcW w:w="3343" w:type="dxa"/>
          </w:tcPr>
          <w:p w:rsidR="00844EEA" w:rsidRPr="008A7229" w:rsidRDefault="00844EEA" w:rsidP="00C13ED3">
            <w:r>
              <w:t xml:space="preserve">государственная собственность </w:t>
            </w:r>
            <w:r w:rsidRPr="008A7229">
              <w:t>не разграничена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Условия предоставления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аренда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>
              <w:t>Категория</w:t>
            </w:r>
          </w:p>
        </w:tc>
        <w:tc>
          <w:tcPr>
            <w:tcW w:w="3343" w:type="dxa"/>
          </w:tcPr>
          <w:p w:rsidR="00844EEA" w:rsidRPr="008A7229" w:rsidRDefault="00844EEA" w:rsidP="00C13ED3"/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Целевое назначение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 xml:space="preserve">для производства и хранения </w:t>
            </w:r>
            <w:r>
              <w:t xml:space="preserve">и первичной переработки </w:t>
            </w:r>
            <w:r w:rsidRPr="008A7229">
              <w:t>сельскохозяйственной продукции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Обременения, ограничения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не зарегистрированы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>
            <w:r>
              <w:t>5.2</w:t>
            </w:r>
          </w:p>
        </w:tc>
        <w:tc>
          <w:tcPr>
            <w:tcW w:w="5220" w:type="dxa"/>
          </w:tcPr>
          <w:p w:rsidR="00844EEA" w:rsidRPr="00AB4434" w:rsidRDefault="00844EEA" w:rsidP="008A7229">
            <w:pPr>
              <w:rPr>
                <w:color w:val="006FB8"/>
                <w:lang w:val="en-US"/>
              </w:rPr>
            </w:pPr>
            <w:r w:rsidRPr="008A7229">
              <w:t xml:space="preserve">Объект капитального строительства </w:t>
            </w:r>
          </w:p>
        </w:tc>
        <w:tc>
          <w:tcPr>
            <w:tcW w:w="3343" w:type="dxa"/>
          </w:tcPr>
          <w:p w:rsidR="00844EEA" w:rsidRPr="008A7229" w:rsidRDefault="00844EEA" w:rsidP="008A7229">
            <w:r>
              <w:t>нет</w:t>
            </w:r>
            <w:r w:rsidRPr="008A7229">
              <w:t xml:space="preserve"> </w:t>
            </w:r>
            <w:r w:rsidRPr="008A7229">
              <w:rPr>
                <w:color w:val="006FB8"/>
              </w:rPr>
              <w:t xml:space="preserve"> 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>Вид собственности</w:t>
            </w:r>
          </w:p>
        </w:tc>
        <w:tc>
          <w:tcPr>
            <w:tcW w:w="3343" w:type="dxa"/>
          </w:tcPr>
          <w:p w:rsidR="00844EEA" w:rsidRPr="008A7229" w:rsidRDefault="00844EEA" w:rsidP="008A7229"/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>Условия предоставления</w:t>
            </w:r>
          </w:p>
        </w:tc>
        <w:tc>
          <w:tcPr>
            <w:tcW w:w="3343" w:type="dxa"/>
          </w:tcPr>
          <w:p w:rsidR="00844EEA" w:rsidRPr="008A7229" w:rsidRDefault="00844EEA" w:rsidP="008A7229"/>
        </w:tc>
      </w:tr>
      <w:tr w:rsidR="00844EEA" w:rsidRPr="008A7229" w:rsidTr="00C13ED3">
        <w:tc>
          <w:tcPr>
            <w:tcW w:w="1008" w:type="dxa"/>
          </w:tcPr>
          <w:p w:rsidR="00844EEA" w:rsidRDefault="00844EEA" w:rsidP="008A7229"/>
        </w:tc>
        <w:tc>
          <w:tcPr>
            <w:tcW w:w="5220" w:type="dxa"/>
          </w:tcPr>
          <w:p w:rsidR="00844EEA" w:rsidRPr="008A7229" w:rsidRDefault="00844EEA" w:rsidP="008A7229">
            <w:r w:rsidRPr="008A7229">
              <w:t>Целевое назначение (категория)</w:t>
            </w:r>
          </w:p>
        </w:tc>
        <w:tc>
          <w:tcPr>
            <w:tcW w:w="3343" w:type="dxa"/>
          </w:tcPr>
          <w:p w:rsidR="00844EEA" w:rsidRPr="008A7229" w:rsidRDefault="00844EEA" w:rsidP="008A7229"/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>
            <w:r>
              <w:t>6.</w:t>
            </w:r>
          </w:p>
        </w:tc>
        <w:tc>
          <w:tcPr>
            <w:tcW w:w="8563" w:type="dxa"/>
            <w:gridSpan w:val="2"/>
          </w:tcPr>
          <w:p w:rsidR="00844EEA" w:rsidRPr="008A7229" w:rsidRDefault="00844EEA" w:rsidP="00C13ED3">
            <w:pPr>
              <w:jc w:val="center"/>
              <w:rPr>
                <w:b/>
              </w:rPr>
            </w:pPr>
            <w:r w:rsidRPr="008A7229">
              <w:rPr>
                <w:b/>
              </w:rPr>
              <w:t>Характеристика инфраструктуры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 xml:space="preserve">Электроэнергия 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 xml:space="preserve">имеется возможность к подключению 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Газ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отсутствует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Водоснабжение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 xml:space="preserve">точка подключения </w:t>
            </w:r>
            <w:r w:rsidRPr="00CC25B3">
              <w:t xml:space="preserve"> </w:t>
            </w:r>
            <w:r w:rsidRPr="008A7229">
              <w:t xml:space="preserve">на </w:t>
            </w:r>
            <w:r>
              <w:t xml:space="preserve">граничащих соседних </w:t>
            </w:r>
            <w:r w:rsidRPr="008A7229">
              <w:t>участк</w:t>
            </w:r>
            <w:r>
              <w:t>ах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Водоотведение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нет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Теплоснабжение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нет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Очистные сооружения</w:t>
            </w:r>
          </w:p>
        </w:tc>
        <w:tc>
          <w:tcPr>
            <w:tcW w:w="3343" w:type="dxa"/>
          </w:tcPr>
          <w:p w:rsidR="00844EEA" w:rsidRPr="008A7229" w:rsidRDefault="00844EEA" w:rsidP="00C13ED3">
            <w:r w:rsidRPr="008A7229">
              <w:t>нет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/>
        </w:tc>
        <w:tc>
          <w:tcPr>
            <w:tcW w:w="5220" w:type="dxa"/>
          </w:tcPr>
          <w:p w:rsidR="00844EEA" w:rsidRPr="008A7229" w:rsidRDefault="00844EEA" w:rsidP="00C13ED3">
            <w:r w:rsidRPr="008A7229">
              <w:t>Телефонная сеть</w:t>
            </w:r>
            <w:r>
              <w:t xml:space="preserve"> (сотовая)</w:t>
            </w:r>
          </w:p>
        </w:tc>
        <w:tc>
          <w:tcPr>
            <w:tcW w:w="3343" w:type="dxa"/>
          </w:tcPr>
          <w:p w:rsidR="00844EEA" w:rsidRPr="008A7229" w:rsidRDefault="00844EEA" w:rsidP="00C13ED3">
            <w:r>
              <w:t>мобильная</w:t>
            </w:r>
          </w:p>
        </w:tc>
      </w:tr>
      <w:tr w:rsidR="00844EEA" w:rsidRPr="008A7229" w:rsidTr="00C13ED3">
        <w:tc>
          <w:tcPr>
            <w:tcW w:w="1008" w:type="dxa"/>
          </w:tcPr>
          <w:p w:rsidR="00844EEA" w:rsidRDefault="00844EEA" w:rsidP="00C13ED3">
            <w:r>
              <w:t xml:space="preserve">7. </w:t>
            </w:r>
          </w:p>
        </w:tc>
        <w:tc>
          <w:tcPr>
            <w:tcW w:w="8563" w:type="dxa"/>
            <w:gridSpan w:val="2"/>
          </w:tcPr>
          <w:p w:rsidR="00844EEA" w:rsidRPr="008A7229" w:rsidRDefault="00844EEA" w:rsidP="00C13ED3">
            <w:r w:rsidRPr="008A7229">
              <w:t xml:space="preserve">Фотографии, схемы, карты                    </w:t>
            </w:r>
            <w:r>
              <w:t xml:space="preserve">                    имеются</w:t>
            </w:r>
          </w:p>
        </w:tc>
      </w:tr>
    </w:tbl>
    <w:p w:rsidR="00844EEA" w:rsidRDefault="00844EEA" w:rsidP="00EF24A8"/>
    <w:p w:rsidR="00844EEA" w:rsidRDefault="00844EEA"/>
    <w:p w:rsidR="00844EEA" w:rsidRDefault="00844EEA"/>
    <w:p w:rsidR="00844EEA" w:rsidRDefault="00844EEA"/>
    <w:p w:rsidR="00844EEA" w:rsidRDefault="00844EEA" w:rsidP="0059132C">
      <w:pPr>
        <w:rPr>
          <w:b/>
          <w:sz w:val="28"/>
          <w:szCs w:val="28"/>
        </w:rPr>
      </w:pPr>
    </w:p>
    <w:p w:rsidR="00844EEA" w:rsidRDefault="00844EEA"/>
    <w:sectPr w:rsidR="00844EEA" w:rsidSect="00806FC3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4A8"/>
    <w:rsid w:val="00030EF3"/>
    <w:rsid w:val="0004048E"/>
    <w:rsid w:val="00094A29"/>
    <w:rsid w:val="001A4E88"/>
    <w:rsid w:val="001C001B"/>
    <w:rsid w:val="0028380E"/>
    <w:rsid w:val="00366FD9"/>
    <w:rsid w:val="00380E27"/>
    <w:rsid w:val="003D7A2B"/>
    <w:rsid w:val="00430EB6"/>
    <w:rsid w:val="004C4134"/>
    <w:rsid w:val="004C7D26"/>
    <w:rsid w:val="004C7DDE"/>
    <w:rsid w:val="00577658"/>
    <w:rsid w:val="0059132C"/>
    <w:rsid w:val="005D18C8"/>
    <w:rsid w:val="00640FE6"/>
    <w:rsid w:val="006B6AD5"/>
    <w:rsid w:val="006C5D35"/>
    <w:rsid w:val="0077572F"/>
    <w:rsid w:val="00783F96"/>
    <w:rsid w:val="0079521E"/>
    <w:rsid w:val="007E46D7"/>
    <w:rsid w:val="00806FC3"/>
    <w:rsid w:val="00815134"/>
    <w:rsid w:val="0083439A"/>
    <w:rsid w:val="00844EEA"/>
    <w:rsid w:val="008A20FD"/>
    <w:rsid w:val="008A2865"/>
    <w:rsid w:val="008A7229"/>
    <w:rsid w:val="008C365C"/>
    <w:rsid w:val="009020C6"/>
    <w:rsid w:val="00996D31"/>
    <w:rsid w:val="009977E7"/>
    <w:rsid w:val="009F06BE"/>
    <w:rsid w:val="00A52AAA"/>
    <w:rsid w:val="00A61194"/>
    <w:rsid w:val="00A672FE"/>
    <w:rsid w:val="00AA5265"/>
    <w:rsid w:val="00AB4434"/>
    <w:rsid w:val="00AC6DF4"/>
    <w:rsid w:val="00AD268A"/>
    <w:rsid w:val="00AD5BBC"/>
    <w:rsid w:val="00AF707D"/>
    <w:rsid w:val="00BC7992"/>
    <w:rsid w:val="00C13ED3"/>
    <w:rsid w:val="00C852E9"/>
    <w:rsid w:val="00C974E5"/>
    <w:rsid w:val="00CB46E1"/>
    <w:rsid w:val="00CC25B3"/>
    <w:rsid w:val="00CD68E3"/>
    <w:rsid w:val="00D517B8"/>
    <w:rsid w:val="00D85A3E"/>
    <w:rsid w:val="00ED31B4"/>
    <w:rsid w:val="00EF24A8"/>
    <w:rsid w:val="00F91D9B"/>
    <w:rsid w:val="00F92590"/>
    <w:rsid w:val="00FB1C72"/>
    <w:rsid w:val="00FC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A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Обычный1"/>
    <w:uiPriority w:val="99"/>
    <w:rsid w:val="0059132C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2</Pages>
  <Words>232</Words>
  <Characters>1325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</dc:creator>
  <cp:keywords/>
  <dc:description/>
  <cp:lastModifiedBy>Администратор</cp:lastModifiedBy>
  <cp:revision>12</cp:revision>
  <cp:lastPrinted>2019-02-08T09:28:00Z</cp:lastPrinted>
  <dcterms:created xsi:type="dcterms:W3CDTF">2019-01-21T07:28:00Z</dcterms:created>
  <dcterms:modified xsi:type="dcterms:W3CDTF">2019-02-08T09:46:00Z</dcterms:modified>
</cp:coreProperties>
</file>