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D0" w:rsidRDefault="00DB18D0" w:rsidP="00DB18D0">
      <w:pPr>
        <w:ind w:right="-2"/>
        <w:jc w:val="right"/>
        <w:rPr>
          <w:rFonts w:ascii="Times New Roman" w:hAnsi="Times New Roman"/>
          <w:b/>
          <w:sz w:val="28"/>
          <w:szCs w:val="28"/>
        </w:rPr>
      </w:pPr>
      <w:r>
        <w:rPr>
          <w:rFonts w:ascii="Times New Roman" w:hAnsi="Times New Roman"/>
          <w:b/>
          <w:sz w:val="28"/>
          <w:szCs w:val="28"/>
        </w:rPr>
        <w:t>Проект</w:t>
      </w:r>
    </w:p>
    <w:p w:rsidR="006035E9" w:rsidRPr="006035E9" w:rsidRDefault="006035E9" w:rsidP="00FC54C7">
      <w:pPr>
        <w:ind w:right="-2"/>
        <w:jc w:val="center"/>
        <w:rPr>
          <w:rFonts w:ascii="Times New Roman" w:hAnsi="Times New Roman"/>
          <w:b/>
          <w:sz w:val="28"/>
          <w:szCs w:val="28"/>
        </w:rPr>
      </w:pPr>
      <w:r w:rsidRPr="006035E9">
        <w:rPr>
          <w:rFonts w:ascii="Times New Roman" w:hAnsi="Times New Roman"/>
          <w:b/>
          <w:sz w:val="28"/>
          <w:szCs w:val="28"/>
        </w:rPr>
        <w:t>РОССИЙСКАЯ ФЕДЕРАЦИЯ</w:t>
      </w:r>
    </w:p>
    <w:p w:rsidR="00A332D0" w:rsidRDefault="006035E9" w:rsidP="00FC54C7">
      <w:pPr>
        <w:ind w:right="-2"/>
        <w:jc w:val="center"/>
        <w:rPr>
          <w:rFonts w:ascii="Times New Roman" w:hAnsi="Times New Roman"/>
          <w:b/>
          <w:sz w:val="28"/>
          <w:szCs w:val="28"/>
        </w:rPr>
      </w:pPr>
      <w:r w:rsidRPr="006035E9">
        <w:rPr>
          <w:rFonts w:ascii="Times New Roman" w:hAnsi="Times New Roman"/>
          <w:b/>
          <w:sz w:val="28"/>
          <w:szCs w:val="28"/>
        </w:rPr>
        <w:t>КАЛИНИНГРАДСКАЯ ОБЛАСТЬ</w:t>
      </w:r>
    </w:p>
    <w:p w:rsidR="006035E9" w:rsidRPr="006035E9" w:rsidRDefault="006035E9" w:rsidP="00FC54C7">
      <w:pPr>
        <w:ind w:right="-2"/>
        <w:jc w:val="center"/>
        <w:rPr>
          <w:rFonts w:ascii="Times New Roman" w:hAnsi="Times New Roman"/>
          <w:b/>
          <w:sz w:val="28"/>
          <w:szCs w:val="28"/>
        </w:rPr>
      </w:pPr>
      <w:r w:rsidRPr="006035E9">
        <w:rPr>
          <w:rFonts w:ascii="Times New Roman" w:hAnsi="Times New Roman"/>
          <w:b/>
          <w:sz w:val="28"/>
          <w:szCs w:val="28"/>
        </w:rPr>
        <w:t>АДМИНИСТРАЦИЯ МУНИЦИПАЛЬНОГО</w:t>
      </w:r>
      <w:r w:rsidR="00A332D0">
        <w:rPr>
          <w:rFonts w:ascii="Times New Roman" w:hAnsi="Times New Roman"/>
          <w:b/>
          <w:sz w:val="28"/>
          <w:szCs w:val="28"/>
        </w:rPr>
        <w:t xml:space="preserve"> ОБРАЗОВАНИЯ </w:t>
      </w:r>
      <w:r w:rsidRPr="006035E9">
        <w:rPr>
          <w:rFonts w:ascii="Times New Roman" w:hAnsi="Times New Roman"/>
          <w:b/>
          <w:sz w:val="28"/>
          <w:szCs w:val="28"/>
        </w:rPr>
        <w:t>«СЛАВСКИЙ ГОРОДСКОЙ ОКРУГ»</w:t>
      </w:r>
    </w:p>
    <w:p w:rsidR="006035E9" w:rsidRDefault="006035E9" w:rsidP="00E07206">
      <w:pPr>
        <w:ind w:right="-2"/>
        <w:jc w:val="center"/>
        <w:rPr>
          <w:rFonts w:ascii="Times New Roman" w:hAnsi="Times New Roman"/>
          <w:b/>
          <w:sz w:val="28"/>
          <w:szCs w:val="28"/>
        </w:rPr>
      </w:pPr>
      <w:r w:rsidRPr="006035E9">
        <w:rPr>
          <w:rFonts w:ascii="Times New Roman" w:hAnsi="Times New Roman"/>
          <w:b/>
          <w:sz w:val="28"/>
          <w:szCs w:val="28"/>
        </w:rPr>
        <w:t>П О С Т А Н О В Л Е Н И Е</w:t>
      </w:r>
    </w:p>
    <w:p w:rsidR="00E07206" w:rsidRPr="006E1FC8" w:rsidRDefault="006E1FC8" w:rsidP="00E07206">
      <w:pPr>
        <w:ind w:right="-2"/>
        <w:jc w:val="center"/>
        <w:rPr>
          <w:rFonts w:ascii="Times New Roman" w:hAnsi="Times New Roman"/>
          <w:sz w:val="28"/>
          <w:szCs w:val="28"/>
        </w:rPr>
      </w:pPr>
      <w:r w:rsidRPr="006E1FC8">
        <w:rPr>
          <w:rFonts w:ascii="Times New Roman" w:hAnsi="Times New Roman"/>
          <w:sz w:val="28"/>
          <w:szCs w:val="28"/>
        </w:rPr>
        <w:t xml:space="preserve">от </w:t>
      </w:r>
      <w:r w:rsidR="00F30EA9">
        <w:rPr>
          <w:rFonts w:ascii="Times New Roman" w:hAnsi="Times New Roman"/>
          <w:sz w:val="28"/>
          <w:szCs w:val="28"/>
        </w:rPr>
        <w:t>«__</w:t>
      </w:r>
      <w:r w:rsidR="0010026A">
        <w:rPr>
          <w:rFonts w:ascii="Times New Roman" w:hAnsi="Times New Roman"/>
          <w:sz w:val="28"/>
          <w:szCs w:val="28"/>
        </w:rPr>
        <w:t>__</w:t>
      </w:r>
      <w:r w:rsidR="00F30EA9">
        <w:rPr>
          <w:rFonts w:ascii="Times New Roman" w:hAnsi="Times New Roman"/>
          <w:sz w:val="28"/>
          <w:szCs w:val="28"/>
        </w:rPr>
        <w:t>» ____________</w:t>
      </w:r>
      <w:r w:rsidR="00E07206" w:rsidRPr="006E1FC8">
        <w:rPr>
          <w:rFonts w:ascii="Times New Roman" w:hAnsi="Times New Roman"/>
          <w:sz w:val="28"/>
          <w:szCs w:val="28"/>
        </w:rPr>
        <w:t>20</w:t>
      </w:r>
      <w:r w:rsidR="00F30EA9">
        <w:rPr>
          <w:rFonts w:ascii="Times New Roman" w:hAnsi="Times New Roman"/>
          <w:sz w:val="28"/>
          <w:szCs w:val="28"/>
        </w:rPr>
        <w:t>18</w:t>
      </w:r>
      <w:r w:rsidR="00E07206" w:rsidRPr="006E1FC8">
        <w:rPr>
          <w:rFonts w:ascii="Times New Roman" w:hAnsi="Times New Roman"/>
          <w:sz w:val="28"/>
          <w:szCs w:val="28"/>
        </w:rPr>
        <w:t xml:space="preserve"> года № </w:t>
      </w:r>
      <w:r w:rsidR="00F30EA9">
        <w:rPr>
          <w:rFonts w:ascii="Times New Roman" w:hAnsi="Times New Roman"/>
          <w:sz w:val="28"/>
          <w:szCs w:val="28"/>
        </w:rPr>
        <w:t>______</w:t>
      </w:r>
    </w:p>
    <w:p w:rsidR="00A332D0" w:rsidRDefault="00A332D0" w:rsidP="00FC54C7">
      <w:pPr>
        <w:ind w:right="-2"/>
        <w:contextualSpacing/>
        <w:jc w:val="center"/>
        <w:rPr>
          <w:rFonts w:ascii="Times New Roman" w:hAnsi="Times New Roman"/>
          <w:sz w:val="28"/>
          <w:szCs w:val="28"/>
        </w:rPr>
      </w:pPr>
    </w:p>
    <w:p w:rsidR="006E1FC8" w:rsidRDefault="00624C33" w:rsidP="00FC54C7">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 утверждении п</w:t>
      </w:r>
      <w:r w:rsidR="005D5F01">
        <w:rPr>
          <w:rFonts w:ascii="Times New Roman" w:eastAsia="Times New Roman" w:hAnsi="Times New Roman"/>
          <w:b/>
          <w:color w:val="000000"/>
          <w:sz w:val="28"/>
          <w:szCs w:val="28"/>
          <w:lang w:eastAsia="ru-RU"/>
        </w:rPr>
        <w:t>орядк</w:t>
      </w:r>
      <w:r>
        <w:rPr>
          <w:rFonts w:ascii="Times New Roman" w:eastAsia="Times New Roman" w:hAnsi="Times New Roman"/>
          <w:b/>
          <w:color w:val="000000"/>
          <w:sz w:val="28"/>
          <w:szCs w:val="28"/>
          <w:lang w:eastAsia="ru-RU"/>
        </w:rPr>
        <w:t>а</w:t>
      </w:r>
      <w:r w:rsidR="009D455B" w:rsidRPr="009D455B">
        <w:rPr>
          <w:rFonts w:ascii="Times New Roman" w:eastAsia="Times New Roman" w:hAnsi="Times New Roman"/>
          <w:b/>
          <w:color w:val="000000"/>
          <w:sz w:val="28"/>
          <w:szCs w:val="28"/>
          <w:lang w:eastAsia="ru-RU"/>
        </w:rPr>
        <w:t xml:space="preserve"> предоставления субсидий за счет средствсубвенций из областного бюджета, предоставляемых </w:t>
      </w:r>
    </w:p>
    <w:p w:rsidR="006E1FC8" w:rsidRDefault="009D455B" w:rsidP="00FC54C7">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sidRPr="009D455B">
        <w:rPr>
          <w:rFonts w:ascii="Times New Roman" w:eastAsia="Times New Roman" w:hAnsi="Times New Roman"/>
          <w:b/>
          <w:color w:val="000000"/>
          <w:sz w:val="28"/>
          <w:szCs w:val="28"/>
          <w:lang w:eastAsia="ru-RU"/>
        </w:rPr>
        <w:t xml:space="preserve">местному бюджету на государственную поддержку </w:t>
      </w:r>
    </w:p>
    <w:p w:rsidR="009D455B" w:rsidRDefault="009D455B" w:rsidP="00A532C5">
      <w:pPr>
        <w:shd w:val="clear" w:color="auto" w:fill="FFFFFF"/>
        <w:spacing w:beforeAutospacing="0" w:after="0" w:afterAutospacing="0"/>
        <w:ind w:right="-2" w:firstLine="540"/>
        <w:contextualSpacing/>
        <w:jc w:val="center"/>
        <w:rPr>
          <w:rFonts w:ascii="Times New Roman" w:eastAsia="Times New Roman" w:hAnsi="Times New Roman"/>
          <w:b/>
          <w:color w:val="000000"/>
          <w:sz w:val="28"/>
          <w:szCs w:val="28"/>
          <w:lang w:eastAsia="ru-RU"/>
        </w:rPr>
      </w:pPr>
      <w:r w:rsidRPr="009D455B">
        <w:rPr>
          <w:rFonts w:ascii="Times New Roman" w:eastAsia="Times New Roman" w:hAnsi="Times New Roman"/>
          <w:b/>
          <w:color w:val="000000"/>
          <w:sz w:val="28"/>
          <w:szCs w:val="28"/>
          <w:lang w:eastAsia="ru-RU"/>
        </w:rPr>
        <w:t>сельского хозяйства</w:t>
      </w:r>
    </w:p>
    <w:p w:rsidR="00A532C5" w:rsidRDefault="00A532C5" w:rsidP="006E1FC8">
      <w:pPr>
        <w:shd w:val="clear" w:color="auto" w:fill="FFFFFF"/>
        <w:tabs>
          <w:tab w:val="left" w:pos="709"/>
        </w:tabs>
        <w:spacing w:beforeAutospacing="0" w:after="0" w:afterAutospacing="0"/>
        <w:ind w:right="-2" w:firstLine="709"/>
        <w:contextualSpacing/>
        <w:rPr>
          <w:rFonts w:ascii="Times New Roman" w:eastAsia="Times New Roman" w:hAnsi="Times New Roman"/>
          <w:color w:val="000000"/>
          <w:sz w:val="28"/>
          <w:szCs w:val="28"/>
          <w:lang w:eastAsia="ru-RU"/>
        </w:rPr>
      </w:pPr>
    </w:p>
    <w:p w:rsidR="00A332D0" w:rsidRDefault="00DB18D0" w:rsidP="00DB18D0">
      <w:pPr>
        <w:suppressAutoHyphens/>
        <w:autoSpaceDE w:val="0"/>
        <w:autoSpaceDN w:val="0"/>
        <w:adjustRightInd w:val="0"/>
        <w:spacing w:before="0" w:beforeAutospacing="0" w:after="0" w:afterAutospacing="0"/>
        <w:ind w:right="0" w:firstLine="567"/>
        <w:rPr>
          <w:rFonts w:ascii="Times New Roman" w:eastAsia="Times New Roman" w:hAnsi="Times New Roman"/>
          <w:b/>
          <w:bCs/>
          <w:color w:val="000000"/>
          <w:sz w:val="28"/>
          <w:lang w:eastAsia="ru-RU"/>
        </w:rPr>
      </w:pPr>
      <w:bookmarkStart w:id="0" w:name="sub_3"/>
      <w:r>
        <w:rPr>
          <w:rFonts w:ascii="Times New Roman" w:eastAsia="DejaVu Sans" w:hAnsi="Times New Roman"/>
          <w:kern w:val="2"/>
          <w:sz w:val="28"/>
          <w:szCs w:val="28"/>
        </w:rPr>
        <w:t xml:space="preserve"> </w:t>
      </w:r>
      <w:proofErr w:type="gramStart"/>
      <w:r w:rsidR="001F5486" w:rsidRPr="001F5486">
        <w:rPr>
          <w:rFonts w:ascii="Times New Roman" w:eastAsia="DejaVu Sans" w:hAnsi="Times New Roman"/>
          <w:kern w:val="2"/>
          <w:sz w:val="28"/>
          <w:szCs w:val="28"/>
        </w:rPr>
        <w:t xml:space="preserve">В соответствии со статьей 5 Закона </w:t>
      </w:r>
      <w:r w:rsidR="001F5486" w:rsidRPr="001F5486">
        <w:rPr>
          <w:rFonts w:ascii="Times New Roman" w:eastAsia="Times New Roman" w:hAnsi="Times New Roman"/>
          <w:sz w:val="28"/>
          <w:szCs w:val="28"/>
          <w:lang w:eastAsia="ru-RU"/>
        </w:rPr>
        <w:t>Калининградской области от 25 апреля 2013 года  № 226 «О наделении органов местного самоуправления муниципальных образований Калининградской области отдельнымигосударственными полномочиями Калининградской области по поддержке сельского хозяйства»,</w:t>
      </w:r>
      <w:r w:rsidR="001F5486" w:rsidRPr="001F5486">
        <w:rPr>
          <w:rFonts w:ascii="Times New Roman" w:eastAsia="DejaVu Sans" w:hAnsi="Times New Roman"/>
          <w:kern w:val="2"/>
          <w:sz w:val="28"/>
          <w:szCs w:val="28"/>
        </w:rPr>
        <w:t xml:space="preserve"> постановлением Правительства Калининградской области от 10 февраля 2017 года № 51 «О порядке расходования субвенций из областного бюджета местным бюджетам муниципальных образований Калининградской области на осуществление государственных полномочий Калининградской области</w:t>
      </w:r>
      <w:proofErr w:type="gramEnd"/>
      <w:r w:rsidR="001F5486" w:rsidRPr="001F5486">
        <w:rPr>
          <w:rFonts w:ascii="Times New Roman" w:eastAsia="DejaVu Sans" w:hAnsi="Times New Roman"/>
          <w:kern w:val="2"/>
          <w:sz w:val="28"/>
          <w:szCs w:val="28"/>
        </w:rPr>
        <w:t xml:space="preserve"> </w:t>
      </w:r>
      <w:proofErr w:type="gramStart"/>
      <w:r w:rsidR="001F5486" w:rsidRPr="001F5486">
        <w:rPr>
          <w:rFonts w:ascii="Times New Roman" w:eastAsia="DejaVu Sans" w:hAnsi="Times New Roman"/>
          <w:kern w:val="2"/>
          <w:sz w:val="28"/>
          <w:szCs w:val="28"/>
        </w:rPr>
        <w:t xml:space="preserve">по государственной поддержке сельского хозяйства», </w:t>
      </w:r>
      <w:r w:rsidR="009E162C">
        <w:rPr>
          <w:rFonts w:ascii="Times New Roman" w:eastAsia="DejaVu Sans" w:hAnsi="Times New Roman"/>
          <w:kern w:val="2"/>
          <w:sz w:val="28"/>
          <w:szCs w:val="28"/>
        </w:rPr>
        <w:t>и внесением изменений в приказ</w:t>
      </w:r>
      <w:r w:rsidR="009E162C" w:rsidRPr="009E162C">
        <w:rPr>
          <w:rFonts w:ascii="Times New Roman" w:eastAsia="DejaVu Sans" w:hAnsi="Times New Roman"/>
          <w:kern w:val="2"/>
          <w:sz w:val="28"/>
          <w:szCs w:val="28"/>
        </w:rPr>
        <w:t>Министерства сельского хозяйства Калининградской области от 21 февраля 2017 года № 32 «Об установленииметодических рекомендаций к утверждаемым органами местного самоуправления муниципальных образований Калининградской области порядкам предоставления субсидий за счет средств субвенций из областного бюджета, предоставляемых местным бюджетам на государственную поддержку сельского хозяйства»  (с изменениями, внесенными приказами Министерства сельского хозяйства Калининградской области от</w:t>
      </w:r>
      <w:proofErr w:type="gramEnd"/>
      <w:r w:rsidR="009E162C" w:rsidRPr="009E162C">
        <w:rPr>
          <w:rFonts w:ascii="Times New Roman" w:eastAsia="DejaVu Sans" w:hAnsi="Times New Roman"/>
          <w:kern w:val="2"/>
          <w:sz w:val="28"/>
          <w:szCs w:val="28"/>
        </w:rPr>
        <w:t xml:space="preserve"> 01 июня 2017 года № 140, от 22 марта 2018 года № 55)</w:t>
      </w:r>
      <w:r w:rsidR="001F5486" w:rsidRPr="001F5486">
        <w:rPr>
          <w:rFonts w:ascii="Times New Roman" w:eastAsia="DejaVu Sans" w:hAnsi="Times New Roman"/>
          <w:kern w:val="2"/>
          <w:sz w:val="28"/>
          <w:szCs w:val="28"/>
        </w:rPr>
        <w:t>,</w:t>
      </w:r>
      <w:bookmarkEnd w:id="0"/>
      <w:r>
        <w:rPr>
          <w:rFonts w:ascii="Times New Roman" w:eastAsia="DejaVu Sans" w:hAnsi="Times New Roman"/>
          <w:kern w:val="2"/>
          <w:sz w:val="28"/>
          <w:szCs w:val="28"/>
        </w:rPr>
        <w:t xml:space="preserve"> </w:t>
      </w:r>
      <w:r w:rsidR="00A332D0">
        <w:rPr>
          <w:rFonts w:ascii="Times New Roman" w:eastAsia="Times New Roman" w:hAnsi="Times New Roman"/>
          <w:bCs/>
          <w:color w:val="000000"/>
          <w:sz w:val="28"/>
          <w:lang w:eastAsia="ru-RU"/>
        </w:rPr>
        <w:t xml:space="preserve">администрация </w:t>
      </w:r>
      <w:r w:rsidR="00FC54C7">
        <w:rPr>
          <w:rFonts w:ascii="Times New Roman" w:eastAsia="Times New Roman" w:hAnsi="Times New Roman"/>
          <w:bCs/>
          <w:color w:val="000000"/>
          <w:sz w:val="28"/>
          <w:lang w:eastAsia="ru-RU"/>
        </w:rPr>
        <w:t xml:space="preserve">муниципального образования </w:t>
      </w:r>
      <w:r w:rsidR="00A332D0">
        <w:rPr>
          <w:rFonts w:ascii="Times New Roman" w:eastAsia="Times New Roman" w:hAnsi="Times New Roman"/>
          <w:bCs/>
          <w:color w:val="000000"/>
          <w:sz w:val="28"/>
          <w:lang w:eastAsia="ru-RU"/>
        </w:rPr>
        <w:t>«</w:t>
      </w:r>
      <w:proofErr w:type="spellStart"/>
      <w:r w:rsidR="00A332D0">
        <w:rPr>
          <w:rFonts w:ascii="Times New Roman" w:eastAsia="Times New Roman" w:hAnsi="Times New Roman"/>
          <w:bCs/>
          <w:color w:val="000000"/>
          <w:sz w:val="28"/>
          <w:lang w:eastAsia="ru-RU"/>
        </w:rPr>
        <w:t>Славский</w:t>
      </w:r>
      <w:proofErr w:type="spellEnd"/>
      <w:r w:rsidR="00A332D0">
        <w:rPr>
          <w:rFonts w:ascii="Times New Roman" w:eastAsia="Times New Roman" w:hAnsi="Times New Roman"/>
          <w:bCs/>
          <w:color w:val="000000"/>
          <w:sz w:val="28"/>
          <w:lang w:eastAsia="ru-RU"/>
        </w:rPr>
        <w:t xml:space="preserve"> городской округ» </w:t>
      </w:r>
      <w:r>
        <w:rPr>
          <w:rFonts w:ascii="Times New Roman" w:eastAsia="Times New Roman" w:hAnsi="Times New Roman"/>
          <w:bCs/>
          <w:color w:val="000000"/>
          <w:sz w:val="28"/>
          <w:lang w:eastAsia="ru-RU"/>
        </w:rPr>
        <w:t xml:space="preserve"> </w:t>
      </w:r>
      <w:proofErr w:type="spellStart"/>
      <w:proofErr w:type="gramStart"/>
      <w:r w:rsidR="00A332D0">
        <w:rPr>
          <w:rFonts w:ascii="Times New Roman" w:eastAsia="Times New Roman" w:hAnsi="Times New Roman"/>
          <w:b/>
          <w:bCs/>
          <w:color w:val="000000"/>
          <w:sz w:val="28"/>
          <w:lang w:eastAsia="ru-RU"/>
        </w:rPr>
        <w:t>п</w:t>
      </w:r>
      <w:proofErr w:type="spellEnd"/>
      <w:proofErr w:type="gramEnd"/>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о</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с</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т</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а</w:t>
      </w:r>
      <w:r>
        <w:rPr>
          <w:rFonts w:ascii="Times New Roman" w:eastAsia="Times New Roman" w:hAnsi="Times New Roman"/>
          <w:b/>
          <w:bCs/>
          <w:color w:val="000000"/>
          <w:sz w:val="28"/>
          <w:lang w:eastAsia="ru-RU"/>
        </w:rPr>
        <w:t xml:space="preserve"> </w:t>
      </w:r>
      <w:proofErr w:type="spellStart"/>
      <w:r w:rsidR="00A332D0">
        <w:rPr>
          <w:rFonts w:ascii="Times New Roman" w:eastAsia="Times New Roman" w:hAnsi="Times New Roman"/>
          <w:b/>
          <w:bCs/>
          <w:color w:val="000000"/>
          <w:sz w:val="28"/>
          <w:lang w:eastAsia="ru-RU"/>
        </w:rPr>
        <w:t>н</w:t>
      </w:r>
      <w:proofErr w:type="spellEnd"/>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о</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в</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л</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я</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е</w:t>
      </w:r>
      <w:r>
        <w:rPr>
          <w:rFonts w:ascii="Times New Roman" w:eastAsia="Times New Roman" w:hAnsi="Times New Roman"/>
          <w:b/>
          <w:bCs/>
          <w:color w:val="000000"/>
          <w:sz w:val="28"/>
          <w:lang w:eastAsia="ru-RU"/>
        </w:rPr>
        <w:t xml:space="preserve"> </w:t>
      </w:r>
      <w:r w:rsidR="00A332D0">
        <w:rPr>
          <w:rFonts w:ascii="Times New Roman" w:eastAsia="Times New Roman" w:hAnsi="Times New Roman"/>
          <w:b/>
          <w:bCs/>
          <w:color w:val="000000"/>
          <w:sz w:val="28"/>
          <w:lang w:eastAsia="ru-RU"/>
        </w:rPr>
        <w:t>т:</w:t>
      </w:r>
    </w:p>
    <w:p w:rsidR="00A332D0" w:rsidRDefault="009D455B" w:rsidP="00FC54C7">
      <w:pPr>
        <w:shd w:val="clear" w:color="auto" w:fill="FFFFFF"/>
        <w:spacing w:before="0" w:beforeAutospacing="0" w:after="0" w:afterAutospacing="0"/>
        <w:ind w:right="-2" w:firstLine="709"/>
        <w:contextualSpacing/>
        <w:rPr>
          <w:rFonts w:ascii="Times New Roman" w:eastAsia="Times New Roman" w:hAnsi="Times New Roman"/>
          <w:color w:val="000000"/>
          <w:sz w:val="28"/>
          <w:szCs w:val="28"/>
          <w:lang w:eastAsia="ru-RU"/>
        </w:rPr>
      </w:pPr>
      <w:r w:rsidRPr="009D455B">
        <w:rPr>
          <w:rFonts w:ascii="Times New Roman" w:eastAsia="Times New Roman" w:hAnsi="Times New Roman"/>
          <w:color w:val="000000"/>
          <w:sz w:val="28"/>
          <w:szCs w:val="28"/>
          <w:lang w:eastAsia="ru-RU"/>
        </w:rPr>
        <w:t>1</w:t>
      </w:r>
      <w:r w:rsidR="00624C33">
        <w:rPr>
          <w:rFonts w:ascii="Times New Roman" w:eastAsia="Times New Roman" w:hAnsi="Times New Roman"/>
          <w:color w:val="000000"/>
          <w:sz w:val="28"/>
          <w:szCs w:val="28"/>
          <w:lang w:eastAsia="ru-RU"/>
        </w:rPr>
        <w:t>.</w:t>
      </w:r>
      <w:r w:rsidR="001F5486">
        <w:rPr>
          <w:rFonts w:ascii="Times New Roman" w:eastAsia="Times New Roman" w:hAnsi="Times New Roman"/>
          <w:color w:val="000000"/>
          <w:sz w:val="28"/>
          <w:szCs w:val="28"/>
          <w:lang w:eastAsia="ru-RU"/>
        </w:rPr>
        <w:t xml:space="preserve">Изложить </w:t>
      </w:r>
      <w:r w:rsidRPr="009D455B">
        <w:rPr>
          <w:rFonts w:ascii="Times New Roman" w:eastAsia="Times New Roman" w:hAnsi="Times New Roman"/>
          <w:color w:val="000000"/>
          <w:sz w:val="28"/>
          <w:szCs w:val="28"/>
          <w:lang w:eastAsia="ru-RU"/>
        </w:rPr>
        <w:t xml:space="preserve"> порядок предоставления субсидий за счет средств субвенций из областного бюджета, предоставляемых </w:t>
      </w:r>
      <w:r w:rsidR="00E0010D">
        <w:rPr>
          <w:rFonts w:ascii="Times New Roman" w:eastAsia="Times New Roman" w:hAnsi="Times New Roman"/>
          <w:color w:val="000000"/>
          <w:sz w:val="28"/>
          <w:szCs w:val="28"/>
          <w:lang w:eastAsia="ru-RU"/>
        </w:rPr>
        <w:t>бюджету</w:t>
      </w:r>
      <w:r>
        <w:rPr>
          <w:rFonts w:ascii="Times New Roman" w:eastAsia="Times New Roman" w:hAnsi="Times New Roman"/>
          <w:color w:val="000000"/>
          <w:sz w:val="28"/>
          <w:szCs w:val="28"/>
          <w:lang w:eastAsia="ru-RU"/>
        </w:rPr>
        <w:t>МО «Славский городской округ»</w:t>
      </w:r>
      <w:r w:rsidRPr="009D455B">
        <w:rPr>
          <w:rFonts w:ascii="Times New Roman" w:eastAsia="Times New Roman" w:hAnsi="Times New Roman"/>
          <w:color w:val="000000"/>
          <w:sz w:val="28"/>
          <w:szCs w:val="28"/>
          <w:lang w:eastAsia="ru-RU"/>
        </w:rPr>
        <w:t xml:space="preserve"> на государственную поддержку сельского хозяйства, </w:t>
      </w:r>
      <w:r w:rsidR="001F5486">
        <w:rPr>
          <w:rFonts w:ascii="Times New Roman" w:eastAsia="Times New Roman" w:hAnsi="Times New Roman"/>
          <w:color w:val="000000"/>
          <w:sz w:val="28"/>
          <w:szCs w:val="28"/>
          <w:lang w:eastAsia="ru-RU"/>
        </w:rPr>
        <w:t xml:space="preserve"> в новой редакции</w:t>
      </w:r>
      <w:r w:rsidR="00DB18D0">
        <w:rPr>
          <w:rFonts w:ascii="Times New Roman" w:eastAsia="Times New Roman" w:hAnsi="Times New Roman"/>
          <w:color w:val="000000"/>
          <w:sz w:val="28"/>
          <w:szCs w:val="28"/>
          <w:lang w:eastAsia="ru-RU"/>
        </w:rPr>
        <w:t xml:space="preserve">, </w:t>
      </w:r>
      <w:r w:rsidR="001F5486">
        <w:rPr>
          <w:rFonts w:ascii="Times New Roman" w:eastAsia="Times New Roman" w:hAnsi="Times New Roman"/>
          <w:color w:val="000000"/>
          <w:sz w:val="28"/>
          <w:szCs w:val="28"/>
          <w:lang w:eastAsia="ru-RU"/>
        </w:rPr>
        <w:t xml:space="preserve"> </w:t>
      </w:r>
      <w:r w:rsidRPr="009D455B">
        <w:rPr>
          <w:rFonts w:ascii="Times New Roman" w:eastAsia="Times New Roman" w:hAnsi="Times New Roman"/>
          <w:color w:val="000000"/>
          <w:sz w:val="28"/>
          <w:szCs w:val="28"/>
          <w:lang w:eastAsia="ru-RU"/>
        </w:rPr>
        <w:t>согласно приложению.</w:t>
      </w:r>
    </w:p>
    <w:p w:rsidR="00624C33" w:rsidRDefault="00624C33" w:rsidP="00FC54C7">
      <w:pPr>
        <w:shd w:val="clear" w:color="auto" w:fill="FFFFFF"/>
        <w:spacing w:before="0" w:beforeAutospacing="0" w:after="0" w:afterAutospacing="0"/>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2.Постановление администрации МО «</w:t>
      </w:r>
      <w:proofErr w:type="spellStart"/>
      <w:r>
        <w:rPr>
          <w:rFonts w:ascii="Times New Roman" w:eastAsia="Times New Roman" w:hAnsi="Times New Roman"/>
          <w:color w:val="000000"/>
          <w:sz w:val="28"/>
          <w:szCs w:val="28"/>
          <w:lang w:eastAsia="ru-RU"/>
        </w:rPr>
        <w:t>Славский</w:t>
      </w:r>
      <w:proofErr w:type="spellEnd"/>
      <w:r>
        <w:rPr>
          <w:rFonts w:ascii="Times New Roman" w:eastAsia="Times New Roman" w:hAnsi="Times New Roman"/>
          <w:color w:val="000000"/>
          <w:sz w:val="28"/>
          <w:szCs w:val="28"/>
          <w:lang w:eastAsia="ru-RU"/>
        </w:rPr>
        <w:t xml:space="preserve"> городской округ» №</w:t>
      </w:r>
      <w:r w:rsidR="001F5486">
        <w:rPr>
          <w:rFonts w:ascii="Times New Roman" w:eastAsia="Times New Roman" w:hAnsi="Times New Roman"/>
          <w:color w:val="000000"/>
          <w:sz w:val="28"/>
          <w:szCs w:val="28"/>
          <w:lang w:eastAsia="ru-RU"/>
        </w:rPr>
        <w:t xml:space="preserve"> 1</w:t>
      </w:r>
      <w:r w:rsidR="00F30EA9">
        <w:rPr>
          <w:rFonts w:ascii="Times New Roman" w:eastAsia="Times New Roman" w:hAnsi="Times New Roman"/>
          <w:color w:val="000000"/>
          <w:sz w:val="28"/>
          <w:szCs w:val="28"/>
          <w:lang w:eastAsia="ru-RU"/>
        </w:rPr>
        <w:t>6</w:t>
      </w:r>
      <w:r w:rsidR="001F5486">
        <w:rPr>
          <w:rFonts w:ascii="Times New Roman" w:eastAsia="Times New Roman" w:hAnsi="Times New Roman"/>
          <w:color w:val="000000"/>
          <w:sz w:val="28"/>
          <w:szCs w:val="28"/>
          <w:lang w:eastAsia="ru-RU"/>
        </w:rPr>
        <w:t>50</w:t>
      </w:r>
      <w:r>
        <w:rPr>
          <w:rFonts w:ascii="Times New Roman" w:eastAsia="Times New Roman" w:hAnsi="Times New Roman"/>
          <w:color w:val="000000"/>
          <w:sz w:val="28"/>
          <w:szCs w:val="28"/>
          <w:lang w:eastAsia="ru-RU"/>
        </w:rPr>
        <w:t xml:space="preserve"> от </w:t>
      </w:r>
      <w:r w:rsidR="001F5486">
        <w:rPr>
          <w:rFonts w:ascii="Times New Roman" w:eastAsia="Times New Roman" w:hAnsi="Times New Roman"/>
          <w:color w:val="000000"/>
          <w:sz w:val="28"/>
          <w:szCs w:val="28"/>
          <w:lang w:eastAsia="ru-RU"/>
        </w:rPr>
        <w:t>12июля</w:t>
      </w:r>
      <w:r>
        <w:rPr>
          <w:rFonts w:ascii="Times New Roman" w:eastAsia="Times New Roman" w:hAnsi="Times New Roman"/>
          <w:color w:val="000000"/>
          <w:sz w:val="28"/>
          <w:szCs w:val="28"/>
          <w:lang w:eastAsia="ru-RU"/>
        </w:rPr>
        <w:t xml:space="preserve"> 2017 года «О порядке предоставления субсидий за счет средств субвенций из областного бюджета, предоставляемых местному бюджету на государственную поддержку сельского хозяйства» признать утратившим силу.    </w:t>
      </w:r>
    </w:p>
    <w:p w:rsidR="006035E9" w:rsidRPr="006035E9" w:rsidRDefault="00624C33" w:rsidP="00FC54C7">
      <w:pPr>
        <w:shd w:val="clear" w:color="auto" w:fill="FFFFFF"/>
        <w:spacing w:line="240" w:lineRule="atLeast"/>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r w:rsidR="006035E9" w:rsidRPr="006035E9">
        <w:rPr>
          <w:rFonts w:ascii="Times New Roman" w:eastAsia="Times New Roman" w:hAnsi="Times New Roman"/>
          <w:color w:val="000000"/>
          <w:sz w:val="28"/>
          <w:szCs w:val="28"/>
          <w:lang w:eastAsia="ru-RU"/>
        </w:rPr>
        <w:t>.</w:t>
      </w:r>
      <w:r w:rsidR="009D455B" w:rsidRPr="009D455B">
        <w:rPr>
          <w:rFonts w:ascii="Times New Roman" w:eastAsia="Times New Roman" w:hAnsi="Times New Roman"/>
          <w:color w:val="000000"/>
          <w:sz w:val="28"/>
          <w:szCs w:val="28"/>
          <w:lang w:eastAsia="ru-RU"/>
        </w:rPr>
        <w:t>Контроль за исполнением данного постановления возложить на</w:t>
      </w:r>
      <w:r w:rsidR="00506C5C">
        <w:rPr>
          <w:rFonts w:ascii="Times New Roman" w:eastAsia="Times New Roman" w:hAnsi="Times New Roman"/>
          <w:color w:val="000000"/>
          <w:sz w:val="28"/>
          <w:szCs w:val="28"/>
          <w:lang w:eastAsia="ru-RU"/>
        </w:rPr>
        <w:t xml:space="preserve"> начальника</w:t>
      </w:r>
      <w:r w:rsidR="009D455B">
        <w:rPr>
          <w:rFonts w:ascii="Times New Roman" w:eastAsia="Times New Roman" w:hAnsi="Times New Roman"/>
          <w:color w:val="000000"/>
          <w:sz w:val="28"/>
          <w:szCs w:val="28"/>
          <w:lang w:eastAsia="ru-RU"/>
        </w:rPr>
        <w:t>м</w:t>
      </w:r>
      <w:r w:rsidR="009D455B" w:rsidRPr="009D455B">
        <w:rPr>
          <w:rFonts w:ascii="Times New Roman" w:eastAsia="Times New Roman" w:hAnsi="Times New Roman"/>
          <w:color w:val="000000"/>
          <w:sz w:val="28"/>
          <w:szCs w:val="28"/>
          <w:lang w:eastAsia="ru-RU"/>
        </w:rPr>
        <w:t>униципально</w:t>
      </w:r>
      <w:r w:rsidR="009D455B">
        <w:rPr>
          <w:rFonts w:ascii="Times New Roman" w:eastAsia="Times New Roman" w:hAnsi="Times New Roman"/>
          <w:color w:val="000000"/>
          <w:sz w:val="28"/>
          <w:szCs w:val="28"/>
          <w:lang w:eastAsia="ru-RU"/>
        </w:rPr>
        <w:t>го</w:t>
      </w:r>
      <w:r w:rsidR="009D455B" w:rsidRPr="009D455B">
        <w:rPr>
          <w:rFonts w:ascii="Times New Roman" w:eastAsia="Times New Roman" w:hAnsi="Times New Roman"/>
          <w:color w:val="000000"/>
          <w:sz w:val="28"/>
          <w:szCs w:val="28"/>
          <w:lang w:eastAsia="ru-RU"/>
        </w:rPr>
        <w:t xml:space="preserve"> казенно</w:t>
      </w:r>
      <w:r w:rsidR="009D455B">
        <w:rPr>
          <w:rFonts w:ascii="Times New Roman" w:eastAsia="Times New Roman" w:hAnsi="Times New Roman"/>
          <w:color w:val="000000"/>
          <w:sz w:val="28"/>
          <w:szCs w:val="28"/>
          <w:lang w:eastAsia="ru-RU"/>
        </w:rPr>
        <w:t>го</w:t>
      </w:r>
      <w:r w:rsidR="009D455B" w:rsidRPr="009D455B">
        <w:rPr>
          <w:rFonts w:ascii="Times New Roman" w:eastAsia="Times New Roman" w:hAnsi="Times New Roman"/>
          <w:color w:val="000000"/>
          <w:sz w:val="28"/>
          <w:szCs w:val="28"/>
          <w:lang w:eastAsia="ru-RU"/>
        </w:rPr>
        <w:t xml:space="preserve"> учреждени</w:t>
      </w:r>
      <w:r w:rsidR="009D455B">
        <w:rPr>
          <w:rFonts w:ascii="Times New Roman" w:eastAsia="Times New Roman" w:hAnsi="Times New Roman"/>
          <w:color w:val="000000"/>
          <w:sz w:val="28"/>
          <w:szCs w:val="28"/>
          <w:lang w:eastAsia="ru-RU"/>
        </w:rPr>
        <w:t>я</w:t>
      </w:r>
      <w:r w:rsidR="001F5486">
        <w:rPr>
          <w:rFonts w:ascii="Times New Roman" w:eastAsia="Times New Roman" w:hAnsi="Times New Roman"/>
          <w:color w:val="000000"/>
          <w:sz w:val="28"/>
          <w:szCs w:val="28"/>
          <w:lang w:eastAsia="ru-RU"/>
        </w:rPr>
        <w:t>Отдел</w:t>
      </w:r>
      <w:r w:rsidR="009D455B" w:rsidRPr="009D455B">
        <w:rPr>
          <w:rFonts w:ascii="Times New Roman" w:eastAsia="Times New Roman" w:hAnsi="Times New Roman"/>
          <w:color w:val="000000"/>
          <w:sz w:val="28"/>
          <w:szCs w:val="28"/>
          <w:lang w:eastAsia="ru-RU"/>
        </w:rPr>
        <w:t xml:space="preserve"> сельского хозяйства администрации </w:t>
      </w:r>
      <w:r w:rsidR="00FC54C7">
        <w:rPr>
          <w:rFonts w:ascii="Times New Roman" w:eastAsia="Times New Roman" w:hAnsi="Times New Roman"/>
          <w:color w:val="000000"/>
          <w:sz w:val="28"/>
          <w:szCs w:val="28"/>
          <w:lang w:eastAsia="ru-RU"/>
        </w:rPr>
        <w:t xml:space="preserve">МО </w:t>
      </w:r>
      <w:r w:rsidR="009D455B" w:rsidRPr="009D455B">
        <w:rPr>
          <w:rFonts w:ascii="Times New Roman" w:eastAsia="Times New Roman" w:hAnsi="Times New Roman"/>
          <w:color w:val="000000"/>
          <w:sz w:val="28"/>
          <w:szCs w:val="28"/>
          <w:lang w:eastAsia="ru-RU"/>
        </w:rPr>
        <w:t>«Славский городской округ</w:t>
      </w:r>
      <w:proofErr w:type="gramStart"/>
      <w:r w:rsidR="009D455B" w:rsidRPr="009D455B">
        <w:rPr>
          <w:rFonts w:ascii="Times New Roman" w:eastAsia="Times New Roman" w:hAnsi="Times New Roman"/>
          <w:color w:val="000000"/>
          <w:sz w:val="28"/>
          <w:szCs w:val="28"/>
          <w:lang w:eastAsia="ru-RU"/>
        </w:rPr>
        <w:t>»</w:t>
      </w:r>
      <w:r w:rsidR="00F70E08">
        <w:rPr>
          <w:rFonts w:ascii="Times New Roman" w:eastAsia="Times New Roman" w:hAnsi="Times New Roman"/>
          <w:color w:val="000000"/>
          <w:sz w:val="28"/>
          <w:szCs w:val="28"/>
          <w:lang w:eastAsia="ru-RU"/>
        </w:rPr>
        <w:t>К</w:t>
      </w:r>
      <w:proofErr w:type="gramEnd"/>
      <w:r w:rsidR="00F70E08">
        <w:rPr>
          <w:rFonts w:ascii="Times New Roman" w:eastAsia="Times New Roman" w:hAnsi="Times New Roman"/>
          <w:color w:val="000000"/>
          <w:sz w:val="28"/>
          <w:szCs w:val="28"/>
          <w:lang w:eastAsia="ru-RU"/>
        </w:rPr>
        <w:t>ононову А</w:t>
      </w:r>
      <w:r w:rsidR="00422D95">
        <w:rPr>
          <w:rFonts w:ascii="Times New Roman" w:eastAsia="Times New Roman" w:hAnsi="Times New Roman"/>
          <w:color w:val="000000"/>
          <w:sz w:val="28"/>
          <w:szCs w:val="28"/>
          <w:lang w:eastAsia="ru-RU"/>
        </w:rPr>
        <w:t>.</w:t>
      </w:r>
      <w:r w:rsidR="00F70E08">
        <w:rPr>
          <w:rFonts w:ascii="Times New Roman" w:eastAsia="Times New Roman" w:hAnsi="Times New Roman"/>
          <w:color w:val="000000"/>
          <w:sz w:val="28"/>
          <w:szCs w:val="28"/>
          <w:lang w:eastAsia="ru-RU"/>
        </w:rPr>
        <w:t xml:space="preserve"> П</w:t>
      </w:r>
      <w:r w:rsidR="00422D95">
        <w:rPr>
          <w:rFonts w:ascii="Times New Roman" w:eastAsia="Times New Roman" w:hAnsi="Times New Roman"/>
          <w:color w:val="000000"/>
          <w:sz w:val="28"/>
          <w:szCs w:val="28"/>
          <w:lang w:eastAsia="ru-RU"/>
        </w:rPr>
        <w:t>.</w:t>
      </w:r>
    </w:p>
    <w:p w:rsidR="003564C9" w:rsidRDefault="00624C33" w:rsidP="00FC54C7">
      <w:pPr>
        <w:shd w:val="clear" w:color="auto" w:fill="FFFFFF"/>
        <w:ind w:right="-2"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06C5C" w:rsidRPr="00506C5C">
        <w:rPr>
          <w:rFonts w:ascii="Times New Roman" w:eastAsia="Times New Roman" w:hAnsi="Times New Roman"/>
          <w:color w:val="000000"/>
          <w:sz w:val="28"/>
          <w:szCs w:val="28"/>
          <w:lang w:eastAsia="ru-RU"/>
        </w:rPr>
        <w:t>.Постановление вступает в силу со дня официального опубликования</w:t>
      </w:r>
      <w:r w:rsidR="001F5486" w:rsidRPr="001F5486">
        <w:rPr>
          <w:rFonts w:ascii="Times New Roman" w:eastAsia="Times New Roman" w:hAnsi="Times New Roman"/>
          <w:color w:val="000000"/>
          <w:sz w:val="28"/>
          <w:szCs w:val="28"/>
          <w:lang w:eastAsia="ru-RU"/>
        </w:rPr>
        <w:t>на официальном сайте  МО «</w:t>
      </w:r>
      <w:proofErr w:type="spellStart"/>
      <w:r w:rsidR="00F30EA9">
        <w:rPr>
          <w:rFonts w:ascii="Times New Roman" w:eastAsia="Times New Roman" w:hAnsi="Times New Roman"/>
          <w:color w:val="000000"/>
          <w:sz w:val="28"/>
          <w:szCs w:val="28"/>
          <w:lang w:eastAsia="ru-RU"/>
        </w:rPr>
        <w:t>Славский</w:t>
      </w:r>
      <w:proofErr w:type="spellEnd"/>
      <w:r w:rsidR="001F5486" w:rsidRPr="001F5486">
        <w:rPr>
          <w:rFonts w:ascii="Times New Roman" w:eastAsia="Times New Roman" w:hAnsi="Times New Roman"/>
          <w:color w:val="000000"/>
          <w:sz w:val="28"/>
          <w:szCs w:val="28"/>
          <w:lang w:eastAsia="ru-RU"/>
        </w:rPr>
        <w:t xml:space="preserve"> городской</w:t>
      </w:r>
      <w:r w:rsidR="00F30EA9">
        <w:rPr>
          <w:rFonts w:ascii="Times New Roman" w:eastAsia="Times New Roman" w:hAnsi="Times New Roman"/>
          <w:color w:val="000000"/>
          <w:sz w:val="28"/>
          <w:szCs w:val="28"/>
          <w:lang w:eastAsia="ru-RU"/>
        </w:rPr>
        <w:t xml:space="preserve"> округ» и </w:t>
      </w:r>
      <w:r w:rsidR="00FC54C7">
        <w:rPr>
          <w:rFonts w:ascii="Times New Roman" w:eastAsia="Times New Roman" w:hAnsi="Times New Roman"/>
          <w:color w:val="000000"/>
          <w:sz w:val="28"/>
          <w:szCs w:val="28"/>
          <w:lang w:eastAsia="ru-RU"/>
        </w:rPr>
        <w:t>в газете «</w:t>
      </w:r>
      <w:proofErr w:type="spellStart"/>
      <w:r w:rsidR="00FC54C7">
        <w:rPr>
          <w:rFonts w:ascii="Times New Roman" w:eastAsia="Times New Roman" w:hAnsi="Times New Roman"/>
          <w:color w:val="000000"/>
          <w:sz w:val="28"/>
          <w:szCs w:val="28"/>
          <w:lang w:eastAsia="ru-RU"/>
        </w:rPr>
        <w:t>Славские</w:t>
      </w:r>
      <w:r w:rsidR="006E1FC8">
        <w:rPr>
          <w:rFonts w:ascii="Times New Roman" w:eastAsia="Times New Roman" w:hAnsi="Times New Roman"/>
          <w:color w:val="000000"/>
          <w:sz w:val="28"/>
          <w:szCs w:val="28"/>
          <w:lang w:eastAsia="ru-RU"/>
        </w:rPr>
        <w:t>НОВОСТИ</w:t>
      </w:r>
      <w:proofErr w:type="spellEnd"/>
      <w:r w:rsidR="00FC54C7">
        <w:rPr>
          <w:rFonts w:ascii="Times New Roman" w:eastAsia="Times New Roman" w:hAnsi="Times New Roman"/>
          <w:color w:val="000000"/>
          <w:sz w:val="28"/>
          <w:szCs w:val="28"/>
          <w:lang w:eastAsia="ru-RU"/>
        </w:rPr>
        <w:t>»</w:t>
      </w:r>
      <w:r w:rsidR="00506C5C" w:rsidRPr="00506C5C">
        <w:rPr>
          <w:rFonts w:ascii="Times New Roman" w:eastAsia="Times New Roman" w:hAnsi="Times New Roman"/>
          <w:color w:val="000000"/>
          <w:sz w:val="28"/>
          <w:szCs w:val="28"/>
          <w:lang w:eastAsia="ru-RU"/>
        </w:rPr>
        <w:t>.</w:t>
      </w:r>
    </w:p>
    <w:p w:rsidR="003564C9" w:rsidRDefault="003564C9" w:rsidP="00FC54C7">
      <w:pPr>
        <w:shd w:val="clear" w:color="auto" w:fill="FFFFFF"/>
        <w:ind w:right="-2" w:firstLine="540"/>
        <w:contextualSpacing/>
        <w:rPr>
          <w:rFonts w:ascii="Times New Roman" w:eastAsia="Times New Roman" w:hAnsi="Times New Roman"/>
          <w:color w:val="000000"/>
          <w:sz w:val="28"/>
          <w:szCs w:val="28"/>
          <w:lang w:eastAsia="ru-RU"/>
        </w:rPr>
      </w:pPr>
    </w:p>
    <w:p w:rsidR="00072856" w:rsidRDefault="00072856" w:rsidP="00FC54C7">
      <w:pPr>
        <w:shd w:val="clear" w:color="auto" w:fill="FFFFFF"/>
        <w:ind w:right="-2" w:firstLine="0"/>
        <w:contextualSpacing/>
        <w:rPr>
          <w:rFonts w:ascii="Times New Roman" w:eastAsia="Times New Roman" w:hAnsi="Times New Roman"/>
          <w:color w:val="000000"/>
          <w:sz w:val="28"/>
          <w:szCs w:val="28"/>
          <w:lang w:eastAsia="ru-RU"/>
        </w:rPr>
      </w:pPr>
    </w:p>
    <w:p w:rsidR="00A332D0" w:rsidRDefault="00A332D0" w:rsidP="00FC54C7">
      <w:pPr>
        <w:shd w:val="clear" w:color="auto" w:fill="FFFFFF"/>
        <w:ind w:right="-2"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администрации</w:t>
      </w:r>
    </w:p>
    <w:p w:rsidR="003564C9" w:rsidRDefault="003564C9" w:rsidP="00FC54C7">
      <w:pPr>
        <w:shd w:val="clear" w:color="auto" w:fill="FFFFFF"/>
        <w:ind w:right="-2" w:firstLine="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 «</w:t>
      </w:r>
      <w:proofErr w:type="spellStart"/>
      <w:r>
        <w:rPr>
          <w:rFonts w:ascii="Times New Roman" w:eastAsia="Times New Roman" w:hAnsi="Times New Roman"/>
          <w:color w:val="000000"/>
          <w:sz w:val="28"/>
          <w:szCs w:val="28"/>
          <w:lang w:eastAsia="ru-RU"/>
        </w:rPr>
        <w:t>Славский</w:t>
      </w:r>
      <w:proofErr w:type="spellEnd"/>
      <w:r>
        <w:rPr>
          <w:rFonts w:ascii="Times New Roman" w:eastAsia="Times New Roman" w:hAnsi="Times New Roman"/>
          <w:color w:val="000000"/>
          <w:sz w:val="28"/>
          <w:szCs w:val="28"/>
          <w:lang w:eastAsia="ru-RU"/>
        </w:rPr>
        <w:t xml:space="preserve"> городской округ»                     </w:t>
      </w:r>
      <w:r w:rsidR="00F30EA9">
        <w:rPr>
          <w:rFonts w:ascii="Times New Roman" w:eastAsia="Times New Roman" w:hAnsi="Times New Roman"/>
          <w:color w:val="000000"/>
          <w:sz w:val="28"/>
          <w:szCs w:val="28"/>
          <w:lang w:eastAsia="ru-RU"/>
        </w:rPr>
        <w:t>Э. В. Кондратов</w:t>
      </w:r>
    </w:p>
    <w:p w:rsidR="00506C5C" w:rsidRPr="00FC54C7" w:rsidRDefault="00506C5C" w:rsidP="00FC54C7">
      <w:pPr>
        <w:shd w:val="clear" w:color="auto" w:fill="FFFFFF"/>
        <w:contextualSpacing/>
        <w:jc w:val="right"/>
        <w:rPr>
          <w:rFonts w:ascii="Times New Roman" w:eastAsia="Times New Roman" w:hAnsi="Times New Roman"/>
          <w:color w:val="000000"/>
          <w:sz w:val="24"/>
          <w:szCs w:val="24"/>
          <w:lang w:eastAsia="ru-RU"/>
        </w:rPr>
      </w:pPr>
    </w:p>
    <w:p w:rsidR="0090692D" w:rsidRDefault="0090692D" w:rsidP="00FC54C7">
      <w:pPr>
        <w:shd w:val="clear" w:color="auto" w:fill="FFFFFF"/>
        <w:contextualSpacing/>
        <w:jc w:val="right"/>
        <w:rPr>
          <w:rFonts w:ascii="Times New Roman" w:eastAsia="Times New Roman" w:hAnsi="Times New Roman"/>
          <w:color w:val="000000"/>
          <w:sz w:val="24"/>
          <w:szCs w:val="24"/>
          <w:lang w:eastAsia="ru-RU"/>
        </w:rPr>
      </w:pPr>
    </w:p>
    <w:p w:rsidR="0090692D" w:rsidRDefault="0090692D"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9E162C" w:rsidRDefault="009E162C" w:rsidP="00FC54C7">
      <w:pPr>
        <w:shd w:val="clear" w:color="auto" w:fill="FFFFFF"/>
        <w:contextualSpacing/>
        <w:jc w:val="right"/>
        <w:rPr>
          <w:rFonts w:ascii="Times New Roman" w:eastAsia="Times New Roman" w:hAnsi="Times New Roman"/>
          <w:color w:val="000000"/>
          <w:sz w:val="24"/>
          <w:szCs w:val="24"/>
          <w:lang w:eastAsia="ru-RU"/>
        </w:rPr>
      </w:pPr>
    </w:p>
    <w:p w:rsidR="00052631" w:rsidRDefault="00052631" w:rsidP="00FC54C7">
      <w:pPr>
        <w:shd w:val="clear" w:color="auto" w:fill="FFFFFF"/>
        <w:contextualSpacing/>
        <w:jc w:val="right"/>
        <w:rPr>
          <w:rFonts w:ascii="Times New Roman" w:eastAsia="Times New Roman" w:hAnsi="Times New Roman"/>
          <w:color w:val="000000"/>
          <w:sz w:val="24"/>
          <w:szCs w:val="24"/>
          <w:lang w:eastAsia="ru-RU"/>
        </w:rPr>
      </w:pP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Приложение</w:t>
      </w: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 xml:space="preserve">  к постановлению администрации</w:t>
      </w:r>
    </w:p>
    <w:p w:rsidR="00F70E08" w:rsidRPr="00FC54C7" w:rsidRDefault="00F70E08" w:rsidP="00FC54C7">
      <w:pPr>
        <w:shd w:val="clear" w:color="auto" w:fill="FFFFFF"/>
        <w:contextualSpacing/>
        <w:jc w:val="right"/>
        <w:rPr>
          <w:rFonts w:ascii="Times New Roman" w:eastAsia="Times New Roman" w:hAnsi="Times New Roman"/>
          <w:color w:val="000000"/>
          <w:sz w:val="24"/>
          <w:szCs w:val="24"/>
          <w:lang w:eastAsia="ru-RU"/>
        </w:rPr>
      </w:pPr>
      <w:r w:rsidRPr="00FC54C7">
        <w:rPr>
          <w:rFonts w:ascii="Times New Roman" w:eastAsia="Times New Roman" w:hAnsi="Times New Roman"/>
          <w:color w:val="000000"/>
          <w:sz w:val="24"/>
          <w:szCs w:val="24"/>
          <w:lang w:eastAsia="ru-RU"/>
        </w:rPr>
        <w:t>МО «Славский городской округ»</w:t>
      </w:r>
    </w:p>
    <w:p w:rsidR="00F70E08" w:rsidRPr="00E0010D" w:rsidRDefault="00CB0AE3" w:rsidP="00FC54C7">
      <w:pPr>
        <w:shd w:val="clear" w:color="auto" w:fill="FFFFFF"/>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830A0">
        <w:rPr>
          <w:rFonts w:ascii="Times New Roman" w:eastAsia="Times New Roman" w:hAnsi="Times New Roman"/>
          <w:sz w:val="24"/>
          <w:szCs w:val="24"/>
          <w:lang w:eastAsia="ru-RU"/>
        </w:rPr>
        <w:t>т201</w:t>
      </w:r>
      <w:r w:rsidR="00F30EA9">
        <w:rPr>
          <w:rFonts w:ascii="Times New Roman" w:eastAsia="Times New Roman" w:hAnsi="Times New Roman"/>
          <w:sz w:val="24"/>
          <w:szCs w:val="24"/>
          <w:lang w:eastAsia="ru-RU"/>
        </w:rPr>
        <w:t>8</w:t>
      </w:r>
      <w:r w:rsidR="008830A0">
        <w:rPr>
          <w:rFonts w:ascii="Times New Roman" w:eastAsia="Times New Roman" w:hAnsi="Times New Roman"/>
          <w:sz w:val="24"/>
          <w:szCs w:val="24"/>
          <w:lang w:eastAsia="ru-RU"/>
        </w:rPr>
        <w:t xml:space="preserve"> года </w:t>
      </w:r>
      <w:r w:rsidR="006B59B3">
        <w:rPr>
          <w:rFonts w:ascii="Times New Roman" w:eastAsia="Times New Roman" w:hAnsi="Times New Roman"/>
          <w:sz w:val="24"/>
          <w:szCs w:val="24"/>
          <w:lang w:eastAsia="ru-RU"/>
        </w:rPr>
        <w:t xml:space="preserve"> №</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ПОРЯДОК</w:t>
      </w:r>
    </w:p>
    <w:p w:rsidR="00F70E08" w:rsidRPr="00F70E08"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предоставления субсидий за счет средств субвенций</w:t>
      </w:r>
    </w:p>
    <w:p w:rsidR="007D35CD" w:rsidRDefault="00F70E08" w:rsidP="00F70E08">
      <w:pPr>
        <w:shd w:val="clear" w:color="auto" w:fill="FFFFFF"/>
        <w:contextualSpacing/>
        <w:jc w:val="center"/>
        <w:rPr>
          <w:rFonts w:ascii="Times New Roman" w:eastAsia="Times New Roman" w:hAnsi="Times New Roman"/>
          <w:b/>
          <w:color w:val="000000"/>
          <w:sz w:val="28"/>
          <w:szCs w:val="28"/>
          <w:lang w:eastAsia="ru-RU"/>
        </w:rPr>
      </w:pPr>
      <w:r w:rsidRPr="00F70E08">
        <w:rPr>
          <w:rFonts w:ascii="Times New Roman" w:eastAsia="Times New Roman" w:hAnsi="Times New Roman"/>
          <w:b/>
          <w:color w:val="000000"/>
          <w:sz w:val="28"/>
          <w:szCs w:val="28"/>
          <w:lang w:eastAsia="ru-RU"/>
        </w:rPr>
        <w:t>из областного бюджета, предоставляемых бюджет</w:t>
      </w:r>
      <w:r w:rsidR="007D35CD">
        <w:rPr>
          <w:rFonts w:ascii="Times New Roman" w:eastAsia="Times New Roman" w:hAnsi="Times New Roman"/>
          <w:b/>
          <w:color w:val="000000"/>
          <w:sz w:val="28"/>
          <w:szCs w:val="28"/>
          <w:lang w:eastAsia="ru-RU"/>
        </w:rPr>
        <w:t xml:space="preserve">у </w:t>
      </w:r>
    </w:p>
    <w:p w:rsidR="00F70E08" w:rsidRDefault="007D35CD" w:rsidP="00F70E08">
      <w:pPr>
        <w:shd w:val="clear" w:color="auto" w:fill="FFFFFF"/>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МО «Славский городской округ»</w:t>
      </w:r>
      <w:r w:rsidR="00F70E08" w:rsidRPr="00F70E08">
        <w:rPr>
          <w:rFonts w:ascii="Times New Roman" w:eastAsia="Times New Roman" w:hAnsi="Times New Roman"/>
          <w:b/>
          <w:color w:val="000000"/>
          <w:sz w:val="28"/>
          <w:szCs w:val="28"/>
          <w:lang w:eastAsia="ru-RU"/>
        </w:rPr>
        <w:t xml:space="preserve"> на государственную поддержку сельского хозяйства</w:t>
      </w:r>
    </w:p>
    <w:p w:rsidR="00F317C7" w:rsidRDefault="00F317C7" w:rsidP="00F70E08">
      <w:pPr>
        <w:shd w:val="clear" w:color="auto" w:fill="FFFFFF"/>
        <w:contextualSpacing/>
        <w:jc w:val="center"/>
        <w:rPr>
          <w:rFonts w:ascii="Times New Roman" w:eastAsia="Times New Roman" w:hAnsi="Times New Roman"/>
          <w:b/>
          <w:color w:val="000000"/>
          <w:sz w:val="28"/>
          <w:szCs w:val="28"/>
          <w:lang w:eastAsia="ru-RU"/>
        </w:rPr>
      </w:pPr>
    </w:p>
    <w:p w:rsidR="00F317C7" w:rsidRPr="00F317C7" w:rsidRDefault="00F317C7" w:rsidP="006E1FC8">
      <w:pPr>
        <w:shd w:val="clear" w:color="auto" w:fill="FFFFFF"/>
        <w:ind w:firstLine="709"/>
        <w:contextualSpacing/>
        <w:rPr>
          <w:rFonts w:ascii="Times New Roman" w:eastAsia="Times New Roman" w:hAnsi="Times New Roman"/>
          <w:color w:val="000000"/>
          <w:sz w:val="28"/>
          <w:szCs w:val="28"/>
          <w:lang w:eastAsia="ru-RU"/>
        </w:rPr>
      </w:pPr>
      <w:r w:rsidRPr="00F317C7">
        <w:rPr>
          <w:rFonts w:ascii="Times New Roman" w:eastAsia="Times New Roman" w:hAnsi="Times New Roman"/>
          <w:color w:val="000000"/>
          <w:sz w:val="28"/>
          <w:szCs w:val="28"/>
          <w:lang w:eastAsia="ru-RU"/>
        </w:rPr>
        <w:t>1.Настоящи</w:t>
      </w:r>
      <w:r>
        <w:rPr>
          <w:rFonts w:ascii="Times New Roman" w:eastAsia="Times New Roman" w:hAnsi="Times New Roman"/>
          <w:color w:val="000000"/>
          <w:sz w:val="28"/>
          <w:szCs w:val="28"/>
          <w:lang w:eastAsia="ru-RU"/>
        </w:rPr>
        <w:t>йпорядок</w:t>
      </w:r>
      <w:r w:rsidRPr="00F317C7">
        <w:rPr>
          <w:rFonts w:ascii="Times New Roman" w:eastAsia="Times New Roman" w:hAnsi="Times New Roman"/>
          <w:color w:val="000000"/>
          <w:sz w:val="28"/>
          <w:szCs w:val="28"/>
          <w:lang w:eastAsia="ru-RU"/>
        </w:rPr>
        <w:t xml:space="preserve"> определя</w:t>
      </w:r>
      <w:r>
        <w:rPr>
          <w:rFonts w:ascii="Times New Roman" w:eastAsia="Times New Roman" w:hAnsi="Times New Roman"/>
          <w:color w:val="000000"/>
          <w:sz w:val="28"/>
          <w:szCs w:val="28"/>
          <w:lang w:eastAsia="ru-RU"/>
        </w:rPr>
        <w:t>е</w:t>
      </w:r>
      <w:r w:rsidRPr="00F317C7">
        <w:rPr>
          <w:rFonts w:ascii="Times New Roman" w:eastAsia="Times New Roman" w:hAnsi="Times New Roman"/>
          <w:color w:val="000000"/>
          <w:sz w:val="28"/>
          <w:szCs w:val="28"/>
          <w:lang w:eastAsia="ru-RU"/>
        </w:rPr>
        <w:t>т категории и критерии отбора юридических лиц, индивидуальных предпринимателей, физических лиц (граждан, ведущих личное подсобное хозяйство), имеющих право на получение субсидии, цели, условия предоставления и порядок возврата субсидий в случае нарушения условий, установленных при их предоставлении.</w:t>
      </w:r>
    </w:p>
    <w:p w:rsidR="00753375" w:rsidRDefault="00F317C7" w:rsidP="006E1FC8">
      <w:pPr>
        <w:shd w:val="clear" w:color="auto" w:fill="FFFFFF"/>
        <w:ind w:firstLine="709"/>
        <w:contextualSpacing/>
        <w:rPr>
          <w:rFonts w:ascii="Times New Roman" w:eastAsia="Times New Roman" w:hAnsi="Times New Roman"/>
          <w:color w:val="000000"/>
          <w:sz w:val="28"/>
          <w:szCs w:val="28"/>
          <w:lang w:eastAsia="ru-RU"/>
        </w:rPr>
      </w:pPr>
      <w:proofErr w:type="gramStart"/>
      <w:r w:rsidRPr="00F317C7">
        <w:rPr>
          <w:rFonts w:ascii="Times New Roman" w:eastAsia="Times New Roman" w:hAnsi="Times New Roman"/>
          <w:color w:val="000000"/>
          <w:sz w:val="28"/>
          <w:szCs w:val="28"/>
          <w:lang w:eastAsia="ru-RU"/>
        </w:rPr>
        <w:t>2.</w:t>
      </w:r>
      <w:r w:rsidR="00753375" w:rsidRPr="00753375">
        <w:rPr>
          <w:rFonts w:ascii="Times New Roman" w:eastAsia="Times New Roman" w:hAnsi="Times New Roman"/>
          <w:color w:val="000000"/>
          <w:sz w:val="28"/>
          <w:szCs w:val="28"/>
          <w:lang w:eastAsia="ru-RU"/>
        </w:rPr>
        <w:t xml:space="preserve">Уполномоченным органом, осуществляющим предоставление субсидий и </w:t>
      </w:r>
      <w:r w:rsidR="000B05F9">
        <w:rPr>
          <w:rFonts w:ascii="Times New Roman" w:eastAsia="Times New Roman" w:hAnsi="Times New Roman"/>
          <w:color w:val="000000"/>
          <w:sz w:val="28"/>
          <w:szCs w:val="28"/>
          <w:lang w:eastAsia="ru-RU"/>
        </w:rPr>
        <w:t>определяющим</w:t>
      </w:r>
      <w:r w:rsidR="00753375" w:rsidRPr="00753375">
        <w:rPr>
          <w:rFonts w:ascii="Times New Roman" w:eastAsia="Times New Roman" w:hAnsi="Times New Roman"/>
          <w:color w:val="000000"/>
          <w:sz w:val="28"/>
          <w:szCs w:val="28"/>
          <w:lang w:eastAsia="ru-RU"/>
        </w:rPr>
        <w:t xml:space="preserve"> правила предоставления субсидий получателям с учетом </w:t>
      </w:r>
      <w:r w:rsidR="007D35CD" w:rsidRPr="007D35CD">
        <w:rPr>
          <w:rFonts w:ascii="Times New Roman" w:eastAsia="Times New Roman" w:hAnsi="Times New Roman"/>
          <w:color w:val="000000"/>
          <w:sz w:val="28"/>
          <w:szCs w:val="28"/>
          <w:lang w:eastAsia="ru-RU"/>
        </w:rPr>
        <w:t>методических рекомендаций</w:t>
      </w:r>
      <w:r w:rsidR="007D35CD">
        <w:rPr>
          <w:rFonts w:ascii="Times New Roman" w:eastAsia="Times New Roman" w:hAnsi="Times New Roman"/>
          <w:color w:val="000000"/>
          <w:sz w:val="28"/>
          <w:szCs w:val="28"/>
          <w:lang w:eastAsia="ru-RU"/>
        </w:rPr>
        <w:t>,</w:t>
      </w:r>
      <w:r w:rsidR="00753375" w:rsidRPr="00753375">
        <w:rPr>
          <w:rFonts w:ascii="Times New Roman" w:eastAsia="Times New Roman" w:hAnsi="Times New Roman"/>
          <w:color w:val="000000"/>
          <w:sz w:val="28"/>
          <w:szCs w:val="28"/>
          <w:lang w:eastAsia="ru-RU"/>
        </w:rPr>
        <w:t xml:space="preserve"> предусмотренныхприказом от 21.02.2017 года № 32 «Об установлении общих требований к утверждаемым органами местного самоуправления муниципальных образований Калининградской области  порядкам предоставления субсидий за счет средств субвенций из областного бюджета, предоставляемых местным бюджетам на государственную поддержку сельского хозяйства»</w:t>
      </w:r>
      <w:r w:rsidR="00753375">
        <w:rPr>
          <w:rFonts w:ascii="Times New Roman" w:eastAsia="Times New Roman" w:hAnsi="Times New Roman"/>
          <w:color w:val="000000"/>
          <w:sz w:val="28"/>
          <w:szCs w:val="28"/>
          <w:lang w:eastAsia="ru-RU"/>
        </w:rPr>
        <w:t xml:space="preserve">  является </w:t>
      </w:r>
      <w:r w:rsidR="0078238A" w:rsidRPr="0078238A">
        <w:rPr>
          <w:rFonts w:ascii="Times New Roman" w:eastAsia="Times New Roman" w:hAnsi="Times New Roman"/>
          <w:color w:val="000000"/>
          <w:sz w:val="28"/>
          <w:szCs w:val="28"/>
          <w:lang w:eastAsia="ru-RU"/>
        </w:rPr>
        <w:t xml:space="preserve">Муниципальное казенное учреждение </w:t>
      </w:r>
      <w:r w:rsidR="00871DCC">
        <w:rPr>
          <w:rFonts w:ascii="Times New Roman" w:eastAsia="Times New Roman" w:hAnsi="Times New Roman"/>
          <w:color w:val="000000"/>
          <w:sz w:val="28"/>
          <w:szCs w:val="28"/>
          <w:lang w:eastAsia="ru-RU"/>
        </w:rPr>
        <w:t>Отдел</w:t>
      </w:r>
      <w:r w:rsidR="0078238A" w:rsidRPr="0078238A">
        <w:rPr>
          <w:rFonts w:ascii="Times New Roman" w:eastAsia="Times New Roman" w:hAnsi="Times New Roman"/>
          <w:color w:val="000000"/>
          <w:sz w:val="28"/>
          <w:szCs w:val="28"/>
          <w:lang w:eastAsia="ru-RU"/>
        </w:rPr>
        <w:t xml:space="preserve"> сельского хозяйства администрации</w:t>
      </w:r>
      <w:proofErr w:type="gramEnd"/>
      <w:r w:rsidR="0078238A" w:rsidRPr="0078238A">
        <w:rPr>
          <w:rFonts w:ascii="Times New Roman" w:eastAsia="Times New Roman" w:hAnsi="Times New Roman"/>
          <w:color w:val="000000"/>
          <w:sz w:val="28"/>
          <w:szCs w:val="28"/>
          <w:lang w:eastAsia="ru-RU"/>
        </w:rPr>
        <w:t xml:space="preserve"> муниципального образования «Славский городской округ» </w:t>
      </w:r>
      <w:r w:rsidRPr="00F317C7">
        <w:rPr>
          <w:rFonts w:ascii="Times New Roman" w:eastAsia="Times New Roman" w:hAnsi="Times New Roman"/>
          <w:color w:val="000000"/>
          <w:sz w:val="28"/>
          <w:szCs w:val="28"/>
          <w:lang w:eastAsia="ru-RU"/>
        </w:rPr>
        <w:t>(</w:t>
      </w:r>
      <w:r w:rsidR="0078238A">
        <w:rPr>
          <w:rFonts w:ascii="Times New Roman" w:eastAsia="Times New Roman" w:hAnsi="Times New Roman"/>
          <w:color w:val="000000"/>
          <w:sz w:val="28"/>
          <w:szCs w:val="28"/>
          <w:lang w:eastAsia="ru-RU"/>
        </w:rPr>
        <w:t xml:space="preserve">МКУ </w:t>
      </w:r>
      <w:r w:rsidR="00871DCC">
        <w:rPr>
          <w:rFonts w:ascii="Times New Roman" w:eastAsia="Times New Roman" w:hAnsi="Times New Roman"/>
          <w:color w:val="000000"/>
          <w:sz w:val="28"/>
          <w:szCs w:val="28"/>
          <w:lang w:eastAsia="ru-RU"/>
        </w:rPr>
        <w:t>О</w:t>
      </w:r>
      <w:r w:rsidR="0078238A">
        <w:rPr>
          <w:rFonts w:ascii="Times New Roman" w:eastAsia="Times New Roman" w:hAnsi="Times New Roman"/>
          <w:color w:val="000000"/>
          <w:sz w:val="28"/>
          <w:szCs w:val="28"/>
          <w:lang w:eastAsia="ru-RU"/>
        </w:rPr>
        <w:t>СХ Славского ГО</w:t>
      </w:r>
      <w:r w:rsidRPr="00F317C7">
        <w:rPr>
          <w:rFonts w:ascii="Times New Roman" w:eastAsia="Times New Roman" w:hAnsi="Times New Roman"/>
          <w:color w:val="000000"/>
          <w:sz w:val="28"/>
          <w:szCs w:val="28"/>
          <w:lang w:eastAsia="ru-RU"/>
        </w:rPr>
        <w:t>)</w:t>
      </w:r>
      <w:r w:rsidR="00753375">
        <w:rPr>
          <w:rFonts w:ascii="Times New Roman" w:eastAsia="Times New Roman" w:hAnsi="Times New Roman"/>
          <w:color w:val="000000"/>
          <w:sz w:val="28"/>
          <w:szCs w:val="28"/>
          <w:lang w:eastAsia="ru-RU"/>
        </w:rPr>
        <w:t>- далее  Уполномоченный орган.</w:t>
      </w:r>
    </w:p>
    <w:p w:rsidR="00072856" w:rsidRDefault="00072856" w:rsidP="00866F91">
      <w:pPr>
        <w:shd w:val="clear" w:color="auto" w:fill="FFFFFF"/>
        <w:contextualSpacing/>
        <w:jc w:val="center"/>
        <w:rPr>
          <w:rFonts w:ascii="Times New Roman" w:eastAsia="Times New Roman" w:hAnsi="Times New Roman"/>
          <w:b/>
          <w:color w:val="000000"/>
          <w:sz w:val="28"/>
          <w:szCs w:val="28"/>
          <w:lang w:eastAsia="ru-RU"/>
        </w:rPr>
      </w:pPr>
    </w:p>
    <w:p w:rsidR="00F70E08" w:rsidRPr="00F317C7" w:rsidRDefault="00F70E08" w:rsidP="00866F91">
      <w:pPr>
        <w:shd w:val="clear" w:color="auto" w:fill="FFFFFF"/>
        <w:contextualSpacing/>
        <w:jc w:val="center"/>
        <w:rPr>
          <w:rFonts w:ascii="Times New Roman" w:eastAsia="Times New Roman" w:hAnsi="Times New Roman"/>
          <w:b/>
          <w:color w:val="000000"/>
          <w:sz w:val="28"/>
          <w:szCs w:val="28"/>
          <w:lang w:eastAsia="ru-RU"/>
        </w:rPr>
      </w:pPr>
      <w:r w:rsidRPr="00F317C7">
        <w:rPr>
          <w:rFonts w:ascii="Times New Roman" w:eastAsia="Times New Roman" w:hAnsi="Times New Roman"/>
          <w:b/>
          <w:color w:val="000000"/>
          <w:sz w:val="28"/>
          <w:szCs w:val="28"/>
          <w:lang w:eastAsia="ru-RU"/>
        </w:rPr>
        <w:t>Раздел I. Общие правила предоставления субсидий</w:t>
      </w:r>
    </w:p>
    <w:p w:rsidR="00F70E08" w:rsidRPr="00F70E08" w:rsidRDefault="00F70E08" w:rsidP="00F70E08">
      <w:pPr>
        <w:shd w:val="clear" w:color="auto" w:fill="FFFFFF"/>
        <w:contextualSpacing/>
        <w:rPr>
          <w:rFonts w:ascii="Times New Roman" w:eastAsia="Times New Roman" w:hAnsi="Times New Roman"/>
          <w:color w:val="000000"/>
          <w:sz w:val="28"/>
          <w:szCs w:val="28"/>
          <w:lang w:eastAsia="ru-RU"/>
        </w:rPr>
      </w:pP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1.Субвенции расходуются </w:t>
      </w:r>
      <w:r w:rsidR="0078238A">
        <w:rPr>
          <w:rFonts w:ascii="Times New Roman" w:eastAsia="Times New Roman" w:hAnsi="Times New Roman"/>
          <w:color w:val="000000"/>
          <w:sz w:val="28"/>
          <w:szCs w:val="28"/>
          <w:lang w:eastAsia="ru-RU"/>
        </w:rPr>
        <w:t xml:space="preserve">Уполномоченным </w:t>
      </w:r>
      <w:r w:rsidRPr="00F70E08">
        <w:rPr>
          <w:rFonts w:ascii="Times New Roman" w:eastAsia="Times New Roman" w:hAnsi="Times New Roman"/>
          <w:color w:val="000000"/>
          <w:sz w:val="28"/>
          <w:szCs w:val="28"/>
          <w:lang w:eastAsia="ru-RU"/>
        </w:rPr>
        <w:t>органом местного самоуправления«</w:t>
      </w:r>
      <w:r>
        <w:rPr>
          <w:rFonts w:ascii="Times New Roman" w:eastAsia="Times New Roman" w:hAnsi="Times New Roman"/>
          <w:color w:val="000000"/>
          <w:sz w:val="28"/>
          <w:szCs w:val="28"/>
          <w:lang w:eastAsia="ru-RU"/>
        </w:rPr>
        <w:t>Славский</w:t>
      </w:r>
      <w:r w:rsidRPr="00F70E08">
        <w:rPr>
          <w:rFonts w:ascii="Times New Roman" w:eastAsia="Times New Roman" w:hAnsi="Times New Roman"/>
          <w:color w:val="000000"/>
          <w:sz w:val="28"/>
          <w:szCs w:val="28"/>
          <w:lang w:eastAsia="ru-RU"/>
        </w:rPr>
        <w:t xml:space="preserve"> городской округ» на предоставление субсидий получателями, указанными в пункте 3 настоящего Порядка.</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2.Министерство сельского хозяйства Калининградской области (далее – Министерство) утверждает формы документов и ставки субсидий на соответствующий финансовый год с учетом бюджетных ассигнований, предусмотренных в областном бюджете.</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3.Претендентами на получение субсидий  явля</w:t>
      </w:r>
      <w:r w:rsidR="00866F91">
        <w:rPr>
          <w:rFonts w:ascii="Times New Roman" w:eastAsia="Times New Roman" w:hAnsi="Times New Roman"/>
          <w:color w:val="000000"/>
          <w:sz w:val="28"/>
          <w:szCs w:val="28"/>
          <w:lang w:eastAsia="ru-RU"/>
        </w:rPr>
        <w:t>ю</w:t>
      </w:r>
      <w:r w:rsidRPr="00F70E08">
        <w:rPr>
          <w:rFonts w:ascii="Times New Roman" w:eastAsia="Times New Roman" w:hAnsi="Times New Roman"/>
          <w:color w:val="000000"/>
          <w:sz w:val="28"/>
          <w:szCs w:val="28"/>
          <w:lang w:eastAsia="ru-RU"/>
        </w:rPr>
        <w:t>тся:</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1) сельскохозяйственные товаропроизводители Калининградской области, определенные в соответствии с пунктом 1 статьи 3 Федерального закона от 29 декабря 2006 года № 264-ФЗ «О развитии сельского хозяйства»;</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2) организации агропромышленного комплекса независимо от их организационно-правовой формы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 xml:space="preserve">3) граждане, ведущие личное подсобное хозяйство, в соответствии с </w:t>
      </w:r>
      <w:r w:rsidRPr="00871DCC">
        <w:rPr>
          <w:rFonts w:ascii="Times New Roman" w:eastAsia="Times New Roman" w:hAnsi="Times New Roman"/>
          <w:color w:val="000000"/>
          <w:sz w:val="28"/>
          <w:szCs w:val="28"/>
          <w:lang w:eastAsia="ru-RU"/>
        </w:rPr>
        <w:lastRenderedPageBreak/>
        <w:t>Федеральным законом от 07 июля 2003 года № 112-ФЗ «О личном подсобном хозяйстве»;</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4)</w:t>
      </w:r>
      <w:r w:rsidR="00DB18D0">
        <w:rPr>
          <w:rFonts w:ascii="Times New Roman" w:eastAsia="Times New Roman" w:hAnsi="Times New Roman"/>
          <w:color w:val="000000"/>
          <w:sz w:val="28"/>
          <w:szCs w:val="28"/>
          <w:lang w:eastAsia="ru-RU"/>
        </w:rPr>
        <w:t xml:space="preserve"> </w:t>
      </w:r>
      <w:r w:rsidRPr="00871DCC">
        <w:rPr>
          <w:rFonts w:ascii="Times New Roman" w:eastAsia="Times New Roman" w:hAnsi="Times New Roman"/>
          <w:color w:val="000000"/>
          <w:sz w:val="28"/>
          <w:szCs w:val="28"/>
          <w:lang w:eastAsia="ru-RU"/>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08 декабря 1995 года № 193-ФЗ                                         «О сельскохозяйственной кооперации»;</w:t>
      </w:r>
    </w:p>
    <w:p w:rsidR="00871DCC" w:rsidRPr="00871DCC" w:rsidRDefault="00871DCC" w:rsidP="00871DCC">
      <w:pPr>
        <w:widowControl w:val="0"/>
        <w:autoSpaceDE w:val="0"/>
        <w:autoSpaceDN w:val="0"/>
        <w:spacing w:before="0" w:beforeAutospacing="0" w:after="0" w:afterAutospacing="0"/>
        <w:ind w:right="0" w:firstLine="709"/>
        <w:rPr>
          <w:rFonts w:ascii="Times New Roman" w:eastAsia="Times New Roman" w:hAnsi="Times New Roman"/>
          <w:color w:val="000000"/>
          <w:sz w:val="28"/>
          <w:szCs w:val="28"/>
          <w:lang w:eastAsia="ru-RU"/>
        </w:rPr>
      </w:pPr>
      <w:r w:rsidRPr="00871DCC">
        <w:rPr>
          <w:rFonts w:ascii="Times New Roman" w:eastAsia="Times New Roman" w:hAnsi="Times New Roman"/>
          <w:color w:val="000000"/>
          <w:sz w:val="28"/>
          <w:szCs w:val="28"/>
          <w:lang w:eastAsia="ru-RU"/>
        </w:rPr>
        <w:t>5) крестьянские (фермерские) хозяйства, осуществляющие деятельность в соответствии с Федеральным законом от 11 июня 2003 года  № 74-ФЗ  «О крестьянском (фермерском) хозяйстве»;</w:t>
      </w:r>
    </w:p>
    <w:p w:rsidR="00EA38A0" w:rsidRPr="007D35CD" w:rsidRDefault="00871DCC" w:rsidP="00871DCC">
      <w:pPr>
        <w:widowControl w:val="0"/>
        <w:autoSpaceDE w:val="0"/>
        <w:autoSpaceDN w:val="0"/>
        <w:spacing w:before="0" w:beforeAutospacing="0" w:after="0" w:afterAutospacing="0"/>
        <w:ind w:right="0" w:firstLine="709"/>
        <w:rPr>
          <w:rFonts w:eastAsia="Times New Roman" w:cs="Calibri"/>
          <w:strike/>
          <w:szCs w:val="20"/>
          <w:lang w:eastAsia="ru-RU"/>
        </w:rPr>
      </w:pPr>
      <w:r w:rsidRPr="00871DCC">
        <w:rPr>
          <w:rFonts w:ascii="Times New Roman" w:eastAsia="Times New Roman" w:hAnsi="Times New Roman"/>
          <w:color w:val="000000"/>
          <w:sz w:val="28"/>
          <w:szCs w:val="28"/>
          <w:lang w:eastAsia="ru-RU"/>
        </w:rPr>
        <w:t>6)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Pr="00083543">
        <w:rPr>
          <w:rFonts w:ascii="Times New Roman" w:eastAsia="Times New Roman" w:hAnsi="Times New Roman"/>
          <w:color w:val="000000"/>
          <w:sz w:val="28"/>
          <w:szCs w:val="28"/>
          <w:lang w:eastAsia="ru-RU"/>
        </w:rPr>
        <w:t>Получатели субсидий (за исключением граждан, ведущих личное подсобное хозяйство) должны соответствовать следующим требованиям на первое число месяца обращения в уполномоченный орган:</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1) осуществлять на территории Калининградской области производственную деятельность и (или) реализовывать инвестиционные проекты;</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proofErr w:type="gramStart"/>
      <w:r w:rsidRPr="00083543">
        <w:rPr>
          <w:rFonts w:ascii="Times New Roman" w:eastAsia="Times New Roman" w:hAnsi="Times New Roman"/>
          <w:color w:val="000000"/>
          <w:sz w:val="28"/>
          <w:szCs w:val="28"/>
          <w:lang w:eastAsia="ru-RU"/>
        </w:rPr>
        <w:t>2) не должны являться иностранными юридическими лицами, а так 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83543">
        <w:rPr>
          <w:rFonts w:ascii="Times New Roman" w:eastAsia="Times New Roman" w:hAnsi="Times New Roman"/>
          <w:color w:val="000000"/>
          <w:sz w:val="28"/>
          <w:szCs w:val="28"/>
          <w:lang w:eastAsia="ru-RU"/>
        </w:rPr>
        <w:t>) в отношении таких юридических лиц, в совокупности превышает 50 процентов;</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3)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4) не должны получать средства из бюджета бюджетной системы Российской Федерации, из которого предоставляется субсидия, на основании иных нормативных правовых актов или муниципальных правовых актов на цели, указанные в разделах II, III настоящ</w:t>
      </w:r>
      <w:r>
        <w:rPr>
          <w:rFonts w:ascii="Times New Roman" w:eastAsia="Times New Roman" w:hAnsi="Times New Roman"/>
          <w:color w:val="000000"/>
          <w:sz w:val="28"/>
          <w:szCs w:val="28"/>
          <w:lang w:eastAsia="ru-RU"/>
        </w:rPr>
        <w:t>егопорядка</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5)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DB5221" w:rsidRPr="00DB5221" w:rsidRDefault="00DB5221" w:rsidP="00DB5221">
      <w:pPr>
        <w:shd w:val="clear" w:color="auto" w:fill="FFFFFF"/>
        <w:ind w:firstLine="709"/>
        <w:contextualSpacing/>
        <w:rPr>
          <w:rFonts w:ascii="Times New Roman" w:eastAsia="Times New Roman" w:hAnsi="Times New Roman"/>
          <w:color w:val="000000"/>
          <w:sz w:val="28"/>
          <w:szCs w:val="28"/>
          <w:lang w:eastAsia="ru-RU"/>
        </w:rPr>
      </w:pPr>
      <w:proofErr w:type="gramStart"/>
      <w:r w:rsidRPr="00DB5221">
        <w:rPr>
          <w:rFonts w:ascii="Times New Roman" w:eastAsia="Times New Roman" w:hAnsi="Times New Roman"/>
          <w:color w:val="000000"/>
          <w:sz w:val="28"/>
          <w:szCs w:val="28"/>
          <w:lang w:eastAsia="ru-RU"/>
        </w:rPr>
        <w:t xml:space="preserve">6) получатели субсидий (за исключением относящихся к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должны обеспечить уровень средней заработной платы работников в текущем финансовом году  не ниже 80 процентов от уровня средней заработной платы в сельском хозяйстве, </w:t>
      </w:r>
      <w:r w:rsidRPr="00DB5221">
        <w:rPr>
          <w:rFonts w:ascii="Times New Roman" w:eastAsia="Times New Roman" w:hAnsi="Times New Roman"/>
          <w:color w:val="000000"/>
          <w:sz w:val="28"/>
          <w:szCs w:val="28"/>
          <w:lang w:eastAsia="ru-RU"/>
        </w:rPr>
        <w:lastRenderedPageBreak/>
        <w:t>сложившейся по Калининградской области, который рассчитывается</w:t>
      </w:r>
      <w:proofErr w:type="gramEnd"/>
      <w:r w:rsidRPr="00DB5221">
        <w:rPr>
          <w:rFonts w:ascii="Times New Roman" w:eastAsia="Times New Roman" w:hAnsi="Times New Roman"/>
          <w:color w:val="000000"/>
          <w:sz w:val="28"/>
          <w:szCs w:val="28"/>
          <w:lang w:eastAsia="ru-RU"/>
        </w:rPr>
        <w:t xml:space="preserve"> на основании данных территориального органа Федеральной службы государственной статистики по Калининградской области по состоянию на 01 декабря отчетного финансового года, формируемых в соответствии с позицией 1.30.1 Федерального плана статистических работ, утвержденного распоряжением Правительства Российской Федерации                   от 06 мая 2008 года № 671-р;</w:t>
      </w:r>
    </w:p>
    <w:p w:rsidR="00083543" w:rsidRPr="00083543" w:rsidRDefault="00DB5221" w:rsidP="00DB5221">
      <w:pPr>
        <w:shd w:val="clear" w:color="auto" w:fill="FFFFFF"/>
        <w:ind w:firstLine="709"/>
        <w:contextualSpacing/>
        <w:rPr>
          <w:rFonts w:ascii="Times New Roman" w:eastAsia="Times New Roman" w:hAnsi="Times New Roman"/>
          <w:color w:val="000000"/>
          <w:sz w:val="28"/>
          <w:szCs w:val="28"/>
          <w:lang w:eastAsia="ru-RU"/>
        </w:rPr>
      </w:pPr>
      <w:proofErr w:type="gramStart"/>
      <w:r w:rsidRPr="00DB5221">
        <w:rPr>
          <w:rFonts w:ascii="Times New Roman" w:eastAsia="Times New Roman" w:hAnsi="Times New Roman"/>
          <w:color w:val="000000"/>
          <w:sz w:val="28"/>
          <w:szCs w:val="28"/>
          <w:lang w:eastAsia="ru-RU"/>
        </w:rPr>
        <w:t>7) получатели субсидий, относящиеся к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должны обеспечить уровень средней заработной платы работников в текущем финансовом году не ниже минимальной заработной платы, установленной региональным соглашением  о минимальной заработной плате в Калининградской области;</w:t>
      </w:r>
      <w:proofErr w:type="gramEnd"/>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8) не иметь просроченной задолженности по возврату в областной бюджет субсидий, бюджетных инвестиций и иной просроченной задолженности перед областным бюджетом;</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9) условие (для юридических лиц)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r>
        <w:rPr>
          <w:rFonts w:ascii="Times New Roman" w:eastAsia="Times New Roman" w:hAnsi="Times New Roman"/>
          <w:color w:val="000000"/>
          <w:sz w:val="28"/>
          <w:szCs w:val="28"/>
          <w:lang w:eastAsia="ru-RU"/>
        </w:rPr>
        <w:t>настоящ</w:t>
      </w:r>
      <w:r w:rsidR="001406C7">
        <w:rPr>
          <w:rFonts w:ascii="Times New Roman" w:eastAsia="Times New Roman" w:hAnsi="Times New Roman"/>
          <w:color w:val="000000"/>
          <w:sz w:val="28"/>
          <w:szCs w:val="28"/>
          <w:lang w:eastAsia="ru-RU"/>
        </w:rPr>
        <w:t>им</w:t>
      </w:r>
      <w:r>
        <w:rPr>
          <w:rFonts w:ascii="Times New Roman" w:eastAsia="Times New Roman" w:hAnsi="Times New Roman"/>
          <w:color w:val="000000"/>
          <w:sz w:val="28"/>
          <w:szCs w:val="28"/>
          <w:lang w:eastAsia="ru-RU"/>
        </w:rPr>
        <w:t xml:space="preserve"> поряд</w:t>
      </w:r>
      <w:r w:rsidR="001406C7">
        <w:rPr>
          <w:rFonts w:ascii="Times New Roman" w:eastAsia="Times New Roman" w:hAnsi="Times New Roman"/>
          <w:color w:val="000000"/>
          <w:sz w:val="28"/>
          <w:szCs w:val="28"/>
          <w:lang w:eastAsia="ru-RU"/>
        </w:rPr>
        <w:t>ком</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5. Претенденты на получение субсидий (далее - заявители) в течение текущего финансового года представляют в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полномоченный орган, на территории которого осуществляют свою деятельность, следующие документы:</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1) заявление о предоставлении соответствующей субсидии в произвольной форме (с указанием банковских реквизитов для перечисления субсидии);</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2) копию свидетельства о постановке на учет в налоговом органе;</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proofErr w:type="gramStart"/>
      <w:r w:rsidRPr="00083543">
        <w:rPr>
          <w:rFonts w:ascii="Times New Roman" w:eastAsia="Times New Roman" w:hAnsi="Times New Roman"/>
          <w:color w:val="000000"/>
          <w:sz w:val="28"/>
          <w:szCs w:val="28"/>
          <w:lang w:eastAsia="ru-RU"/>
        </w:rPr>
        <w:t xml:space="preserve">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заявитель не представил по собственной инициативе указанный документ,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w:t>
      </w:r>
      <w:proofErr w:type="gramEnd"/>
      <w:r w:rsidRPr="00083543">
        <w:rPr>
          <w:rFonts w:ascii="Times New Roman" w:eastAsia="Times New Roman" w:hAnsi="Times New Roman"/>
          <w:color w:val="000000"/>
          <w:sz w:val="28"/>
          <w:szCs w:val="28"/>
          <w:lang w:eastAsia="ru-RU"/>
        </w:rPr>
        <w:t xml:space="preserve">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w:t>
      </w:r>
      <w:r w:rsidR="0010026A">
        <w:rPr>
          <w:rFonts w:ascii="Times New Roman" w:eastAsia="Times New Roman" w:hAnsi="Times New Roman"/>
          <w:color w:val="000000"/>
          <w:sz w:val="28"/>
          <w:szCs w:val="28"/>
          <w:lang w:eastAsia="ru-RU"/>
        </w:rPr>
        <w:t>)</w:t>
      </w:r>
      <w:r w:rsidRPr="00083543">
        <w:rPr>
          <w:rFonts w:ascii="Times New Roman" w:eastAsia="Times New Roman" w:hAnsi="Times New Roman"/>
          <w:color w:val="000000"/>
          <w:sz w:val="28"/>
          <w:szCs w:val="28"/>
          <w:lang w:eastAsia="ru-RU"/>
        </w:rPr>
        <w:t>, кроме граждан, ведущих личное подсобное хозяйство;</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lastRenderedPageBreak/>
        <w:t>4)  гарантийное письмо в произвольной форме, подтверждающее, что на первое число месяца обращения в уполномоченный орган для получения субсидии:</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у заявителя отсутствует просроченная задолженность по возврату в областной бюджет субсидий, бюджетных инвестиций и иная просроченная задолженность перед областным бюджетом;</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 заявитель не получал средств из бюджета бюджетной системы Российской Федерации, из которого предоставляется субсидия, на основании иных нормативных правовых актов или муниципальных правовых актов на цели, указанные в  разделах II, III </w:t>
      </w:r>
      <w:r w:rsidR="001406C7">
        <w:rPr>
          <w:rFonts w:ascii="Times New Roman" w:eastAsia="Times New Roman" w:hAnsi="Times New Roman"/>
          <w:color w:val="000000"/>
          <w:sz w:val="28"/>
          <w:szCs w:val="28"/>
          <w:lang w:eastAsia="ru-RU"/>
        </w:rPr>
        <w:t>настоящего порядка</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 </w:t>
      </w:r>
      <w:proofErr w:type="gramStart"/>
      <w:r w:rsidRPr="00083543">
        <w:rPr>
          <w:rFonts w:ascii="Times New Roman" w:eastAsia="Times New Roman" w:hAnsi="Times New Roman"/>
          <w:color w:val="000000"/>
          <w:sz w:val="28"/>
          <w:szCs w:val="28"/>
          <w:lang w:eastAsia="ru-RU"/>
        </w:rPr>
        <w:t>заявитель-юридическое</w:t>
      </w:r>
      <w:proofErr w:type="gramEnd"/>
      <w:r w:rsidRPr="00083543">
        <w:rPr>
          <w:rFonts w:ascii="Times New Roman" w:eastAsia="Times New Roman" w:hAnsi="Times New Roman"/>
          <w:color w:val="000000"/>
          <w:sz w:val="28"/>
          <w:szCs w:val="28"/>
          <w:lang w:eastAsia="ru-RU"/>
        </w:rPr>
        <w:t xml:space="preserve"> лицо не находится в процессе реорганизации, ликвидации, банкротства, а заявитель-индивидуальный предприниматель не прекратил деятельность в качестве индивидуального предпринимателя;</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5) документы, необходимые для выплаты субсидии по конкретному направлению государственной поддержки, в соответствии c перечнем, установленным в разделах II, III </w:t>
      </w:r>
      <w:r w:rsidR="001406C7">
        <w:rPr>
          <w:rFonts w:ascii="Times New Roman" w:eastAsia="Times New Roman" w:hAnsi="Times New Roman"/>
          <w:color w:val="000000"/>
          <w:sz w:val="28"/>
          <w:szCs w:val="28"/>
          <w:lang w:eastAsia="ru-RU"/>
        </w:rPr>
        <w:t>настоящего порядка</w:t>
      </w:r>
      <w:r w:rsidRPr="00083543">
        <w:rPr>
          <w:rFonts w:ascii="Times New Roman" w:eastAsia="Times New Roman" w:hAnsi="Times New Roman"/>
          <w:color w:val="000000"/>
          <w:sz w:val="28"/>
          <w:szCs w:val="28"/>
          <w:lang w:eastAsia="ru-RU"/>
        </w:rPr>
        <w:t>;</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6) справку-расчет на выплату субсидий по конкретному направлению государственной поддержки по форме, утвержденной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полномоченным органом.</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 xml:space="preserve">6. Заявители, осуществляющие свою деятельность на территории муниципального образования Калининградской области, которое не наделено в установленном порядке отдельными государственными полномочиями Калининградской области по поддержке сельского хозяйства, обращаются в </w:t>
      </w:r>
      <w:r w:rsidR="001406C7">
        <w:rPr>
          <w:rFonts w:ascii="Times New Roman" w:eastAsia="Times New Roman" w:hAnsi="Times New Roman"/>
          <w:color w:val="000000"/>
          <w:sz w:val="28"/>
          <w:szCs w:val="28"/>
          <w:lang w:eastAsia="ru-RU"/>
        </w:rPr>
        <w:t>У</w:t>
      </w:r>
      <w:r w:rsidRPr="00083543">
        <w:rPr>
          <w:rFonts w:ascii="Times New Roman" w:eastAsia="Times New Roman" w:hAnsi="Times New Roman"/>
          <w:color w:val="000000"/>
          <w:sz w:val="28"/>
          <w:szCs w:val="28"/>
          <w:lang w:eastAsia="ru-RU"/>
        </w:rPr>
        <w:t>полномоченный орган, территориально расположенный наиболее близко.</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7. Заявители несут ответственность за достоверность представляемых в уполномоченные органы документов.</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8. Уполномоченный орган в день поступления заявлений с приложенными документами регистрирует заявления в порядке их поступления в журнале регистрации, который должен быть пронумерован, прошнурован и скреплен печатью уполномоченного органа.</w:t>
      </w:r>
    </w:p>
    <w:p w:rsidR="00083543" w:rsidRPr="00083543"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9. Уполномоченный орган рассматривает представленные документы в течение 10 (десяти) рабочих дней со дня регистрации заявления и по результатам проверки документов принимает решение о предоставлении или об отказе в предоставлении субсидии.</w:t>
      </w:r>
    </w:p>
    <w:p w:rsidR="00F70E08" w:rsidRPr="00F70E08" w:rsidRDefault="00083543" w:rsidP="00083543">
      <w:pPr>
        <w:shd w:val="clear" w:color="auto" w:fill="FFFFFF"/>
        <w:ind w:firstLine="709"/>
        <w:contextualSpacing/>
        <w:rPr>
          <w:rFonts w:ascii="Times New Roman" w:eastAsia="Times New Roman" w:hAnsi="Times New Roman"/>
          <w:color w:val="000000"/>
          <w:sz w:val="28"/>
          <w:szCs w:val="28"/>
          <w:lang w:eastAsia="ru-RU"/>
        </w:rPr>
      </w:pPr>
      <w:r w:rsidRPr="00083543">
        <w:rPr>
          <w:rFonts w:ascii="Times New Roman" w:eastAsia="Times New Roman" w:hAnsi="Times New Roman"/>
          <w:color w:val="000000"/>
          <w:sz w:val="28"/>
          <w:szCs w:val="28"/>
          <w:lang w:eastAsia="ru-RU"/>
        </w:rPr>
        <w:t>10. Информация о принятом решении вносится в журнал регистрации в день принятия решения.</w:t>
      </w:r>
    </w:p>
    <w:p w:rsidR="00F70E08" w:rsidRPr="00F70E08" w:rsidRDefault="00F70E08" w:rsidP="006E1FC8">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 xml:space="preserve">11.Основаниями для отказа </w:t>
      </w:r>
      <w:r w:rsidR="00EE058A">
        <w:rPr>
          <w:rFonts w:ascii="Times New Roman" w:eastAsia="Times New Roman" w:hAnsi="Times New Roman"/>
          <w:color w:val="000000"/>
          <w:sz w:val="28"/>
          <w:szCs w:val="28"/>
          <w:lang w:eastAsia="ru-RU"/>
        </w:rPr>
        <w:t>У</w:t>
      </w:r>
      <w:r w:rsidRPr="00F70E08">
        <w:rPr>
          <w:rFonts w:ascii="Times New Roman" w:eastAsia="Times New Roman" w:hAnsi="Times New Roman"/>
          <w:color w:val="000000"/>
          <w:sz w:val="28"/>
          <w:szCs w:val="28"/>
          <w:lang w:eastAsia="ru-RU"/>
        </w:rPr>
        <w:t>полномоченн</w:t>
      </w:r>
      <w:r w:rsidR="00EE058A">
        <w:rPr>
          <w:rFonts w:ascii="Times New Roman" w:eastAsia="Times New Roman" w:hAnsi="Times New Roman"/>
          <w:color w:val="000000"/>
          <w:sz w:val="28"/>
          <w:szCs w:val="28"/>
          <w:lang w:eastAsia="ru-RU"/>
        </w:rPr>
        <w:t>ым</w:t>
      </w:r>
      <w:r w:rsidRPr="00F70E08">
        <w:rPr>
          <w:rFonts w:ascii="Times New Roman" w:eastAsia="Times New Roman" w:hAnsi="Times New Roman"/>
          <w:color w:val="000000"/>
          <w:sz w:val="28"/>
          <w:szCs w:val="28"/>
          <w:lang w:eastAsia="ru-RU"/>
        </w:rPr>
        <w:t xml:space="preserve"> орган</w:t>
      </w:r>
      <w:r w:rsidR="00EE058A">
        <w:rPr>
          <w:rFonts w:ascii="Times New Roman" w:eastAsia="Times New Roman" w:hAnsi="Times New Roman"/>
          <w:color w:val="000000"/>
          <w:sz w:val="28"/>
          <w:szCs w:val="28"/>
          <w:lang w:eastAsia="ru-RU"/>
        </w:rPr>
        <w:t>ом</w:t>
      </w:r>
      <w:r w:rsidRPr="00F70E08">
        <w:rPr>
          <w:rFonts w:ascii="Times New Roman" w:eastAsia="Times New Roman" w:hAnsi="Times New Roman"/>
          <w:color w:val="000000"/>
          <w:sz w:val="28"/>
          <w:szCs w:val="28"/>
          <w:lang w:eastAsia="ru-RU"/>
        </w:rPr>
        <w:t xml:space="preserve"> в предоставлении субсидии могут быть:</w:t>
      </w:r>
    </w:p>
    <w:p w:rsidR="00247017" w:rsidRPr="00247017" w:rsidRDefault="00F70E08" w:rsidP="00247017">
      <w:pPr>
        <w:shd w:val="clear" w:color="auto" w:fill="FFFFFF"/>
        <w:ind w:firstLine="709"/>
        <w:contextualSpacing/>
        <w:rPr>
          <w:rFonts w:ascii="Times New Roman" w:eastAsia="Times New Roman" w:hAnsi="Times New Roman"/>
          <w:color w:val="000000"/>
          <w:sz w:val="28"/>
          <w:szCs w:val="28"/>
          <w:lang w:eastAsia="ru-RU"/>
        </w:rPr>
      </w:pPr>
      <w:r w:rsidRPr="00F70E08">
        <w:rPr>
          <w:rFonts w:ascii="Times New Roman" w:eastAsia="Times New Roman" w:hAnsi="Times New Roman"/>
          <w:color w:val="000000"/>
          <w:sz w:val="28"/>
          <w:szCs w:val="28"/>
          <w:lang w:eastAsia="ru-RU"/>
        </w:rPr>
        <w:t>1</w:t>
      </w:r>
      <w:r w:rsidR="00247017" w:rsidRPr="00247017">
        <w:rPr>
          <w:rFonts w:ascii="Times New Roman" w:eastAsia="Times New Roman" w:hAnsi="Times New Roman"/>
          <w:color w:val="000000"/>
          <w:sz w:val="28"/>
          <w:szCs w:val="28"/>
          <w:lang w:eastAsia="ru-RU"/>
        </w:rPr>
        <w:t xml:space="preserve">) несоответствие представленных заявителем документов требованиям, определенным пунктом 5 </w:t>
      </w:r>
      <w:r w:rsidR="00247017">
        <w:rPr>
          <w:rFonts w:ascii="Times New Roman" w:eastAsia="Times New Roman" w:hAnsi="Times New Roman"/>
          <w:color w:val="000000"/>
          <w:sz w:val="28"/>
          <w:szCs w:val="28"/>
          <w:lang w:eastAsia="ru-RU"/>
        </w:rPr>
        <w:t>настоящего порядка</w:t>
      </w:r>
      <w:r w:rsidR="00247017" w:rsidRPr="00247017">
        <w:rPr>
          <w:rFonts w:ascii="Times New Roman" w:eastAsia="Times New Roman" w:hAnsi="Times New Roman"/>
          <w:color w:val="000000"/>
          <w:sz w:val="28"/>
          <w:szCs w:val="28"/>
          <w:lang w:eastAsia="ru-RU"/>
        </w:rPr>
        <w:t>, или непредставление (представление не в полном объеме) указанных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недостоверность представленной заявителем информации;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 несоответствие заявителя требованиям, установленным настоящим </w:t>
      </w:r>
      <w:r w:rsidR="00083543">
        <w:rPr>
          <w:rFonts w:ascii="Times New Roman" w:eastAsia="Times New Roman" w:hAnsi="Times New Roman"/>
          <w:color w:val="000000"/>
          <w:sz w:val="28"/>
          <w:szCs w:val="28"/>
          <w:lang w:eastAsia="ru-RU"/>
        </w:rPr>
        <w:t>порядком</w:t>
      </w:r>
      <w:r w:rsidRPr="00247017">
        <w:rPr>
          <w:rFonts w:ascii="Times New Roman" w:eastAsia="Times New Roman" w:hAnsi="Times New Roman"/>
          <w:color w:val="000000"/>
          <w:sz w:val="28"/>
          <w:szCs w:val="28"/>
          <w:lang w:eastAsia="ru-RU"/>
        </w:rPr>
        <w:t>;</w:t>
      </w:r>
    </w:p>
    <w:p w:rsidR="00F70E08" w:rsidRPr="00F70E08"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отсутствие бюджетных ассигнований для предоставления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 В случае принятия решения об отказе в предоставлении субсидии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в течение 2 (двух) рабочих дней </w:t>
      </w:r>
      <w:proofErr w:type="gramStart"/>
      <w:r w:rsidRPr="00247017">
        <w:rPr>
          <w:rFonts w:ascii="Times New Roman" w:eastAsia="Times New Roman" w:hAnsi="Times New Roman"/>
          <w:color w:val="000000"/>
          <w:sz w:val="28"/>
          <w:szCs w:val="28"/>
          <w:lang w:eastAsia="ru-RU"/>
        </w:rPr>
        <w:t>с даты принятия</w:t>
      </w:r>
      <w:proofErr w:type="gramEnd"/>
      <w:r w:rsidRPr="00247017">
        <w:rPr>
          <w:rFonts w:ascii="Times New Roman" w:eastAsia="Times New Roman" w:hAnsi="Times New Roman"/>
          <w:color w:val="000000"/>
          <w:sz w:val="28"/>
          <w:szCs w:val="28"/>
          <w:lang w:eastAsia="ru-RU"/>
        </w:rPr>
        <w:t xml:space="preserve"> </w:t>
      </w:r>
      <w:r w:rsidRPr="00247017">
        <w:rPr>
          <w:rFonts w:ascii="Times New Roman" w:eastAsia="Times New Roman" w:hAnsi="Times New Roman"/>
          <w:color w:val="000000"/>
          <w:sz w:val="28"/>
          <w:szCs w:val="28"/>
          <w:lang w:eastAsia="ru-RU"/>
        </w:rPr>
        <w:lastRenderedPageBreak/>
        <w:t>решения направляет письменное уведомление заявителю с указанием причин отказа.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13. В случае принятия решения о предоставлении субсидии между  заявителем и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полномоченным органом в течение 5 (пяти) рабочих дней </w:t>
      </w:r>
      <w:proofErr w:type="gramStart"/>
      <w:r w:rsidRPr="00247017">
        <w:rPr>
          <w:rFonts w:ascii="Times New Roman" w:eastAsia="Times New Roman" w:hAnsi="Times New Roman"/>
          <w:color w:val="000000"/>
          <w:sz w:val="28"/>
          <w:szCs w:val="28"/>
          <w:lang w:eastAsia="ru-RU"/>
        </w:rPr>
        <w:t>с даты принятия</w:t>
      </w:r>
      <w:proofErr w:type="gramEnd"/>
      <w:r w:rsidRPr="00247017">
        <w:rPr>
          <w:rFonts w:ascii="Times New Roman" w:eastAsia="Times New Roman" w:hAnsi="Times New Roman"/>
          <w:color w:val="000000"/>
          <w:sz w:val="28"/>
          <w:szCs w:val="28"/>
          <w:lang w:eastAsia="ru-RU"/>
        </w:rPr>
        <w:t xml:space="preserve"> решения заключается соглашение о предоставлении субсидии в соответствии с типовой формой, установленной финансовым органом муниципального образования, предусматривающее: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целевое назначение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представление отчетности о финансово-экономическом состоянии получателя субсидии по формам, которые устанавливаются Министерством сельского хозяйства Российской Федерации, и отчетности о достижении показателей  результативности, установленных соглашением, по форме и в сроки, установленные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 согласие на проведение </w:t>
      </w:r>
      <w:r w:rsidR="001406C7">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полномоченным органом и органами государственного (муниципального) финансового контроля Калининградской области проверок соблюдения условий и целей использования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условие (для юридических лиц)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 обеспечение выплаты средней заработной платы работников до окончания финансового года, в котором получена субсидия, в размере, установленном подпунктами 6, 7 пункта 4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14. По мере рассмотрения документов, указанных в пункте 5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уполномоченный орган направляет в Министерство сводные справки-расчеты по форме, утвержденной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15. </w:t>
      </w:r>
      <w:proofErr w:type="gramStart"/>
      <w:r w:rsidRPr="00247017">
        <w:rPr>
          <w:rFonts w:ascii="Times New Roman" w:eastAsia="Times New Roman" w:hAnsi="Times New Roman"/>
          <w:color w:val="000000"/>
          <w:sz w:val="28"/>
          <w:szCs w:val="28"/>
          <w:lang w:eastAsia="ru-RU"/>
        </w:rPr>
        <w:t xml:space="preserve">Министерство в течение 5 (пяти) рабочих дней с даты представления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полномоченным органом сводных справок-расчетов доводит до управления Федерального казначейства по Калининградской области объемы финансирования по соответствующей субвенции на лицевые счета для учета операций по переданным полномочиям получателя бюджетных средств или путем перечисления бюджетных средств в доход местного бюджета в пределах выделенных лимитов бюджетных обязательств.</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16. Уполномоченн</w:t>
      </w:r>
      <w:r w:rsidR="001847E4">
        <w:rPr>
          <w:rFonts w:ascii="Times New Roman" w:eastAsia="Times New Roman" w:hAnsi="Times New Roman"/>
          <w:color w:val="000000"/>
          <w:sz w:val="28"/>
          <w:szCs w:val="28"/>
          <w:lang w:eastAsia="ru-RU"/>
        </w:rPr>
        <w:t>ый</w:t>
      </w:r>
      <w:r w:rsidRPr="00247017">
        <w:rPr>
          <w:rFonts w:ascii="Times New Roman" w:eastAsia="Times New Roman" w:hAnsi="Times New Roman"/>
          <w:color w:val="000000"/>
          <w:sz w:val="28"/>
          <w:szCs w:val="28"/>
          <w:lang w:eastAsia="ru-RU"/>
        </w:rPr>
        <w:t xml:space="preserve"> орган перечисля</w:t>
      </w:r>
      <w:r w:rsidR="0010026A">
        <w:rPr>
          <w:rFonts w:ascii="Times New Roman" w:eastAsia="Times New Roman" w:hAnsi="Times New Roman"/>
          <w:color w:val="000000"/>
          <w:sz w:val="28"/>
          <w:szCs w:val="28"/>
          <w:lang w:eastAsia="ru-RU"/>
        </w:rPr>
        <w:t>ет</w:t>
      </w:r>
      <w:r w:rsidRPr="00247017">
        <w:rPr>
          <w:rFonts w:ascii="Times New Roman" w:eastAsia="Times New Roman" w:hAnsi="Times New Roman"/>
          <w:color w:val="000000"/>
          <w:sz w:val="28"/>
          <w:szCs w:val="28"/>
          <w:lang w:eastAsia="ru-RU"/>
        </w:rPr>
        <w:t xml:space="preserve"> полученные средства на расчетные счета получателей субсидий в течение 5 (пяти) рабочих дней с даты доведения объемов финансирования на лицевые счета для учета операций по переданным полномочиям получателя бюджетных сред</w:t>
      </w:r>
      <w:bookmarkStart w:id="1" w:name="_GoBack"/>
      <w:bookmarkEnd w:id="1"/>
      <w:r w:rsidRPr="00247017">
        <w:rPr>
          <w:rFonts w:ascii="Times New Roman" w:eastAsia="Times New Roman" w:hAnsi="Times New Roman"/>
          <w:color w:val="000000"/>
          <w:sz w:val="28"/>
          <w:szCs w:val="28"/>
          <w:lang w:eastAsia="ru-RU"/>
        </w:rPr>
        <w:t>ств либо с даты зачисления бюджетных сре</w:t>
      </w:r>
      <w:proofErr w:type="gramStart"/>
      <w:r w:rsidRPr="00247017">
        <w:rPr>
          <w:rFonts w:ascii="Times New Roman" w:eastAsia="Times New Roman" w:hAnsi="Times New Roman"/>
          <w:color w:val="000000"/>
          <w:sz w:val="28"/>
          <w:szCs w:val="28"/>
          <w:lang w:eastAsia="ru-RU"/>
        </w:rPr>
        <w:t>дств в д</w:t>
      </w:r>
      <w:proofErr w:type="gramEnd"/>
      <w:r w:rsidRPr="00247017">
        <w:rPr>
          <w:rFonts w:ascii="Times New Roman" w:eastAsia="Times New Roman" w:hAnsi="Times New Roman"/>
          <w:color w:val="000000"/>
          <w:sz w:val="28"/>
          <w:szCs w:val="28"/>
          <w:lang w:eastAsia="ru-RU"/>
        </w:rPr>
        <w:t>оход местного бюджета.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17. В случае выявления по фактам проверок представления недостоверных данных, документов и нарушения условий, установленных при предоставлении субсидий в соответствии с </w:t>
      </w:r>
      <w:r w:rsidR="00083543">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xml:space="preserve">, а также установления нецелевого использования бюджетных средств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направляет получателю субсидии требование о возврате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18. Получатель субсидии обязан вернуть полученную сумму субсидии в местный бюджет в течение 5 (пяти) рабочих дней </w:t>
      </w:r>
      <w:proofErr w:type="gramStart"/>
      <w:r w:rsidRPr="00247017">
        <w:rPr>
          <w:rFonts w:ascii="Times New Roman" w:eastAsia="Times New Roman" w:hAnsi="Times New Roman"/>
          <w:color w:val="000000"/>
          <w:sz w:val="28"/>
          <w:szCs w:val="28"/>
          <w:lang w:eastAsia="ru-RU"/>
        </w:rPr>
        <w:t>с даты получения</w:t>
      </w:r>
      <w:proofErr w:type="gramEnd"/>
      <w:r w:rsidRPr="00247017">
        <w:rPr>
          <w:rFonts w:ascii="Times New Roman" w:eastAsia="Times New Roman" w:hAnsi="Times New Roman"/>
          <w:color w:val="000000"/>
          <w:sz w:val="28"/>
          <w:szCs w:val="28"/>
          <w:lang w:eastAsia="ru-RU"/>
        </w:rPr>
        <w:t xml:space="preserve"> </w:t>
      </w:r>
      <w:r w:rsidRPr="00247017">
        <w:rPr>
          <w:rFonts w:ascii="Times New Roman" w:eastAsia="Times New Roman" w:hAnsi="Times New Roman"/>
          <w:color w:val="000000"/>
          <w:sz w:val="28"/>
          <w:szCs w:val="28"/>
          <w:lang w:eastAsia="ru-RU"/>
        </w:rPr>
        <w:lastRenderedPageBreak/>
        <w:t>требования о возврате субсидии. В случае</w:t>
      </w:r>
      <w:proofErr w:type="gramStart"/>
      <w:r w:rsidRPr="00247017">
        <w:rPr>
          <w:rFonts w:ascii="Times New Roman" w:eastAsia="Times New Roman" w:hAnsi="Times New Roman"/>
          <w:color w:val="000000"/>
          <w:sz w:val="28"/>
          <w:szCs w:val="28"/>
          <w:lang w:eastAsia="ru-RU"/>
        </w:rPr>
        <w:t>,</w:t>
      </w:r>
      <w:proofErr w:type="gramEnd"/>
      <w:r w:rsidRPr="00247017">
        <w:rPr>
          <w:rFonts w:ascii="Times New Roman" w:eastAsia="Times New Roman" w:hAnsi="Times New Roman"/>
          <w:color w:val="000000"/>
          <w:sz w:val="28"/>
          <w:szCs w:val="28"/>
          <w:lang w:eastAsia="ru-RU"/>
        </w:rPr>
        <w:t xml:space="preserve"> если требование о возврате получателем субсидии не исполнено в установленный срок,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обеспечивает возврат субсидии в судебном порядке. Уполномоченны</w:t>
      </w:r>
      <w:r w:rsidR="001847E4">
        <w:rPr>
          <w:rFonts w:ascii="Times New Roman" w:eastAsia="Times New Roman" w:hAnsi="Times New Roman"/>
          <w:color w:val="000000"/>
          <w:sz w:val="28"/>
          <w:szCs w:val="28"/>
          <w:lang w:eastAsia="ru-RU"/>
        </w:rPr>
        <w:t>й</w:t>
      </w:r>
      <w:r w:rsidRPr="00247017">
        <w:rPr>
          <w:rFonts w:ascii="Times New Roman" w:eastAsia="Times New Roman" w:hAnsi="Times New Roman"/>
          <w:color w:val="000000"/>
          <w:sz w:val="28"/>
          <w:szCs w:val="28"/>
          <w:lang w:eastAsia="ru-RU"/>
        </w:rPr>
        <w:t xml:space="preserve"> орган осуществля</w:t>
      </w:r>
      <w:r w:rsidR="001847E4">
        <w:rPr>
          <w:rFonts w:ascii="Times New Roman" w:eastAsia="Times New Roman" w:hAnsi="Times New Roman"/>
          <w:color w:val="000000"/>
          <w:sz w:val="28"/>
          <w:szCs w:val="28"/>
          <w:lang w:eastAsia="ru-RU"/>
        </w:rPr>
        <w:t>е</w:t>
      </w:r>
      <w:r w:rsidRPr="00247017">
        <w:rPr>
          <w:rFonts w:ascii="Times New Roman" w:eastAsia="Times New Roman" w:hAnsi="Times New Roman"/>
          <w:color w:val="000000"/>
          <w:sz w:val="28"/>
          <w:szCs w:val="28"/>
          <w:lang w:eastAsia="ru-RU"/>
        </w:rPr>
        <w:t>т возврат полученных сре</w:t>
      </w:r>
      <w:proofErr w:type="gramStart"/>
      <w:r w:rsidRPr="00247017">
        <w:rPr>
          <w:rFonts w:ascii="Times New Roman" w:eastAsia="Times New Roman" w:hAnsi="Times New Roman"/>
          <w:color w:val="000000"/>
          <w:sz w:val="28"/>
          <w:szCs w:val="28"/>
          <w:lang w:eastAsia="ru-RU"/>
        </w:rPr>
        <w:t>дств в д</w:t>
      </w:r>
      <w:proofErr w:type="gramEnd"/>
      <w:r w:rsidRPr="00247017">
        <w:rPr>
          <w:rFonts w:ascii="Times New Roman" w:eastAsia="Times New Roman" w:hAnsi="Times New Roman"/>
          <w:color w:val="000000"/>
          <w:sz w:val="28"/>
          <w:szCs w:val="28"/>
          <w:lang w:eastAsia="ru-RU"/>
        </w:rPr>
        <w:t>оход областного бюджета.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19. Уполномоченны</w:t>
      </w:r>
      <w:r w:rsidR="001847E4">
        <w:rPr>
          <w:rFonts w:ascii="Times New Roman" w:eastAsia="Times New Roman" w:hAnsi="Times New Roman"/>
          <w:color w:val="000000"/>
          <w:sz w:val="28"/>
          <w:szCs w:val="28"/>
          <w:lang w:eastAsia="ru-RU"/>
        </w:rPr>
        <w:t>й</w:t>
      </w:r>
      <w:r w:rsidRPr="00247017">
        <w:rPr>
          <w:rFonts w:ascii="Times New Roman" w:eastAsia="Times New Roman" w:hAnsi="Times New Roman"/>
          <w:color w:val="000000"/>
          <w:sz w:val="28"/>
          <w:szCs w:val="28"/>
          <w:lang w:eastAsia="ru-RU"/>
        </w:rPr>
        <w:t xml:space="preserve"> орган и орган муниципального финансового контроля проводят обязательную проверку соблюдения условий, целей и порядка предоставления субсидий их получателями.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1847E4" w:rsidRDefault="00247017" w:rsidP="00247017">
      <w:pPr>
        <w:shd w:val="clear" w:color="auto" w:fill="FFFFFF"/>
        <w:ind w:firstLine="709"/>
        <w:contextualSpacing/>
        <w:rPr>
          <w:rFonts w:ascii="Times New Roman" w:eastAsia="Times New Roman" w:hAnsi="Times New Roman"/>
          <w:b/>
          <w:color w:val="000000"/>
          <w:sz w:val="28"/>
          <w:szCs w:val="28"/>
          <w:lang w:eastAsia="ru-RU"/>
        </w:rPr>
      </w:pPr>
      <w:r w:rsidRPr="001847E4">
        <w:rPr>
          <w:rFonts w:ascii="Times New Roman" w:eastAsia="Times New Roman" w:hAnsi="Times New Roman"/>
          <w:b/>
          <w:color w:val="000000"/>
          <w:sz w:val="28"/>
          <w:szCs w:val="28"/>
          <w:lang w:eastAsia="ru-RU"/>
        </w:rPr>
        <w:t xml:space="preserve">Раздел  II.  Условия предоставления субсидий за счет средств областного и федерального бюджетов на условиях </w:t>
      </w:r>
      <w:proofErr w:type="spellStart"/>
      <w:r w:rsidRPr="001847E4">
        <w:rPr>
          <w:rFonts w:ascii="Times New Roman" w:eastAsia="Times New Roman" w:hAnsi="Times New Roman"/>
          <w:b/>
          <w:color w:val="000000"/>
          <w:sz w:val="28"/>
          <w:szCs w:val="28"/>
          <w:lang w:eastAsia="ru-RU"/>
        </w:rPr>
        <w:t>софинансирования</w:t>
      </w:r>
      <w:proofErr w:type="spell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1. Условия предоставления субсидий на оказание несвязанной поддержки сельскохозяйственнымтоваропроизводителям в области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20. Субсидии на оказание несвязанной поддержки сельскохозяйственным товаропроизводителям в области растениеводства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21. Субсидии на оказание несвязанной поддержки сельскохозяйственным товаропроизводителям в области растениеводства предоставляются по следующим направлениям: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культур).</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22. Субсидии на оказание несвязанной поддержки в области растениеводства предоставляются при соблюдении получателями субсидий следующих требований: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наличие у сельскохозяйственного товаропроизводителя в текущем финансовом году посевных площадей, занятых зерновыми, зернобобовыми или кормовыми сельскохозяйственными культурами;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наличие у сельскохозяйственного товаропроизводителя в текущем финансовом году посевных площадей, занятых семенным картофелем и (или) овощами открытого грунта.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23.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оказание несвязанной поддержки сельскохозяйственным товаропроизводителям в области растениеводства,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Vi=Si×R1,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spellStart"/>
      <w:r w:rsidRPr="00247017">
        <w:rPr>
          <w:rFonts w:ascii="Times New Roman" w:eastAsia="Times New Roman" w:hAnsi="Times New Roman"/>
          <w:color w:val="000000"/>
          <w:sz w:val="28"/>
          <w:szCs w:val="28"/>
          <w:lang w:eastAsia="ru-RU"/>
        </w:rPr>
        <w:t>Si</w:t>
      </w:r>
      <w:proofErr w:type="spellEnd"/>
      <w:r w:rsidRPr="00247017">
        <w:rPr>
          <w:rFonts w:ascii="Times New Roman" w:eastAsia="Times New Roman" w:hAnsi="Times New Roman"/>
          <w:color w:val="000000"/>
          <w:sz w:val="28"/>
          <w:szCs w:val="28"/>
          <w:lang w:eastAsia="ru-RU"/>
        </w:rPr>
        <w:t xml:space="preserve"> - посевная площадь соответствующей группы сельскохозяйственных культур под урожай текущего финансового года, имеющаяся у сельскохозяйственного товаропроизводителя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R1 - ставка субсидии на 1 гектар посевной площади соответствующей группы сельскохозяйственных культур,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24. Субсидии на оказание несвязанной поддержки в области растениеводства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в первом квартале текущего финансового года – в размере                   70 процентов от установленного размера субсидии на 1 гектар площади соответствующей группы сельскохозяйственных культур в соответствии с плановой структурой посевных площадей на текущий финансовый год;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оставшаяся часть причитающейся субсидии выплачивается в текущем финансовом году после представления получателями субсидий документов, подтверждающих размеры посевных площадей.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25. Для получения субсидии на оказание несвязанной поддержки сельскохозяйственным товаропроизводителям в области растениеводства в </w:t>
      </w:r>
      <w:r w:rsidR="001847E4">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w:t>
      </w:r>
      <w:proofErr w:type="gramStart"/>
      <w:r w:rsidRPr="00247017">
        <w:rPr>
          <w:rFonts w:ascii="Times New Roman" w:eastAsia="Times New Roman" w:hAnsi="Times New Roman"/>
          <w:color w:val="000000"/>
          <w:sz w:val="28"/>
          <w:szCs w:val="28"/>
          <w:lang w:eastAsia="ru-RU"/>
        </w:rPr>
        <w:t>предоставляются следующие документы</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поддержку в области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из состава земель сельскохозяйственного назначения кроме земель, находящихся в областной и федеральной собственности;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плановая структура посевных площадей на текущий финансовый год по форме, утвержденной уполномоченным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сборе урожая сельскохозяйственных культур за текущий финансовый год (по формам № 29-СХ,  № 2-фермер);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об итогах сева под урожай текущего финансового года                    (по формам № 4-СХ, № 1-фермер);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поддержку в области развития производства овощных культур: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из состава земель сельскохозяйственного назначения  кроме земель, находящихся в областной и федеральной собственности;</w:t>
      </w:r>
    </w:p>
    <w:p w:rsid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плановая структура посевных площадей на текущий финансовый год по форме, утвержденной уполномоченным органом;</w:t>
      </w:r>
    </w:p>
    <w:p w:rsidR="00346199" w:rsidRPr="00247017" w:rsidRDefault="00346199" w:rsidP="00247017">
      <w:pPr>
        <w:shd w:val="clear" w:color="auto" w:fill="FFFFFF"/>
        <w:ind w:firstLine="709"/>
        <w:contextualSpacing/>
        <w:rPr>
          <w:rFonts w:ascii="Times New Roman" w:eastAsia="Times New Roman" w:hAnsi="Times New Roman"/>
          <w:color w:val="000000"/>
          <w:sz w:val="28"/>
          <w:szCs w:val="28"/>
          <w:lang w:eastAsia="ru-RU"/>
        </w:rPr>
      </w:pPr>
      <w:r w:rsidRPr="00346199">
        <w:rPr>
          <w:rFonts w:ascii="Times New Roman" w:eastAsia="Times New Roman" w:hAnsi="Times New Roman"/>
          <w:color w:val="000000"/>
          <w:sz w:val="28"/>
          <w:szCs w:val="28"/>
          <w:lang w:eastAsia="ru-RU"/>
        </w:rPr>
        <w:t>- сведения об итогах сева под урожай текущего финансового года (по формам № 4-СХ, № 1-фермер)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актов апробации и (или) актов регистрации сортовых и гибридных посевов семенного картофеля;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копии документов, подтверждающих производство и реализацию семенного картофеля и (или) овощей открытого грунта либо производство и использование семенного картофеля для посадки (посева);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документов (сертификатов), подтверждающих сортовые и посевные качества семенного картофеля.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2. Условия предоставления субсидийна повышение продуктивности в молочном скотоводстве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26. Субсидии на повышение продуктивности в молочном скотоводстве предоставляются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осуществляющим производство, реализацию и (или) отгрузку на собственную переработку молока.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27.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повышение продуктивности в молочном скотоводстве,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Vi=М×R2,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М - объем реализованного и (или) отгруженного на собственную переработку коровьего и (или) козьего молока в зачетном весе (кг) в текущем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R2 - ставка субсидии на 1 килограмм реализованного и (или) отгруженного на собственную переработку коровьего и (или) козьего молока в зачетном весе,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Ставка субсидии на повышение продуктивности в молочном скотоводстве устанавливается дифференцированно в зависимости                          от показателя молочной продуктивности коров за отчетный финансовый год.</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28. Субсидии на повышение продуктивности в молочном скотоводстве предоставляются при соблюдении заявителями следующих требований: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наличие поголовья коров и (или) коз на 1-е число месяца обращения в уполномоченный орган за получением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в отчетном финансовом году.</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29. Для получения субсидии в </w:t>
      </w:r>
      <w:r w:rsidR="00346199">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наличии поголовья коров и (или) коз на первое число периода, заявленного для предоставления субсидии;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сведения об объемах производства молока,  объемах реализованного и (или) отгруженного на собственную переработку молока (ежеквартально, в </w:t>
      </w:r>
      <w:r w:rsidRPr="00247017">
        <w:rPr>
          <w:rFonts w:ascii="Times New Roman" w:eastAsia="Times New Roman" w:hAnsi="Times New Roman"/>
          <w:color w:val="000000"/>
          <w:sz w:val="28"/>
          <w:szCs w:val="28"/>
          <w:lang w:eastAsia="ru-RU"/>
        </w:rPr>
        <w:lastRenderedPageBreak/>
        <w:t>срок до 20 числа месяца, следующего за отчетным кварталом, за четвертый квартал - до 01 декабря) по форме, установленной уполномоченным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реестр документов, подтверждающих факт реализации молока за период, заявленный для предоставления субсидии, заверенный заготовительной или перерабатывающей организацией;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ведомости переработки молока за период, заявленный для субсидирования (в случае отгрузки молока на собственную переработку).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3. Условия предоставления субсидийна возмещение части затрат на приобретение элитных семян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30. Субсидии на возмещение части затрат на приобретение элитных семян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на 1 гектар площади, засеянной элитными семенами.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31. К субсидированию принимаются элитные семена, приобретенные в текущем финансовом  году, а также в отчетном финансовом году, посеянные под урожай текущего финансового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32.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на приобретение элитных семян,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Vi=N×R3,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N - площадь, засеянная элитными семенами соответствующей сельскохозяйственной культуры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R3 - ставка субсидии на 1 гектар площади, засеянной элитными семенами соответствующей сельскохозяйственной культуры,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33. Для получения субсидии на возмещение части затрат на приобретение элитных семян  в уполномоченный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семян, накладных на оприходование приобретенной продукции;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сертификатов соответствия, выданных органами по сертификации семян;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актов расхода семян и посадочного материала (по форме № СП-13).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247017">
      <w:pPr>
        <w:shd w:val="clear" w:color="auto" w:fill="FFFFFF"/>
        <w:ind w:firstLine="709"/>
        <w:contextualSpacing/>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 xml:space="preserve">Глава 4. Условия предоставления субсидийна оказание поддержки на развитие садоводства, </w:t>
      </w:r>
      <w:r w:rsidR="00346199">
        <w:rPr>
          <w:rFonts w:ascii="Times New Roman" w:eastAsia="Times New Roman" w:hAnsi="Times New Roman"/>
          <w:b/>
          <w:color w:val="000000"/>
          <w:sz w:val="28"/>
          <w:szCs w:val="28"/>
          <w:lang w:eastAsia="ru-RU"/>
        </w:rPr>
        <w:t>м</w:t>
      </w:r>
      <w:r w:rsidRPr="00346199">
        <w:rPr>
          <w:rFonts w:ascii="Times New Roman" w:eastAsia="Times New Roman" w:hAnsi="Times New Roman"/>
          <w:b/>
          <w:color w:val="000000"/>
          <w:sz w:val="28"/>
          <w:szCs w:val="28"/>
          <w:lang w:eastAsia="ru-RU"/>
        </w:rPr>
        <w:t xml:space="preserve">ноголетних  плодово-ягодных насаждений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34. Субсидии на оказание поддержки на развитие садоводства, многолетних плодово-ягодных насаждений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xml:space="preserve">.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35. Субсидии на оказание поддержки на развитие садоводства, многолетних плодово-ягодных насаждений предоставляются на возмещение части затрат на закладку и уход за многолетними плодовыми и ягодными насаждениями.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36.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xml:space="preserve">), предоставляемой на оказание </w:t>
      </w:r>
      <w:proofErr w:type="gramStart"/>
      <w:r w:rsidRPr="00247017">
        <w:rPr>
          <w:rFonts w:ascii="Times New Roman" w:eastAsia="Times New Roman" w:hAnsi="Times New Roman"/>
          <w:color w:val="000000"/>
          <w:sz w:val="28"/>
          <w:szCs w:val="28"/>
          <w:lang w:eastAsia="ru-RU"/>
        </w:rPr>
        <w:t>поддержки</w:t>
      </w:r>
      <w:proofErr w:type="gramEnd"/>
      <w:r w:rsidRPr="00247017">
        <w:rPr>
          <w:rFonts w:ascii="Times New Roman" w:eastAsia="Times New Roman" w:hAnsi="Times New Roman"/>
          <w:color w:val="000000"/>
          <w:sz w:val="28"/>
          <w:szCs w:val="28"/>
          <w:lang w:eastAsia="ru-RU"/>
        </w:rPr>
        <w:t xml:space="preserve"> на развитие садоводства, многолетних плодово-ягодных насаждений,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w:t>
      </w:r>
      <w:proofErr w:type="gramStart"/>
      <w:r w:rsidRPr="00247017">
        <w:rPr>
          <w:rFonts w:ascii="Times New Roman" w:eastAsia="Times New Roman" w:hAnsi="Times New Roman"/>
          <w:color w:val="000000"/>
          <w:sz w:val="28"/>
          <w:szCs w:val="28"/>
          <w:lang w:eastAsia="ru-RU"/>
        </w:rPr>
        <w:t>=В</w:t>
      </w:r>
      <w:proofErr w:type="gramEnd"/>
      <w:r w:rsidRPr="00247017">
        <w:rPr>
          <w:rFonts w:ascii="Times New Roman" w:eastAsia="Times New Roman" w:hAnsi="Times New Roman"/>
          <w:color w:val="000000"/>
          <w:sz w:val="28"/>
          <w:szCs w:val="28"/>
          <w:lang w:eastAsia="ru-RU"/>
        </w:rPr>
        <w:t>×R4,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В - площадь закладки многолетних плодовых и ягодных насаждений или площадь, на которой произведен уход за многолетними плодовыми и ягодными насаждениями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R4 - ставка субсидии на 1 гектар площади закладки многолетних плодовых и ягодных насаждений или площади, на которой произведен уход за многолетними плодовыми и ягодными насаждениями,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37. Субсидия предоставляется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в отчетном финансовом году на возмещение указанных затрат, понесенных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38. Субсидия на возмещение части затрат на осуществление ухода за многолетними плодовыми и ягодными насаждениями до начала периода их товарного плодоношения предоставляется на основании составленного уполномоченным органом акта обследования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39. Для получения субсидии на развитие садоводства, многолетних плодово-ягодных насаждений в </w:t>
      </w:r>
      <w:r w:rsidR="00346199">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проекта на закладку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акта приема многолетних насаждений по форме, утвержденной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сведений о наличии площадей многолетних насаждений (по формам            № 29-СХ, № 2-фермер);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договоров, счетов-фактур, накладных, подтверждающих затраты на приобретение материальных ресурсов, необходимых для закладки и ухода за многолетними насаждениями, а также на выполнение работ по закладке и уходу за многолетними насаждениями;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выполненных работ по закладке и уходу за многолетними насаждениями.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46199">
      <w:pPr>
        <w:shd w:val="clear" w:color="auto" w:fill="FFFFFF"/>
        <w:ind w:firstLine="709"/>
        <w:contextualSpacing/>
        <w:jc w:val="center"/>
        <w:rPr>
          <w:rFonts w:ascii="Times New Roman" w:eastAsia="Times New Roman" w:hAnsi="Times New Roman"/>
          <w:color w:val="000000"/>
          <w:sz w:val="28"/>
          <w:szCs w:val="28"/>
          <w:lang w:eastAsia="ru-RU"/>
        </w:rPr>
      </w:pPr>
      <w:r w:rsidRPr="00346199">
        <w:rPr>
          <w:rFonts w:ascii="Times New Roman" w:eastAsia="Times New Roman" w:hAnsi="Times New Roman"/>
          <w:b/>
          <w:color w:val="000000"/>
          <w:sz w:val="28"/>
          <w:szCs w:val="28"/>
          <w:lang w:eastAsia="ru-RU"/>
        </w:rPr>
        <w:t>Глава 5. Условия предоставления субсидийна поддержку племенного животноводства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40. Субсидии на поддержку племенного животноводства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41. Субсидии на поддержку племенного животноводства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 племенное маточное поголовье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  приобретение в текущем финансовом году  племенного молодняка сельскохозяйственных животных (</w:t>
      </w:r>
      <w:proofErr w:type="gramStart"/>
      <w:r w:rsidRPr="00247017">
        <w:rPr>
          <w:rFonts w:ascii="Times New Roman" w:eastAsia="Times New Roman" w:hAnsi="Times New Roman"/>
          <w:color w:val="000000"/>
          <w:sz w:val="28"/>
          <w:szCs w:val="28"/>
          <w:lang w:eastAsia="ru-RU"/>
        </w:rPr>
        <w:t>кроме</w:t>
      </w:r>
      <w:proofErr w:type="gramEnd"/>
      <w:r w:rsidRPr="00247017">
        <w:rPr>
          <w:rFonts w:ascii="Times New Roman" w:eastAsia="Times New Roman" w:hAnsi="Times New Roman"/>
          <w:color w:val="000000"/>
          <w:sz w:val="28"/>
          <w:szCs w:val="28"/>
          <w:lang w:eastAsia="ru-RU"/>
        </w:rPr>
        <w:t xml:space="preserve"> приобретенного по импорту).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42.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племенное маточное поголовье сельскохозяйственных животных,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46199">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Vi=P×R5,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Р</w:t>
      </w:r>
      <w:proofErr w:type="gramEnd"/>
      <w:r w:rsidRPr="00247017">
        <w:rPr>
          <w:rFonts w:ascii="Times New Roman" w:eastAsia="Times New Roman" w:hAnsi="Times New Roman"/>
          <w:color w:val="000000"/>
          <w:sz w:val="28"/>
          <w:szCs w:val="28"/>
          <w:lang w:eastAsia="ru-RU"/>
        </w:rPr>
        <w:t xml:space="preserve"> - племенное маточное поголовье сельскохозяйственных животных по состоянию на 01 января текущего финансового года (условных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R5 - ставка субсидии на 1 условную голову маточного поголовья сельскохозяйственных животных,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приобретение племенного молодняка сельскохозяйственных животных,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46199">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Vi=P1×R6,</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Р</w:t>
      </w:r>
      <w:proofErr w:type="gramStart"/>
      <w:r w:rsidRPr="00247017">
        <w:rPr>
          <w:rFonts w:ascii="Times New Roman" w:eastAsia="Times New Roman" w:hAnsi="Times New Roman"/>
          <w:color w:val="000000"/>
          <w:sz w:val="28"/>
          <w:szCs w:val="28"/>
          <w:lang w:eastAsia="ru-RU"/>
        </w:rPr>
        <w:t>1</w:t>
      </w:r>
      <w:proofErr w:type="gramEnd"/>
      <w:r w:rsidRPr="00247017">
        <w:rPr>
          <w:rFonts w:ascii="Times New Roman" w:eastAsia="Times New Roman" w:hAnsi="Times New Roman"/>
          <w:color w:val="000000"/>
          <w:sz w:val="28"/>
          <w:szCs w:val="28"/>
          <w:lang w:eastAsia="ru-RU"/>
        </w:rPr>
        <w:t xml:space="preserve"> - приобретенное поголовье племенного молодняка сельскохозяйственных животных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R6 - ставка субсидии на 1 голову приобретенного племенного молодняка сельскохозяйственных животных,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44. Для получения субсидии в уполномоченный орган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племенное маточное поголовье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свидетельства о регистрации в государственном племенном регистре;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отчета о движении скота и птицы на ферме за январь текущего финансового года (по форме № СП-51);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выписку из акта регистрации приплода животных племенных коров,           от которых получен живой теленок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зоотехнический отчет о результатах племенной работы с крупным рогатым скотом молочного направления продуктивности по форме 7-МОЛ (сводная таблица № 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2) на  приобретение племенного молодняка сельскохозяйственных животных (</w:t>
      </w:r>
      <w:proofErr w:type="gramStart"/>
      <w:r w:rsidRPr="00247017">
        <w:rPr>
          <w:rFonts w:ascii="Times New Roman" w:eastAsia="Times New Roman" w:hAnsi="Times New Roman"/>
          <w:color w:val="000000"/>
          <w:sz w:val="28"/>
          <w:szCs w:val="28"/>
          <w:lang w:eastAsia="ru-RU"/>
        </w:rPr>
        <w:t>кроме</w:t>
      </w:r>
      <w:proofErr w:type="gramEnd"/>
      <w:r w:rsidRPr="00247017">
        <w:rPr>
          <w:rFonts w:ascii="Times New Roman" w:eastAsia="Times New Roman" w:hAnsi="Times New Roman"/>
          <w:color w:val="000000"/>
          <w:sz w:val="28"/>
          <w:szCs w:val="28"/>
          <w:lang w:eastAsia="ru-RU"/>
        </w:rPr>
        <w:t xml:space="preserve"> приобретенного по импорту):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отчета о движении скота и птицы на ферме за месяц, в котором произошло поступление племенного молодняка сельскохозяйственных животных (по форме № СП-51);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договоров (контрактов) на приобретение племенного молодняка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ветеринарных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племенных свидетельств, выданных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оригинал справки, выданной государственным бюджетным учреждением Калининградской области «Центр по управлению племенным животноводством», подтверждающей, что скот закуплен в племенных стадах, зарегистрированных в государственном племенном регистре;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оригинал справки, выданной государственным бюджетным учреждением Калининградской области «Центр по управлению племенным животноводством», подтверждающей, что сделки по отчуждению указанного скота на территории Калининградской области не производились (для скота, закупленного в Калининградской области).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Глава 6. Условия предоставления субсидийна возмещение части затрат сельскохозяйственных товаропроизводителей на уплату страховой премии,начисленной по договорам сельскохозяйственного страхования</w:t>
      </w:r>
    </w:p>
    <w:p w:rsidR="00247017" w:rsidRPr="00346199" w:rsidRDefault="00247017" w:rsidP="00346199">
      <w:pPr>
        <w:shd w:val="clear" w:color="auto" w:fill="FFFFFF"/>
        <w:ind w:firstLine="709"/>
        <w:contextualSpacing/>
        <w:jc w:val="center"/>
        <w:rPr>
          <w:rFonts w:ascii="Times New Roman" w:eastAsia="Times New Roman" w:hAnsi="Times New Roman"/>
          <w:b/>
          <w:color w:val="000000"/>
          <w:sz w:val="28"/>
          <w:szCs w:val="28"/>
          <w:lang w:eastAsia="ru-RU"/>
        </w:rPr>
      </w:pPr>
      <w:r w:rsidRPr="00346199">
        <w:rPr>
          <w:rFonts w:ascii="Times New Roman" w:eastAsia="Times New Roman" w:hAnsi="Times New Roman"/>
          <w:b/>
          <w:color w:val="000000"/>
          <w:sz w:val="28"/>
          <w:szCs w:val="28"/>
          <w:lang w:eastAsia="ru-RU"/>
        </w:rPr>
        <w:t>в области растениеводства и  животноводства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45.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46.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1) в области растениеводства - на случай утраты (гибели) урожая сельскохозяйственных культур, в том числе урожая многолетних насаждений, указанных в  плане сельскохозяйственного страхования на соответствующий год (зерновых, зернобобовых, масличных, технических, кормовых, бахчевых культур, картофеля, овощей, многолетних насаждений), утраты (гибели) посадок многолетних насаждений в результате:</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воздействия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247017">
        <w:rPr>
          <w:rFonts w:ascii="Times New Roman" w:eastAsia="Times New Roman" w:hAnsi="Times New Roman"/>
          <w:color w:val="000000"/>
          <w:sz w:val="28"/>
          <w:szCs w:val="28"/>
          <w:lang w:eastAsia="ru-RU"/>
        </w:rPr>
        <w:t>выпревание</w:t>
      </w:r>
      <w:proofErr w:type="spellEnd"/>
      <w:r w:rsidRPr="00247017">
        <w:rPr>
          <w:rFonts w:ascii="Times New Roman" w:eastAsia="Times New Roman" w:hAnsi="Times New Roman"/>
          <w:color w:val="000000"/>
          <w:sz w:val="28"/>
          <w:szCs w:val="28"/>
          <w:lang w:eastAsia="ru-RU"/>
        </w:rPr>
        <w:t>, градобитие, пыльная буря, ледяная корка, половодье, наводнение, подтопление, паводок, переувлажнение почвы, сильный ветер, ураганный ветер, землетрясение, природный пожар);</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проникновения и (или) распространения вредных организмов, если такие события носят </w:t>
      </w:r>
      <w:proofErr w:type="spellStart"/>
      <w:r w:rsidRPr="00247017">
        <w:rPr>
          <w:rFonts w:ascii="Times New Roman" w:eastAsia="Times New Roman" w:hAnsi="Times New Roman"/>
          <w:color w:val="000000"/>
          <w:sz w:val="28"/>
          <w:szCs w:val="28"/>
          <w:lang w:eastAsia="ru-RU"/>
        </w:rPr>
        <w:t>эпифитотический</w:t>
      </w:r>
      <w:proofErr w:type="spellEnd"/>
      <w:r w:rsidRPr="00247017">
        <w:rPr>
          <w:rFonts w:ascii="Times New Roman" w:eastAsia="Times New Roman" w:hAnsi="Times New Roman"/>
          <w:color w:val="000000"/>
          <w:sz w:val="28"/>
          <w:szCs w:val="28"/>
          <w:lang w:eastAsia="ru-RU"/>
        </w:rPr>
        <w:t xml:space="preserve"> характер;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в области животноводства - на случай утраты (гибели) сельскохозяйственных животных, указанных в плане сельскохозяйственного страхования на соответствующий год (крупный рогатый скот, мелкий рогатый скот, свиньи, лошади, олени, кролики, пушные звери, птица яйценоских пород и птица мясных пород, цыплята-бройлеры, семьи пчел)             в результате воздействия:</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заразных болезней животных, включенных в перечень, утвержденный Министерством сельского хозяйства Российской Федерации, массовых отравлений;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стихийных бедствий (удар молнии, землетрясение, пыльная буря, ураганный ветер, сильная метель, буран, наводнение, обвал, оползень);</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пожара.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47. </w:t>
      </w:r>
      <w:proofErr w:type="gramStart"/>
      <w:r w:rsidRPr="00247017">
        <w:rPr>
          <w:rFonts w:ascii="Times New Roman" w:eastAsia="Times New Roman" w:hAnsi="Times New Roman"/>
          <w:color w:val="000000"/>
          <w:sz w:val="28"/>
          <w:szCs w:val="28"/>
          <w:lang w:eastAsia="ru-RU"/>
        </w:rPr>
        <w:t xml:space="preserve">Субсидии предоставляются на уплату страховых премий по договорам сельскохозяйственного страхования в области растениеводства 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в отчетном финансовом году на возмещение указанных затрат, понесенных вотчетном</w:t>
      </w:r>
      <w:proofErr w:type="gramEnd"/>
      <w:r w:rsidRPr="00247017">
        <w:rPr>
          <w:rFonts w:ascii="Times New Roman" w:eastAsia="Times New Roman" w:hAnsi="Times New Roman"/>
          <w:color w:val="000000"/>
          <w:sz w:val="28"/>
          <w:szCs w:val="28"/>
          <w:lang w:eastAsia="ru-RU"/>
        </w:rPr>
        <w:t xml:space="preserve"> </w:t>
      </w:r>
      <w:proofErr w:type="gramStart"/>
      <w:r w:rsidRPr="00247017">
        <w:rPr>
          <w:rFonts w:ascii="Times New Roman" w:eastAsia="Times New Roman" w:hAnsi="Times New Roman"/>
          <w:color w:val="000000"/>
          <w:sz w:val="28"/>
          <w:szCs w:val="28"/>
          <w:lang w:eastAsia="ru-RU"/>
        </w:rPr>
        <w:t>финансовом году.</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48. </w:t>
      </w:r>
      <w:proofErr w:type="gramStart"/>
      <w:r w:rsidRPr="00247017">
        <w:rPr>
          <w:rFonts w:ascii="Times New Roman" w:eastAsia="Times New Roman" w:hAnsi="Times New Roman"/>
          <w:color w:val="000000"/>
          <w:sz w:val="28"/>
          <w:szCs w:val="28"/>
          <w:lang w:eastAsia="ru-RU"/>
        </w:rPr>
        <w:t>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w:t>
      </w:r>
      <w:proofErr w:type="gramEnd"/>
      <w:r w:rsidRPr="00247017">
        <w:rPr>
          <w:rFonts w:ascii="Times New Roman" w:eastAsia="Times New Roman" w:hAnsi="Times New Roman"/>
          <w:color w:val="000000"/>
          <w:sz w:val="28"/>
          <w:szCs w:val="28"/>
          <w:lang w:eastAsia="ru-RU"/>
        </w:rPr>
        <w:t xml:space="preserve"> сельского хозяйства Российской Федерации по согласованию с Министерством финансов Российской Федерации, и перечисляются на расчетный счет страховых организаций в размере 50 процентов начисленной страховой премии на основании заявления сельскохозяйственного товаропроизводителя о перечислении целевых средств на расчетный счет страховой организации.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49. Предоставление субсидий производится при следующих условиях: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на </w:t>
      </w:r>
      <w:r w:rsidRPr="00247017">
        <w:rPr>
          <w:rFonts w:ascii="Times New Roman" w:eastAsia="Times New Roman" w:hAnsi="Times New Roman"/>
          <w:color w:val="000000"/>
          <w:sz w:val="28"/>
          <w:szCs w:val="28"/>
          <w:lang w:eastAsia="ru-RU"/>
        </w:rPr>
        <w:lastRenderedPageBreak/>
        <w:t>соответствующий год, - на всю площадь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заключение договоров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3)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(пятнадцати)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один год;</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вступление в силу договора сельскохозяйственного страхования и уплаты сельскохозяйственным товаропроизводителем 50 процентов начисленной страховой премии по этому договору;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установление страховой суммы в договоре сельскохозяйственного страхования в размере не менее 80 процентов страховой стоимости урожая сельскохозяйственных культур, посадок многолетних насаждений,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50. Предоставление субсидий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статьей 958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статьей 958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51. Страховая организация должна соответствовать следующим требованиям: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иметь лицензию на осуществление сельскохозяйственного страхования. </w:t>
      </w:r>
      <w:proofErr w:type="gramStart"/>
      <w:r w:rsidRPr="00247017">
        <w:rPr>
          <w:rFonts w:ascii="Times New Roman" w:eastAsia="Times New Roman" w:hAnsi="Times New Roman"/>
          <w:color w:val="000000"/>
          <w:sz w:val="28"/>
          <w:szCs w:val="28"/>
          <w:lang w:eastAsia="ru-RU"/>
        </w:rP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w:t>
      </w:r>
      <w:r w:rsidRPr="00247017">
        <w:rPr>
          <w:rFonts w:ascii="Times New Roman" w:eastAsia="Times New Roman" w:hAnsi="Times New Roman"/>
          <w:color w:val="000000"/>
          <w:sz w:val="28"/>
          <w:szCs w:val="28"/>
          <w:lang w:eastAsia="ru-RU"/>
        </w:rPr>
        <w:lastRenderedPageBreak/>
        <w:t>страховой организации (другим страховым организациям) в соответствии со страховым законодательством.</w:t>
      </w:r>
      <w:proofErr w:type="gramEnd"/>
      <w:r w:rsidRPr="00247017">
        <w:rPr>
          <w:rFonts w:ascii="Times New Roman" w:eastAsia="Times New Roman" w:hAnsi="Times New Roman"/>
          <w:color w:val="000000"/>
          <w:sz w:val="28"/>
          <w:szCs w:val="28"/>
          <w:lang w:eastAsia="ru-RU"/>
        </w:rPr>
        <w:t xml:space="preserve"> Уполномоченный орган после получения документов, предусмотренных подпунктом 2 пункта 52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2) соблюдать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иметь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w:t>
      </w:r>
      <w:proofErr w:type="gramEnd"/>
      <w:r w:rsidRPr="00247017">
        <w:rPr>
          <w:rFonts w:ascii="Times New Roman" w:eastAsia="Times New Roman" w:hAnsi="Times New Roman"/>
          <w:color w:val="000000"/>
          <w:sz w:val="28"/>
          <w:szCs w:val="28"/>
          <w:lang w:eastAsia="ru-RU"/>
        </w:rPr>
        <w:t xml:space="preserve"> по договору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являться членом объединения страховщиков в соответствии с Федеральным законом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52. Для получения субсидии в </w:t>
      </w:r>
      <w:r w:rsidR="00346199">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w:t>
      </w:r>
      <w:proofErr w:type="gramStart"/>
      <w:r w:rsidRPr="00247017">
        <w:rPr>
          <w:rFonts w:ascii="Times New Roman" w:eastAsia="Times New Roman" w:hAnsi="Times New Roman"/>
          <w:color w:val="000000"/>
          <w:sz w:val="28"/>
          <w:szCs w:val="28"/>
          <w:lang w:eastAsia="ru-RU"/>
        </w:rPr>
        <w:t>предоставляются следующие документы</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1) выписка из отчета о платежеспособности страховой организации о превышении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пориску</w:t>
      </w:r>
      <w:proofErr w:type="gramEnd"/>
      <w:r w:rsidRPr="00247017">
        <w:rPr>
          <w:rFonts w:ascii="Times New Roman" w:eastAsia="Times New Roman" w:hAnsi="Times New Roman"/>
          <w:color w:val="000000"/>
          <w:sz w:val="28"/>
          <w:szCs w:val="28"/>
          <w:lang w:eastAsia="ru-RU"/>
        </w:rPr>
        <w:t xml:space="preserve"> (</w:t>
      </w:r>
      <w:proofErr w:type="gramStart"/>
      <w:r w:rsidRPr="00247017">
        <w:rPr>
          <w:rFonts w:ascii="Times New Roman" w:eastAsia="Times New Roman" w:hAnsi="Times New Roman"/>
          <w:color w:val="000000"/>
          <w:sz w:val="28"/>
          <w:szCs w:val="28"/>
          <w:lang w:eastAsia="ru-RU"/>
        </w:rPr>
        <w:t>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копия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подпунктом 1 пункта 51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платежных поручений об уплате страховой премии (страховых взносов) по договорам страхования.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D4FA6" w:rsidRDefault="00247017" w:rsidP="009D4FA6">
      <w:pPr>
        <w:shd w:val="clear" w:color="auto" w:fill="FFFFFF"/>
        <w:ind w:firstLine="709"/>
        <w:contextualSpacing/>
        <w:jc w:val="center"/>
        <w:rPr>
          <w:rFonts w:ascii="Times New Roman" w:eastAsia="Times New Roman" w:hAnsi="Times New Roman"/>
          <w:b/>
          <w:color w:val="000000"/>
          <w:sz w:val="28"/>
          <w:szCs w:val="28"/>
          <w:lang w:eastAsia="ru-RU"/>
        </w:rPr>
      </w:pPr>
      <w:r w:rsidRPr="009D4FA6">
        <w:rPr>
          <w:rFonts w:ascii="Times New Roman" w:eastAsia="Times New Roman" w:hAnsi="Times New Roman"/>
          <w:b/>
          <w:color w:val="000000"/>
          <w:sz w:val="28"/>
          <w:szCs w:val="28"/>
          <w:lang w:eastAsia="ru-RU"/>
        </w:rPr>
        <w:t xml:space="preserve">Глава 7. Условия предоставления </w:t>
      </w:r>
      <w:proofErr w:type="spellStart"/>
      <w:r w:rsidRPr="009D4FA6">
        <w:rPr>
          <w:rFonts w:ascii="Times New Roman" w:eastAsia="Times New Roman" w:hAnsi="Times New Roman"/>
          <w:b/>
          <w:color w:val="000000"/>
          <w:sz w:val="28"/>
          <w:szCs w:val="28"/>
          <w:lang w:eastAsia="ru-RU"/>
        </w:rPr>
        <w:t>субсидийна</w:t>
      </w:r>
      <w:proofErr w:type="spellEnd"/>
      <w:r w:rsidRPr="009D4FA6">
        <w:rPr>
          <w:rFonts w:ascii="Times New Roman" w:eastAsia="Times New Roman" w:hAnsi="Times New Roman"/>
          <w:b/>
          <w:color w:val="000000"/>
          <w:sz w:val="28"/>
          <w:szCs w:val="28"/>
          <w:lang w:eastAsia="ru-RU"/>
        </w:rPr>
        <w:t xml:space="preserve"> поддержку мясного скотоводства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53. Субсидии на поддержку мясного скотоводства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54. Субсидии предоставляются получателям субсидий на 1 голову теленка в возрасте от 0 до 6 месяцев, находящегося на подсосе, в товарных стадах.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55.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поддержку мясного скотоводства,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D4FA6">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w:t>
      </w:r>
      <w:proofErr w:type="gramStart"/>
      <w:r w:rsidRPr="00247017">
        <w:rPr>
          <w:rFonts w:ascii="Times New Roman" w:eastAsia="Times New Roman" w:hAnsi="Times New Roman"/>
          <w:color w:val="000000"/>
          <w:sz w:val="28"/>
          <w:szCs w:val="28"/>
          <w:lang w:eastAsia="ru-RU"/>
        </w:rPr>
        <w:t>=С</w:t>
      </w:r>
      <w:proofErr w:type="gramEnd"/>
      <w:r w:rsidRPr="00247017">
        <w:rPr>
          <w:rFonts w:ascii="Times New Roman" w:eastAsia="Times New Roman" w:hAnsi="Times New Roman"/>
          <w:color w:val="000000"/>
          <w:sz w:val="28"/>
          <w:szCs w:val="28"/>
          <w:lang w:eastAsia="ru-RU"/>
        </w:rPr>
        <w:t>×R7,</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С - количество телят в возрасте от 0 до 6 месяцев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R7 - ставка субсидии на 1 голову теленка,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56. Для получения субсидии в уполномоченный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отчета о движении скота и птицы на ферме (по форме  № СП-51);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акта регистрации приплода животных с присвоением идентификационного номера.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D4FA6">
      <w:pPr>
        <w:shd w:val="clear" w:color="auto" w:fill="FFFFFF"/>
        <w:ind w:firstLine="709"/>
        <w:contextualSpacing/>
        <w:jc w:val="center"/>
        <w:rPr>
          <w:rFonts w:ascii="Times New Roman" w:eastAsia="Times New Roman" w:hAnsi="Times New Roman"/>
          <w:color w:val="000000"/>
          <w:sz w:val="28"/>
          <w:szCs w:val="28"/>
          <w:lang w:eastAsia="ru-RU"/>
        </w:rPr>
      </w:pPr>
      <w:r w:rsidRPr="009D4FA6">
        <w:rPr>
          <w:rFonts w:ascii="Times New Roman" w:eastAsia="Times New Roman" w:hAnsi="Times New Roman"/>
          <w:b/>
          <w:color w:val="000000"/>
          <w:sz w:val="28"/>
          <w:szCs w:val="28"/>
          <w:lang w:eastAsia="ru-RU"/>
        </w:rPr>
        <w:t>Глава 8. Условия предоставления субсидийна возмещение части процентной ставки по долгосрочным, среднесрочным и краткосрочным  кредитам,взятым малыми формами хозяйствования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57. Субсидии на возмещение части затрат на уплату процентов по долгосрочным, среднесрочным и краткосрочным кредитам, взятым малыми формами хозяйствования, предоставляются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B5221" w:rsidRPr="00DB5221" w:rsidRDefault="00247017" w:rsidP="00DB5221">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58. </w:t>
      </w:r>
      <w:r w:rsidR="00DB5221" w:rsidRPr="00DB5221">
        <w:rPr>
          <w:rFonts w:ascii="Times New Roman" w:eastAsia="Times New Roman" w:hAnsi="Times New Roman"/>
          <w:color w:val="000000"/>
          <w:sz w:val="28"/>
          <w:szCs w:val="28"/>
          <w:lang w:eastAsia="ru-RU"/>
        </w:rPr>
        <w:t>Субсидии на возмещение части затрат заемщикам по кредитным договорам (договорам займа), заключенным в соответствии с настоящими методическими рекомендациями, предоставляются по кредитным договорам (договорам займов), заключенным по 31 декабря 2016 года включительно, на весь срок использо</w:t>
      </w:r>
      <w:r w:rsidR="00DB5221">
        <w:rPr>
          <w:rFonts w:ascii="Times New Roman" w:eastAsia="Times New Roman" w:hAnsi="Times New Roman"/>
          <w:color w:val="000000"/>
          <w:sz w:val="28"/>
          <w:szCs w:val="28"/>
          <w:lang w:eastAsia="ru-RU"/>
        </w:rPr>
        <w:t>вания таких кредитных договоров.</w:t>
      </w:r>
    </w:p>
    <w:p w:rsidR="00247017" w:rsidRPr="00247017" w:rsidRDefault="00247017" w:rsidP="00DB5221">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59. Субсидии по кредитам предоставляются получателям субсидий при условии выполнения ими обязательств по погашению основного долга и уплаты начисленных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60.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61.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62. Субсидии на возмещение части затрат по кредитным договорам, взятым малыми формами хозяйствования, предоставляются: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гражданам, ведущим личное подсобное хозяйство, по кредитам (займам),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 с 01 января 2005 и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247017">
        <w:rPr>
          <w:rFonts w:ascii="Times New Roman" w:eastAsia="Times New Roman" w:hAnsi="Times New Roman"/>
          <w:color w:val="000000"/>
          <w:sz w:val="28"/>
          <w:szCs w:val="28"/>
          <w:lang w:eastAsia="ru-RU"/>
        </w:rPr>
        <w:t>агрегатируемых</w:t>
      </w:r>
      <w:proofErr w:type="spellEnd"/>
      <w:r w:rsidRPr="00247017">
        <w:rPr>
          <w:rFonts w:ascii="Times New Roman" w:eastAsia="Times New Roman" w:hAnsi="Times New Roman"/>
          <w:color w:val="000000"/>
          <w:sz w:val="28"/>
          <w:szCs w:val="28"/>
          <w:lang w:eastAsia="ru-RU"/>
        </w:rPr>
        <w:t xml:space="preserve"> с ними сельскохозяйственных машин, </w:t>
      </w:r>
      <w:proofErr w:type="spellStart"/>
      <w:r w:rsidRPr="00247017">
        <w:rPr>
          <w:rFonts w:ascii="Times New Roman" w:eastAsia="Times New Roman" w:hAnsi="Times New Roman"/>
          <w:color w:val="000000"/>
          <w:sz w:val="28"/>
          <w:szCs w:val="28"/>
          <w:lang w:eastAsia="ru-RU"/>
        </w:rPr>
        <w:t>грузоперевозящих</w:t>
      </w:r>
      <w:proofErr w:type="spellEnd"/>
      <w:r w:rsidRPr="00247017">
        <w:rPr>
          <w:rFonts w:ascii="Times New Roman" w:eastAsia="Times New Roman" w:hAnsi="Times New Roman"/>
          <w:color w:val="000000"/>
          <w:sz w:val="28"/>
          <w:szCs w:val="28"/>
          <w:lang w:eastAsia="ru-RU"/>
        </w:rPr>
        <w:t xml:space="preserve"> автомобилей полной массой не более 3,5 тонны;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2005 года </w:t>
      </w:r>
      <w:r w:rsidR="0082486F" w:rsidRPr="0082486F">
        <w:rPr>
          <w:rFonts w:ascii="Times New Roman" w:eastAsia="Times New Roman" w:hAnsi="Times New Roman"/>
          <w:color w:val="000000"/>
          <w:sz w:val="28"/>
          <w:szCs w:val="28"/>
          <w:lang w:eastAsia="ru-RU"/>
        </w:rPr>
        <w:t xml:space="preserve">по 31 декабря 2016 года включительно </w:t>
      </w:r>
      <w:r w:rsidRPr="00247017">
        <w:rPr>
          <w:rFonts w:ascii="Times New Roman" w:eastAsia="Times New Roman" w:hAnsi="Times New Roman"/>
          <w:color w:val="000000"/>
          <w:sz w:val="28"/>
          <w:szCs w:val="28"/>
          <w:lang w:eastAsia="ru-RU"/>
        </w:rPr>
        <w:t>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247017">
        <w:rPr>
          <w:rFonts w:ascii="Times New Roman" w:eastAsia="Times New Roman" w:hAnsi="Times New Roman"/>
          <w:color w:val="000000"/>
          <w:sz w:val="28"/>
          <w:szCs w:val="28"/>
          <w:lang w:eastAsia="ru-RU"/>
        </w:rPr>
        <w:t xml:space="preserve"> не превышает  700 тыс.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2007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приобретение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247017">
        <w:rPr>
          <w:rFonts w:ascii="Times New Roman" w:eastAsia="Times New Roman" w:hAnsi="Times New Roman"/>
          <w:color w:val="000000"/>
          <w:sz w:val="28"/>
          <w:szCs w:val="28"/>
          <w:lang w:eastAsia="ru-RU"/>
        </w:rP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7017">
        <w:rPr>
          <w:rFonts w:ascii="Times New Roman" w:eastAsia="Times New Roman" w:hAnsi="Times New Roman"/>
          <w:color w:val="000000"/>
          <w:sz w:val="28"/>
          <w:szCs w:val="28"/>
          <w:lang w:eastAsia="ru-RU"/>
        </w:rPr>
        <w:t>недревесных</w:t>
      </w:r>
      <w:proofErr w:type="spellEnd"/>
      <w:r w:rsidRPr="00247017">
        <w:rPr>
          <w:rFonts w:ascii="Times New Roman" w:eastAsia="Times New Roman" w:hAnsi="Times New Roman"/>
          <w:color w:val="000000"/>
          <w:sz w:val="28"/>
          <w:szCs w:val="28"/>
          <w:lang w:eastAsia="ru-RU"/>
        </w:rPr>
        <w:t xml:space="preserve"> лесных</w:t>
      </w:r>
      <w:proofErr w:type="gramEnd"/>
      <w:r w:rsidRPr="00247017">
        <w:rPr>
          <w:rFonts w:ascii="Times New Roman" w:eastAsia="Times New Roman" w:hAnsi="Times New Roman"/>
          <w:color w:val="000000"/>
          <w:sz w:val="28"/>
          <w:szCs w:val="28"/>
          <w:lang w:eastAsia="ru-RU"/>
        </w:rPr>
        <w:t xml:space="preserve"> ресурсов,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 01 января 2010 и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крестьянским (фермерским) хозяйствам по кредитным договорам (займам),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2005 и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247017">
        <w:rPr>
          <w:rFonts w:ascii="Times New Roman" w:eastAsia="Times New Roman" w:hAnsi="Times New Roman"/>
          <w:color w:val="000000"/>
          <w:sz w:val="28"/>
          <w:szCs w:val="28"/>
          <w:lang w:eastAsia="ru-RU"/>
        </w:rPr>
        <w:t>агрегатируемых</w:t>
      </w:r>
      <w:proofErr w:type="spellEnd"/>
      <w:r w:rsidRPr="00247017">
        <w:rPr>
          <w:rFonts w:ascii="Times New Roman" w:eastAsia="Times New Roman" w:hAnsi="Times New Roman"/>
          <w:color w:val="000000"/>
          <w:sz w:val="28"/>
          <w:szCs w:val="28"/>
          <w:lang w:eastAsia="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2005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8 лет - на хранение и переработку сельскохозяйственной продукции, приобретение племенных сельскохозяйственных животных, племенной </w:t>
      </w:r>
      <w:r w:rsidRPr="00247017">
        <w:rPr>
          <w:rFonts w:ascii="Times New Roman" w:eastAsia="Times New Roman" w:hAnsi="Times New Roman"/>
          <w:color w:val="000000"/>
          <w:sz w:val="28"/>
          <w:szCs w:val="28"/>
          <w:lang w:eastAsia="ru-RU"/>
        </w:rPr>
        <w:lastRenderedPageBreak/>
        <w:t>продукции (материала),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на строительство и реконструкцию прививочных комплексов для</w:t>
      </w:r>
      <w:proofErr w:type="gramEnd"/>
      <w:r w:rsidRPr="00247017">
        <w:rPr>
          <w:rFonts w:ascii="Times New Roman" w:eastAsia="Times New Roman" w:hAnsi="Times New Roman"/>
          <w:color w:val="000000"/>
          <w:sz w:val="28"/>
          <w:szCs w:val="28"/>
          <w:lang w:eastAsia="ru-RU"/>
        </w:rPr>
        <w:t xml:space="preserve"> многолетних насаждений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2007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247017">
        <w:rPr>
          <w:rFonts w:ascii="Times New Roman" w:eastAsia="Times New Roman" w:hAnsi="Times New Roman"/>
          <w:color w:val="000000"/>
          <w:sz w:val="28"/>
          <w:szCs w:val="28"/>
          <w:lang w:eastAsia="ru-RU"/>
        </w:rPr>
        <w:t xml:space="preserve"> условии, что общая сумма кредита (займа), полученного в текущем году, не превышает              5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одно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7017">
        <w:rPr>
          <w:rFonts w:ascii="Times New Roman" w:eastAsia="Times New Roman" w:hAnsi="Times New Roman"/>
          <w:color w:val="000000"/>
          <w:sz w:val="28"/>
          <w:szCs w:val="28"/>
          <w:lang w:eastAsia="ru-RU"/>
        </w:rPr>
        <w:t>недревесных</w:t>
      </w:r>
      <w:proofErr w:type="spellEnd"/>
      <w:r w:rsidRPr="00247017">
        <w:rPr>
          <w:rFonts w:ascii="Times New Roman" w:eastAsia="Times New Roman" w:hAnsi="Times New Roman"/>
          <w:color w:val="000000"/>
          <w:sz w:val="28"/>
          <w:szCs w:val="28"/>
          <w:lang w:eastAsia="ru-RU"/>
        </w:rPr>
        <w:t xml:space="preserve"> лесных</w:t>
      </w:r>
      <w:proofErr w:type="gramEnd"/>
      <w:r w:rsidRPr="00247017">
        <w:rPr>
          <w:rFonts w:ascii="Times New Roman" w:eastAsia="Times New Roman" w:hAnsi="Times New Roman"/>
          <w:color w:val="000000"/>
          <w:sz w:val="28"/>
          <w:szCs w:val="28"/>
          <w:lang w:eastAsia="ru-RU"/>
        </w:rPr>
        <w:t xml:space="preserve"> ресурсов,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сельскохозяйственным потребительским кооперативам по кредитным договорам (займам),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2005 и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247017">
        <w:rPr>
          <w:rFonts w:ascii="Times New Roman" w:eastAsia="Times New Roman" w:hAnsi="Times New Roman"/>
          <w:color w:val="000000"/>
          <w:sz w:val="28"/>
          <w:szCs w:val="28"/>
          <w:lang w:eastAsia="ru-RU"/>
        </w:rPr>
        <w:t>агрегатируемых</w:t>
      </w:r>
      <w:proofErr w:type="spellEnd"/>
      <w:r w:rsidRPr="00247017">
        <w:rPr>
          <w:rFonts w:ascii="Times New Roman" w:eastAsia="Times New Roman" w:hAnsi="Times New Roman"/>
          <w:color w:val="000000"/>
          <w:sz w:val="28"/>
          <w:szCs w:val="28"/>
          <w:lang w:eastAsia="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247017">
        <w:rPr>
          <w:rFonts w:ascii="Times New Roman" w:eastAsia="Times New Roman" w:hAnsi="Times New Roman"/>
          <w:color w:val="000000"/>
          <w:sz w:val="28"/>
          <w:szCs w:val="28"/>
          <w:lang w:eastAsia="ru-RU"/>
        </w:rPr>
        <w:t xml:space="preserve"> сельскохозяйственных машин на газомоторное топливо;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с 01 января 2005 года</w:t>
      </w:r>
      <w:r w:rsidR="0082486F" w:rsidRPr="0082486F">
        <w:rPr>
          <w:rFonts w:ascii="Times New Roman" w:eastAsia="Times New Roman" w:hAnsi="Times New Roman"/>
          <w:color w:val="000000"/>
          <w:sz w:val="28"/>
          <w:szCs w:val="28"/>
          <w:lang w:eastAsia="ru-RU"/>
        </w:rPr>
        <w:t>по 31 декабря 2016 года включительно</w:t>
      </w:r>
      <w:r w:rsidRPr="00247017">
        <w:rPr>
          <w:rFonts w:ascii="Times New Roman" w:eastAsia="Times New Roman" w:hAnsi="Times New Roman"/>
          <w:color w:val="000000"/>
          <w:sz w:val="28"/>
          <w:szCs w:val="28"/>
          <w:lang w:eastAsia="ru-RU"/>
        </w:rPr>
        <w:t xml:space="preserve">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w:t>
      </w:r>
      <w:proofErr w:type="gramEnd"/>
      <w:r w:rsidRPr="00247017">
        <w:rPr>
          <w:rFonts w:ascii="Times New Roman" w:eastAsia="Times New Roman" w:hAnsi="Times New Roman"/>
          <w:color w:val="000000"/>
          <w:sz w:val="28"/>
          <w:szCs w:val="28"/>
          <w:lang w:eastAsia="ru-RU"/>
        </w:rPr>
        <w:t xml:space="preserve">, кормопроизводства,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w:t>
      </w:r>
      <w:r w:rsidRPr="00247017">
        <w:rPr>
          <w:rFonts w:ascii="Times New Roman" w:eastAsia="Times New Roman" w:hAnsi="Times New Roman"/>
          <w:color w:val="000000"/>
          <w:sz w:val="28"/>
          <w:szCs w:val="28"/>
          <w:lang w:eastAsia="ru-RU"/>
        </w:rPr>
        <w:lastRenderedPageBreak/>
        <w:t xml:space="preserve">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один кооператив;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 01 января 2007 и до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2007 года </w:t>
      </w:r>
      <w:r w:rsidR="0082486F" w:rsidRPr="0082486F">
        <w:rPr>
          <w:rFonts w:ascii="Times New Roman" w:eastAsia="Times New Roman" w:hAnsi="Times New Roman"/>
          <w:color w:val="000000"/>
          <w:sz w:val="28"/>
          <w:szCs w:val="28"/>
          <w:lang w:eastAsia="ru-RU"/>
        </w:rPr>
        <w:t xml:space="preserve">по 31 декабря 2016 года включительно </w:t>
      </w:r>
      <w:r w:rsidRPr="00247017">
        <w:rPr>
          <w:rFonts w:ascii="Times New Roman" w:eastAsia="Times New Roman" w:hAnsi="Times New Roman"/>
          <w:color w:val="000000"/>
          <w:sz w:val="28"/>
          <w:szCs w:val="28"/>
          <w:lang w:eastAsia="ru-RU"/>
        </w:rPr>
        <w:t>на срок до 2 лет - на приобретение материальных ресурсов для проведения сезонных работ, приобретение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w:t>
      </w:r>
      <w:proofErr w:type="gramEnd"/>
      <w:r w:rsidRPr="00247017">
        <w:rPr>
          <w:rFonts w:ascii="Times New Roman" w:eastAsia="Times New Roman" w:hAnsi="Times New Roman"/>
          <w:color w:val="000000"/>
          <w:sz w:val="28"/>
          <w:szCs w:val="28"/>
          <w:lang w:eastAsia="ru-RU"/>
        </w:rPr>
        <w:t xml:space="preserve">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w:t>
      </w:r>
      <w:proofErr w:type="gramStart"/>
      <w:r w:rsidRPr="00247017">
        <w:rPr>
          <w:rFonts w:ascii="Times New Roman" w:eastAsia="Times New Roman" w:hAnsi="Times New Roman"/>
          <w:color w:val="000000"/>
          <w:sz w:val="28"/>
          <w:szCs w:val="28"/>
          <w:lang w:eastAsia="ru-RU"/>
        </w:rPr>
        <w:t>млн</w:t>
      </w:r>
      <w:proofErr w:type="gramEnd"/>
      <w:r w:rsidRPr="00247017">
        <w:rPr>
          <w:rFonts w:ascii="Times New Roman" w:eastAsia="Times New Roman" w:hAnsi="Times New Roman"/>
          <w:color w:val="000000"/>
          <w:sz w:val="28"/>
          <w:szCs w:val="28"/>
          <w:lang w:eastAsia="ru-RU"/>
        </w:rPr>
        <w:t xml:space="preserve"> рублей на один кооператив;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 с 01 января 2008 и до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47017">
        <w:rPr>
          <w:rFonts w:ascii="Times New Roman" w:eastAsia="Times New Roman" w:hAnsi="Times New Roman"/>
          <w:color w:val="000000"/>
          <w:sz w:val="28"/>
          <w:szCs w:val="28"/>
          <w:lang w:eastAsia="ru-RU"/>
        </w:rPr>
        <w:t>недревесных</w:t>
      </w:r>
      <w:proofErr w:type="spellEnd"/>
      <w:r w:rsidRPr="00247017">
        <w:rPr>
          <w:rFonts w:ascii="Times New Roman" w:eastAsia="Times New Roman" w:hAnsi="Times New Roman"/>
          <w:color w:val="000000"/>
          <w:sz w:val="28"/>
          <w:szCs w:val="28"/>
          <w:lang w:eastAsia="ru-RU"/>
        </w:rPr>
        <w:t xml:space="preserve"> лесных</w:t>
      </w:r>
      <w:proofErr w:type="gramEnd"/>
      <w:r w:rsidRPr="00247017">
        <w:rPr>
          <w:rFonts w:ascii="Times New Roman" w:eastAsia="Times New Roman" w:hAnsi="Times New Roman"/>
          <w:color w:val="000000"/>
          <w:sz w:val="28"/>
          <w:szCs w:val="28"/>
          <w:lang w:eastAsia="ru-RU"/>
        </w:rPr>
        <w:t xml:space="preserve"> ресурсов в соответствии с перечнем, утверждаемым Министерством сельского хозяйства Российской Федерации;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по кредитам (займам), полученным на рефинансирование кредитов (займов), предусмотренных подпунктами 1-3 настоящего пункта при условии, что суммарный срок пользования кредитами (займами) не превышает сроки, указанные в этих подпунктах.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63.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 01 января 2005 года по кредитам (займам), предусмотренным абзацами вторым и третьим подпункта 1 пункта 62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возмещение части затрат осуществляется потаким договорам с их продлением на срок, не превышающий 2 лет;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 01 января 2007 года по кредитам (займам), предусмотренным абзацем четвертым подпункта 1 пункта 62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возмещение части затрат осуществляется по таким договорам с их продлением на срок, не превышающий 1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64. </w:t>
      </w:r>
      <w:proofErr w:type="gramStart"/>
      <w:r w:rsidRPr="00247017">
        <w:rPr>
          <w:rFonts w:ascii="Times New Roman" w:eastAsia="Times New Roman" w:hAnsi="Times New Roman"/>
          <w:color w:val="000000"/>
          <w:sz w:val="28"/>
          <w:szCs w:val="28"/>
          <w:lang w:eastAsia="ru-RU"/>
        </w:rPr>
        <w:t xml:space="preserve">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w:t>
      </w:r>
      <w:r w:rsidRPr="00247017">
        <w:rPr>
          <w:rFonts w:ascii="Times New Roman" w:eastAsia="Times New Roman" w:hAnsi="Times New Roman"/>
          <w:color w:val="000000"/>
          <w:sz w:val="28"/>
          <w:szCs w:val="28"/>
          <w:lang w:eastAsia="ru-RU"/>
        </w:rPr>
        <w:lastRenderedPageBreak/>
        <w:t>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65. Для предоставления субсидии на уплату процентов по долгосрочным, среднесрочным и краткосрочным кредитам (займам), полученным малыми формами хозяйствования, и для подтверждения целевого использования указанных кредитов (займов) в уполномоченный орган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копия кредитного договора (соглашения), заверенная кредитной организацией, с приложением графика погашения кредита (займа) и уплаты процентов по нему (единовременно после получения кредита (займа));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копии платежных поручений на уплату начисленных процентов и погашение основного долга;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документов, подтверждающих целевое использование кредита (займа), в том числе: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накладных, счетов-фактур, актов приема-передачи;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смет на строительство, реконструкцию, модернизацию объектов растениеводства и животноводства;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графиков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паспортов транспортных средств с отметкой о постановке на учет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племенных, ветеринарных свидетельств (при  приобретении племенных сельскохозяйственных животных);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закупочных актов, оформленных в установленном порядке и документов (расписок), подтверждающих оплату при приобретении материальных ресурсов, сельскохозяйственной техники, машин и оборудования  сельскохозяйственных животных у физических лиц (для граждан, ведущих личное подсобное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9D4FA6" w:rsidRDefault="009D4FA6" w:rsidP="009D4FA6">
      <w:pPr>
        <w:shd w:val="clear" w:color="auto" w:fill="FFFFFF"/>
        <w:ind w:firstLine="709"/>
        <w:contextualSpacing/>
        <w:jc w:val="center"/>
        <w:rPr>
          <w:rFonts w:ascii="Times New Roman" w:eastAsia="Times New Roman" w:hAnsi="Times New Roman"/>
          <w:b/>
          <w:color w:val="000000"/>
          <w:sz w:val="28"/>
          <w:szCs w:val="28"/>
          <w:lang w:eastAsia="ru-RU"/>
        </w:rPr>
      </w:pPr>
    </w:p>
    <w:p w:rsidR="00247017" w:rsidRPr="009D4FA6" w:rsidRDefault="00247017" w:rsidP="009D4FA6">
      <w:pPr>
        <w:shd w:val="clear" w:color="auto" w:fill="FFFFFF"/>
        <w:ind w:firstLine="709"/>
        <w:contextualSpacing/>
        <w:jc w:val="center"/>
        <w:rPr>
          <w:rFonts w:ascii="Times New Roman" w:eastAsia="Times New Roman" w:hAnsi="Times New Roman"/>
          <w:b/>
          <w:color w:val="000000"/>
          <w:sz w:val="28"/>
          <w:szCs w:val="28"/>
          <w:lang w:eastAsia="ru-RU"/>
        </w:rPr>
      </w:pPr>
      <w:r w:rsidRPr="009D4FA6">
        <w:rPr>
          <w:rFonts w:ascii="Times New Roman" w:eastAsia="Times New Roman" w:hAnsi="Times New Roman"/>
          <w:b/>
          <w:color w:val="000000"/>
          <w:sz w:val="28"/>
          <w:szCs w:val="28"/>
          <w:lang w:eastAsia="ru-RU"/>
        </w:rPr>
        <w:t xml:space="preserve">Глава 9. Условия предоставления субсидийна возмещение части процентной ставки по </w:t>
      </w:r>
      <w:proofErr w:type="gramStart"/>
      <w:r w:rsidRPr="009D4FA6">
        <w:rPr>
          <w:rFonts w:ascii="Times New Roman" w:eastAsia="Times New Roman" w:hAnsi="Times New Roman"/>
          <w:b/>
          <w:color w:val="000000"/>
          <w:sz w:val="28"/>
          <w:szCs w:val="28"/>
          <w:lang w:eastAsia="ru-RU"/>
        </w:rPr>
        <w:t>инвестиционным</w:t>
      </w:r>
      <w:proofErr w:type="gramEnd"/>
    </w:p>
    <w:p w:rsidR="00247017" w:rsidRPr="009D4FA6" w:rsidRDefault="00247017" w:rsidP="009D4FA6">
      <w:pPr>
        <w:shd w:val="clear" w:color="auto" w:fill="FFFFFF"/>
        <w:ind w:firstLine="709"/>
        <w:contextualSpacing/>
        <w:jc w:val="center"/>
        <w:rPr>
          <w:rFonts w:ascii="Times New Roman" w:eastAsia="Times New Roman" w:hAnsi="Times New Roman"/>
          <w:b/>
          <w:color w:val="000000"/>
          <w:sz w:val="28"/>
          <w:szCs w:val="28"/>
          <w:lang w:eastAsia="ru-RU"/>
        </w:rPr>
      </w:pPr>
      <w:r w:rsidRPr="009D4FA6">
        <w:rPr>
          <w:rFonts w:ascii="Times New Roman" w:eastAsia="Times New Roman" w:hAnsi="Times New Roman"/>
          <w:b/>
          <w:color w:val="000000"/>
          <w:sz w:val="28"/>
          <w:szCs w:val="28"/>
          <w:lang w:eastAsia="ru-RU"/>
        </w:rPr>
        <w:t>кредитам (займам) в агропромышленном комплексе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66. Субсидии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 субсидии по кредитам).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67. Субсидии по кредитам предоставляются  по инвестиционным  кредитным договорам (договорам займов), заключенным на реализацию инвестиционных проектов, отобранных до 31 декабря 2016 года </w:t>
      </w:r>
      <w:r w:rsidRPr="0082486F">
        <w:rPr>
          <w:rFonts w:ascii="Times New Roman" w:eastAsia="Times New Roman" w:hAnsi="Times New Roman"/>
          <w:color w:val="000000"/>
          <w:sz w:val="28"/>
          <w:szCs w:val="28"/>
          <w:lang w:eastAsia="ru-RU"/>
        </w:rPr>
        <w:lastRenderedPageBreak/>
        <w:t>включительно, до дня полного погашения обязательств заемщика в соответствии с кредитным договором (договором займа).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68. Субсидии по кредитам предоставляются получателям субсидий при условии выполнения ими обязательств по погашению основного долга и уплаты начисленных процентов.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69.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70. Размер средств на возмещение части затрат, предоставляемый заемщикам, не должен превышать фактические затраты заемщиков на уплату процентов по инвестиционным кредитам (займам), предусмотренным пунктом 72 </w:t>
      </w:r>
      <w:r w:rsidR="002016B1">
        <w:rPr>
          <w:rFonts w:ascii="Times New Roman" w:eastAsia="Times New Roman" w:hAnsi="Times New Roman"/>
          <w:color w:val="000000"/>
          <w:sz w:val="28"/>
          <w:szCs w:val="28"/>
          <w:lang w:eastAsia="ru-RU"/>
        </w:rPr>
        <w:t>настоящего порядка</w:t>
      </w:r>
      <w:r w:rsidRPr="0082486F">
        <w:rPr>
          <w:rFonts w:ascii="Times New Roman" w:eastAsia="Times New Roman" w:hAnsi="Times New Roman"/>
          <w:color w:val="000000"/>
          <w:sz w:val="28"/>
          <w:szCs w:val="28"/>
          <w:lang w:eastAsia="ru-RU"/>
        </w:rPr>
        <w:t>.</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71. В случае привлечения заемщиком кредита (займа)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01 января 2015 г., - не более 10 процентов годовых.</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72. Субсидии на возмещение части затрат на уплату процентов по инвестиционным кредитам (займам) предоставляются:</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1) по инвестиционным кредитам (займам), полученным: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с 01 января 2004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машинна</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w:t>
      </w:r>
      <w:proofErr w:type="gramEnd"/>
      <w:r w:rsidRPr="0082486F">
        <w:rPr>
          <w:rFonts w:ascii="Times New Roman" w:eastAsia="Times New Roman" w:hAnsi="Times New Roman"/>
          <w:color w:val="000000"/>
          <w:sz w:val="28"/>
          <w:szCs w:val="28"/>
          <w:lang w:eastAsia="ru-RU"/>
        </w:rPr>
        <w:t xml:space="preserve"> и хранение мясной и молочной продукции, и строительство объектов по </w:t>
      </w:r>
      <w:r w:rsidRPr="0082486F">
        <w:rPr>
          <w:rFonts w:ascii="Times New Roman" w:eastAsia="Times New Roman" w:hAnsi="Times New Roman"/>
          <w:color w:val="000000"/>
          <w:sz w:val="28"/>
          <w:szCs w:val="28"/>
          <w:lang w:eastAsia="ru-RU"/>
        </w:rPr>
        <w:lastRenderedPageBreak/>
        <w:t>глубокой переработке высокопротеиновых сельскохозяйственных культур (сои, пшеницы, ржи, кукурузы, рапса, нута и сорго);</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2004 по 01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2009 по 31 декабря 2012 года включительно на срок до 8 лет - на строительство жилья для граждан, проживающих и работающих в сельской местности;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2010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01 января 2008 по 31 декабря 2012 года включительно на срок до 10 лет, и по кредитным договорам (договорам займа), заключенным с 01 января 2008 по 31 декабря 2012 года включительно, полученным на развитие мясного и (или) молочного скотоводства, на срок до 15 лет</w:t>
      </w:r>
      <w:proofErr w:type="gramEnd"/>
      <w:r w:rsidRPr="0082486F">
        <w:rPr>
          <w:rFonts w:ascii="Times New Roman" w:eastAsia="Times New Roman" w:hAnsi="Times New Roman"/>
          <w:color w:val="000000"/>
          <w:sz w:val="28"/>
          <w:szCs w:val="28"/>
          <w:lang w:eastAsia="ru-RU"/>
        </w:rPr>
        <w:t xml:space="preserve">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01 января 2010 по 31 декабря 2012 года включительно на срок до 10 лет:</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на строительство, реконструкцию и модернизацию мощностей для подработки, хранения и перевалки зерновых и масличных культур;</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2009 по 31 декабря 2012 года включительно на срок до         8 лет - на строительство, реконструкцию и модернизацию сахарных заводов;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с 01 января 2010 по 31 декабря 2012 года включительно на срок до 8 лет - на строительство, реконструкцию и модернизацию заводов по производству </w:t>
      </w:r>
      <w:proofErr w:type="spellStart"/>
      <w:r w:rsidRPr="0082486F">
        <w:rPr>
          <w:rFonts w:ascii="Times New Roman" w:eastAsia="Times New Roman" w:hAnsi="Times New Roman"/>
          <w:color w:val="000000"/>
          <w:sz w:val="28"/>
          <w:szCs w:val="28"/>
          <w:lang w:eastAsia="ru-RU"/>
        </w:rPr>
        <w:t>дражированных</w:t>
      </w:r>
      <w:proofErr w:type="spellEnd"/>
      <w:r w:rsidRPr="0082486F">
        <w:rPr>
          <w:rFonts w:ascii="Times New Roman" w:eastAsia="Times New Roman" w:hAnsi="Times New Roman"/>
          <w:color w:val="000000"/>
          <w:sz w:val="28"/>
          <w:szCs w:val="28"/>
          <w:lang w:eastAsia="ru-RU"/>
        </w:rPr>
        <w:t xml:space="preserve"> семян сахарной свеклы;</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с 01 января 2011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xml:space="preserve">-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w:t>
      </w:r>
      <w:r w:rsidRPr="0082486F">
        <w:rPr>
          <w:rFonts w:ascii="Times New Roman" w:eastAsia="Times New Roman" w:hAnsi="Times New Roman"/>
          <w:color w:val="000000"/>
          <w:sz w:val="28"/>
          <w:szCs w:val="28"/>
          <w:lang w:eastAsia="ru-RU"/>
        </w:rPr>
        <w:lastRenderedPageBreak/>
        <w:t>потребительскими кооперативами, занимающимися мясным скотоводством и (или) производством молока, по кредитным договорам (договорам займа), заключенным с 01 января 2004 по 31 декабря 2012 года включительно на срок до 15 лет, - на приобретение оборудования, специализированного транспорта, специальной техники всоответствии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2) по инвестиционным кредитным договорам (договорам займа), заключенным с 01 января 2013 по 31 июля 2015 года включительно:</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переработкеплодоовощной</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ягодной продукции и картофеля, комплексов по подготовке семян сельскохозяйственных растений, заводов по производству </w:t>
      </w:r>
      <w:proofErr w:type="spellStart"/>
      <w:r w:rsidRPr="0082486F">
        <w:rPr>
          <w:rFonts w:ascii="Times New Roman" w:eastAsia="Times New Roman" w:hAnsi="Times New Roman"/>
          <w:color w:val="000000"/>
          <w:sz w:val="28"/>
          <w:szCs w:val="28"/>
          <w:lang w:eastAsia="ru-RU"/>
        </w:rPr>
        <w:t>дражированных</w:t>
      </w:r>
      <w:proofErr w:type="spellEnd"/>
      <w:r w:rsidRPr="0082486F">
        <w:rPr>
          <w:rFonts w:ascii="Times New Roman" w:eastAsia="Times New Roman" w:hAnsi="Times New Roman"/>
          <w:color w:val="000000"/>
          <w:sz w:val="28"/>
          <w:szCs w:val="28"/>
          <w:lang w:eastAsia="ru-RU"/>
        </w:rPr>
        <w:t xml:space="preserve"> семян сахарной свеклы, 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на цели развития </w:t>
      </w:r>
      <w:proofErr w:type="spellStart"/>
      <w:r w:rsidRPr="0082486F">
        <w:rPr>
          <w:rFonts w:ascii="Times New Roman" w:eastAsia="Times New Roman" w:hAnsi="Times New Roman"/>
          <w:color w:val="000000"/>
          <w:sz w:val="28"/>
          <w:szCs w:val="28"/>
          <w:lang w:eastAsia="ru-RU"/>
        </w:rPr>
        <w:t>подотрасли</w:t>
      </w:r>
      <w:proofErr w:type="spellEnd"/>
      <w:r w:rsidRPr="0082486F">
        <w:rPr>
          <w:rFonts w:ascii="Times New Roman" w:eastAsia="Times New Roman" w:hAnsi="Times New Roman"/>
          <w:color w:val="000000"/>
          <w:sz w:val="28"/>
          <w:szCs w:val="28"/>
          <w:lang w:eastAsia="ru-RU"/>
        </w:rPr>
        <w:t xml:space="preserve"> растениеводства в соответствии с</w:t>
      </w:r>
      <w:proofErr w:type="gramEnd"/>
      <w:r w:rsidRPr="0082486F">
        <w:rPr>
          <w:rFonts w:ascii="Times New Roman" w:eastAsia="Times New Roman" w:hAnsi="Times New Roman"/>
          <w:color w:val="000000"/>
          <w:sz w:val="28"/>
          <w:szCs w:val="28"/>
          <w:lang w:eastAsia="ru-RU"/>
        </w:rPr>
        <w:t xml:space="preserve">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переработкесельскохозяйственных</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w:t>
      </w:r>
      <w:r w:rsidRPr="0082486F">
        <w:rPr>
          <w:rFonts w:ascii="Times New Roman" w:eastAsia="Times New Roman" w:hAnsi="Times New Roman"/>
          <w:color w:val="000000"/>
          <w:sz w:val="28"/>
          <w:szCs w:val="28"/>
          <w:lang w:eastAsia="ru-RU"/>
        </w:rPr>
        <w:lastRenderedPageBreak/>
        <w:t xml:space="preserve">реконструкцию комбикормовых предприятий и цехов, приобретение племенной продукции, а также на цели развития </w:t>
      </w:r>
      <w:proofErr w:type="spellStart"/>
      <w:r w:rsidRPr="0082486F">
        <w:rPr>
          <w:rFonts w:ascii="Times New Roman" w:eastAsia="Times New Roman" w:hAnsi="Times New Roman"/>
          <w:color w:val="000000"/>
          <w:sz w:val="28"/>
          <w:szCs w:val="28"/>
          <w:lang w:eastAsia="ru-RU"/>
        </w:rPr>
        <w:t>подотрасли</w:t>
      </w:r>
      <w:proofErr w:type="spellEnd"/>
      <w:r w:rsidRPr="0082486F">
        <w:rPr>
          <w:rFonts w:ascii="Times New Roman" w:eastAsia="Times New Roman" w:hAnsi="Times New Roman"/>
          <w:color w:val="000000"/>
          <w:sz w:val="28"/>
          <w:szCs w:val="28"/>
          <w:lang w:eastAsia="ru-RU"/>
        </w:rPr>
        <w:t xml:space="preserve"> животноводства в соответствии с перечнем, утверждаемым Министерством сельского хозяйства Российской Федерации;</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82486F">
        <w:rPr>
          <w:rFonts w:ascii="Times New Roman" w:eastAsia="Times New Roman" w:hAnsi="Times New Roman"/>
          <w:color w:val="000000"/>
          <w:sz w:val="28"/>
          <w:szCs w:val="28"/>
          <w:lang w:eastAsia="ru-RU"/>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82486F">
        <w:rPr>
          <w:rFonts w:ascii="Times New Roman" w:eastAsia="Times New Roman" w:hAnsi="Times New Roman"/>
          <w:color w:val="000000"/>
          <w:sz w:val="28"/>
          <w:szCs w:val="28"/>
          <w:lang w:eastAsia="ru-RU"/>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82486F">
        <w:rPr>
          <w:rFonts w:ascii="Times New Roman" w:eastAsia="Times New Roman" w:hAnsi="Times New Roman"/>
          <w:color w:val="000000"/>
          <w:sz w:val="28"/>
          <w:szCs w:val="28"/>
          <w:lang w:eastAsia="ru-RU"/>
        </w:rPr>
        <w:t>подотрасли</w:t>
      </w:r>
      <w:proofErr w:type="spellEnd"/>
      <w:r w:rsidRPr="0082486F">
        <w:rPr>
          <w:rFonts w:ascii="Times New Roman" w:eastAsia="Times New Roman" w:hAnsi="Times New Roman"/>
          <w:color w:val="000000"/>
          <w:sz w:val="28"/>
          <w:szCs w:val="28"/>
          <w:lang w:eastAsia="ru-RU"/>
        </w:rPr>
        <w:t xml:space="preserve"> животноводства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3) по кредитам (займам), полученным по кредитным договорам (договорам займа), заключенным с 01 января 2015 года по 31 декабря 2016 года включительно на срок до 8 лет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 на строительство, реконструкцию и модернизацию объектов по производству биотехнологическойпродукции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 аминокислоты, кормовой белок, ферменты, витамины, </w:t>
      </w:r>
      <w:proofErr w:type="spellStart"/>
      <w:r w:rsidRPr="0082486F">
        <w:rPr>
          <w:rFonts w:ascii="Times New Roman" w:eastAsia="Times New Roman" w:hAnsi="Times New Roman"/>
          <w:color w:val="000000"/>
          <w:sz w:val="28"/>
          <w:szCs w:val="28"/>
          <w:lang w:eastAsia="ru-RU"/>
        </w:rPr>
        <w:t>пробиотики</w:t>
      </w:r>
      <w:proofErr w:type="spellEnd"/>
      <w:r w:rsidRPr="0082486F">
        <w:rPr>
          <w:rFonts w:ascii="Times New Roman" w:eastAsia="Times New Roman" w:hAnsi="Times New Roman"/>
          <w:color w:val="000000"/>
          <w:sz w:val="28"/>
          <w:szCs w:val="28"/>
          <w:lang w:eastAsia="ru-RU"/>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82486F">
        <w:rPr>
          <w:rFonts w:ascii="Times New Roman" w:eastAsia="Times New Roman" w:hAnsi="Times New Roman"/>
          <w:color w:val="000000"/>
          <w:sz w:val="28"/>
          <w:szCs w:val="28"/>
          <w:lang w:eastAsia="ru-RU"/>
        </w:rPr>
        <w:t>биотопливо</w:t>
      </w:r>
      <w:proofErr w:type="spellEnd"/>
      <w:r w:rsidRPr="0082486F">
        <w:rPr>
          <w:rFonts w:ascii="Times New Roman" w:eastAsia="Times New Roman" w:hAnsi="Times New Roman"/>
          <w:color w:val="000000"/>
          <w:sz w:val="28"/>
          <w:szCs w:val="28"/>
          <w:lang w:eastAsia="ru-RU"/>
        </w:rPr>
        <w:t>);</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lastRenderedPageBreak/>
        <w:t>4) по кредитам (займам), полученным  по кредитным договорам (договорам займа), заключенным с 01 августа 2015 года по 31 декабря             2016 года включительно:</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 xml:space="preserve">сахарных заводов, мощностей по переработке плодоовощной, ягодной продукции и картофеля, комплексов по подготовке семян сельскохозяйственных растений, заводов по производству </w:t>
      </w:r>
      <w:proofErr w:type="spellStart"/>
      <w:r w:rsidRPr="0082486F">
        <w:rPr>
          <w:rFonts w:ascii="Times New Roman" w:eastAsia="Times New Roman" w:hAnsi="Times New Roman"/>
          <w:color w:val="000000"/>
          <w:sz w:val="28"/>
          <w:szCs w:val="28"/>
          <w:lang w:eastAsia="ru-RU"/>
        </w:rPr>
        <w:t>дражированных</w:t>
      </w:r>
      <w:proofErr w:type="spellEnd"/>
      <w:r w:rsidRPr="0082486F">
        <w:rPr>
          <w:rFonts w:ascii="Times New Roman" w:eastAsia="Times New Roman" w:hAnsi="Times New Roman"/>
          <w:color w:val="000000"/>
          <w:sz w:val="28"/>
          <w:szCs w:val="28"/>
          <w:lang w:eastAsia="ru-RU"/>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w:t>
      </w:r>
      <w:proofErr w:type="gramEnd"/>
      <w:r w:rsidRPr="0082486F">
        <w:rPr>
          <w:rFonts w:ascii="Times New Roman" w:eastAsia="Times New Roman" w:hAnsi="Times New Roman"/>
          <w:color w:val="000000"/>
          <w:sz w:val="28"/>
          <w:szCs w:val="28"/>
          <w:lang w:eastAsia="ru-RU"/>
        </w:rPr>
        <w:t xml:space="preserve">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w:t>
      </w:r>
      <w:proofErr w:type="gramEnd"/>
      <w:r w:rsidRPr="0082486F">
        <w:rPr>
          <w:rFonts w:ascii="Times New Roman" w:eastAsia="Times New Roman" w:hAnsi="Times New Roman"/>
          <w:color w:val="000000"/>
          <w:sz w:val="28"/>
          <w:szCs w:val="28"/>
          <w:lang w:eastAsia="ru-RU"/>
        </w:rPr>
        <w:t xml:space="preserve">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xml:space="preserve">-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w:t>
      </w:r>
      <w:r w:rsidRPr="0082486F">
        <w:rPr>
          <w:rFonts w:ascii="Times New Roman" w:eastAsia="Times New Roman" w:hAnsi="Times New Roman"/>
          <w:color w:val="000000"/>
          <w:sz w:val="28"/>
          <w:szCs w:val="28"/>
          <w:lang w:eastAsia="ru-RU"/>
        </w:rPr>
        <w:lastRenderedPageBreak/>
        <w:t>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w:t>
      </w:r>
      <w:proofErr w:type="gramEnd"/>
      <w:r w:rsidRPr="0082486F">
        <w:rPr>
          <w:rFonts w:ascii="Times New Roman" w:eastAsia="Times New Roman" w:hAnsi="Times New Roman"/>
          <w:color w:val="000000"/>
          <w:sz w:val="28"/>
          <w:szCs w:val="28"/>
          <w:lang w:eastAsia="ru-RU"/>
        </w:rPr>
        <w:t xml:space="preserve">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w:t>
      </w:r>
      <w:proofErr w:type="gramEnd"/>
      <w:r w:rsidRPr="0082486F">
        <w:rPr>
          <w:rFonts w:ascii="Times New Roman" w:eastAsia="Times New Roman" w:hAnsi="Times New Roman"/>
          <w:color w:val="000000"/>
          <w:sz w:val="28"/>
          <w:szCs w:val="28"/>
          <w:lang w:eastAsia="ru-RU"/>
        </w:rPr>
        <w:t xml:space="preserve">), </w:t>
      </w:r>
      <w:proofErr w:type="gramStart"/>
      <w:r w:rsidRPr="0082486F">
        <w:rPr>
          <w:rFonts w:ascii="Times New Roman" w:eastAsia="Times New Roman" w:hAnsi="Times New Roman"/>
          <w:color w:val="000000"/>
          <w:sz w:val="28"/>
          <w:szCs w:val="28"/>
          <w:lang w:eastAsia="ru-RU"/>
        </w:rPr>
        <w:t>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на срок до 15 лет - на строительство, реконструкцию и модернизацию селекционно-генетических центров в животноводстве, а</w:t>
      </w:r>
      <w:proofErr w:type="gramEnd"/>
      <w:r w:rsidRPr="0082486F">
        <w:rPr>
          <w:rFonts w:ascii="Times New Roman" w:eastAsia="Times New Roman" w:hAnsi="Times New Roman"/>
          <w:color w:val="000000"/>
          <w:sz w:val="28"/>
          <w:szCs w:val="28"/>
          <w:lang w:eastAsia="ru-RU"/>
        </w:rPr>
        <w:t xml:space="preserve">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5)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подпунктами 1-4 настоящего пункта при условии, что суммарный срок пользования кредитами (займами) не превышает сроки, указанные в этих подпунктах;</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lastRenderedPageBreak/>
        <w:t>6) по кредитам (займам), полученным с 01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1-5 настоящего пункта,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w:t>
      </w:r>
      <w:proofErr w:type="gramEnd"/>
      <w:r w:rsidRPr="0082486F">
        <w:rPr>
          <w:rFonts w:ascii="Times New Roman" w:eastAsia="Times New Roman" w:hAnsi="Times New Roman"/>
          <w:color w:val="000000"/>
          <w:sz w:val="28"/>
          <w:szCs w:val="28"/>
          <w:lang w:eastAsia="ru-RU"/>
        </w:rPr>
        <w:t xml:space="preserve">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7) по кредитам (займам), привлеченным в иностранной валюте, полученным с 01 января 2017 года на рефинансирование кредитов (займов), полученных на реализацию инвестиционных проектов, отобранных по направлениям, предусмотренным подпунктами 1-5 настоящего пункта, при условии, что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73. </w:t>
      </w:r>
      <w:proofErr w:type="gramStart"/>
      <w:r w:rsidRPr="0082486F">
        <w:rPr>
          <w:rFonts w:ascii="Times New Roman" w:eastAsia="Times New Roman" w:hAnsi="Times New Roman"/>
          <w:color w:val="000000"/>
          <w:sz w:val="28"/>
          <w:szCs w:val="28"/>
          <w:lang w:eastAsia="ru-RU"/>
        </w:rPr>
        <w:t>В случае подписания по 31 декабря 2012 г. включительно соглашения о продлении срока пользования кредитами (займами) в соответствии с абзацем третьим подпункта 1 пункта 72 настоящ</w:t>
      </w:r>
      <w:r w:rsidR="00315074">
        <w:rPr>
          <w:rFonts w:ascii="Times New Roman" w:eastAsia="Times New Roman" w:hAnsi="Times New Roman"/>
          <w:color w:val="000000"/>
          <w:sz w:val="28"/>
          <w:szCs w:val="28"/>
          <w:lang w:eastAsia="ru-RU"/>
        </w:rPr>
        <w:t>егопорядка</w:t>
      </w:r>
      <w:r w:rsidRPr="0082486F">
        <w:rPr>
          <w:rFonts w:ascii="Times New Roman" w:eastAsia="Times New Roman" w:hAnsi="Times New Roman"/>
          <w:color w:val="000000"/>
          <w:sz w:val="28"/>
          <w:szCs w:val="28"/>
          <w:lang w:eastAsia="ru-RU"/>
        </w:rPr>
        <w:t>, полученными по кредитным договорам (договорам займа), заключенным с 01 января 2004 года, возмещение части затрат осуществляется по таким кредитным договорам (договорам займа) с их продлением на срок, не превышающий 3 лет.</w:t>
      </w:r>
      <w:proofErr w:type="gramEnd"/>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74. В случае подписания с 01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1-3 пункта 72 настоящих методических рекомендаций, возмещение части затрат по таким договорам осуществляется с их продлением на срок, не превышающий 1 года.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75. При определении предельного срока продления кредитного договора (договора займа) в соответствии с пунктами 73, 74 </w:t>
      </w:r>
      <w:r w:rsidR="00315074">
        <w:rPr>
          <w:rFonts w:ascii="Times New Roman" w:eastAsia="Times New Roman" w:hAnsi="Times New Roman"/>
          <w:color w:val="000000"/>
          <w:sz w:val="28"/>
          <w:szCs w:val="28"/>
          <w:lang w:eastAsia="ru-RU"/>
        </w:rPr>
        <w:t xml:space="preserve">настоящего порядка </w:t>
      </w:r>
      <w:r w:rsidRPr="0082486F">
        <w:rPr>
          <w:rFonts w:ascii="Times New Roman" w:eastAsia="Times New Roman" w:hAnsi="Times New Roman"/>
          <w:color w:val="000000"/>
          <w:sz w:val="28"/>
          <w:szCs w:val="28"/>
          <w:lang w:eastAsia="ru-RU"/>
        </w:rPr>
        <w:t>продление, осуществленное в пределах сроков, установленных пунктом 72 настоящ</w:t>
      </w:r>
      <w:r w:rsidR="00315074">
        <w:rPr>
          <w:rFonts w:ascii="Times New Roman" w:eastAsia="Times New Roman" w:hAnsi="Times New Roman"/>
          <w:color w:val="000000"/>
          <w:sz w:val="28"/>
          <w:szCs w:val="28"/>
          <w:lang w:eastAsia="ru-RU"/>
        </w:rPr>
        <w:t>егопорядка</w:t>
      </w:r>
      <w:r w:rsidRPr="0082486F">
        <w:rPr>
          <w:rFonts w:ascii="Times New Roman" w:eastAsia="Times New Roman" w:hAnsi="Times New Roman"/>
          <w:color w:val="000000"/>
          <w:sz w:val="28"/>
          <w:szCs w:val="28"/>
          <w:lang w:eastAsia="ru-RU"/>
        </w:rPr>
        <w:t>, не учитывается.</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76. </w:t>
      </w:r>
      <w:proofErr w:type="gramStart"/>
      <w:r w:rsidRPr="0082486F">
        <w:rPr>
          <w:rFonts w:ascii="Times New Roman" w:eastAsia="Times New Roman" w:hAnsi="Times New Roman"/>
          <w:color w:val="000000"/>
          <w:sz w:val="28"/>
          <w:szCs w:val="28"/>
          <w:lang w:eastAsia="ru-RU"/>
        </w:rPr>
        <w:t>Расчет объема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пунктом 71 настоящих методических рекомендаций,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w:t>
      </w:r>
      <w:proofErr w:type="gramEnd"/>
      <w:r w:rsidRPr="0082486F">
        <w:rPr>
          <w:rFonts w:ascii="Times New Roman" w:eastAsia="Times New Roman" w:hAnsi="Times New Roman"/>
          <w:color w:val="000000"/>
          <w:sz w:val="28"/>
          <w:szCs w:val="28"/>
          <w:lang w:eastAsia="ru-RU"/>
        </w:rPr>
        <w:t xml:space="preserve">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77. С 01 июля 2019 года расчет объема субсидий осуществляется по ставке рефинансирования (учетной ставке) Центрального банка Российской </w:t>
      </w:r>
      <w:r w:rsidRPr="0082486F">
        <w:rPr>
          <w:rFonts w:ascii="Times New Roman" w:eastAsia="Times New Roman" w:hAnsi="Times New Roman"/>
          <w:color w:val="000000"/>
          <w:sz w:val="28"/>
          <w:szCs w:val="28"/>
          <w:lang w:eastAsia="ru-RU"/>
        </w:rPr>
        <w:lastRenderedPageBreak/>
        <w:t xml:space="preserve">Федерации или ключевой ставке, </w:t>
      </w:r>
      <w:proofErr w:type="gramStart"/>
      <w:r w:rsidRPr="0082486F">
        <w:rPr>
          <w:rFonts w:ascii="Times New Roman" w:eastAsia="Times New Roman" w:hAnsi="Times New Roman"/>
          <w:color w:val="000000"/>
          <w:sz w:val="28"/>
          <w:szCs w:val="28"/>
          <w:lang w:eastAsia="ru-RU"/>
        </w:rPr>
        <w:t>действующим</w:t>
      </w:r>
      <w:proofErr w:type="gramEnd"/>
      <w:r w:rsidRPr="0082486F">
        <w:rPr>
          <w:rFonts w:ascii="Times New Roman" w:eastAsia="Times New Roman" w:hAnsi="Times New Roman"/>
          <w:color w:val="000000"/>
          <w:sz w:val="28"/>
          <w:szCs w:val="28"/>
          <w:lang w:eastAsia="ru-RU"/>
        </w:rPr>
        <w:t xml:space="preserve"> по состоянию на 01 июля 2019 года. Указанное правило не распространяется на кредиты (займы), полученные в иностранной валюте и предусмотренные пунктом 71 </w:t>
      </w:r>
      <w:r w:rsidR="002016B1">
        <w:rPr>
          <w:rFonts w:ascii="Times New Roman" w:eastAsia="Times New Roman" w:hAnsi="Times New Roman"/>
          <w:color w:val="000000"/>
          <w:sz w:val="28"/>
          <w:szCs w:val="28"/>
          <w:lang w:eastAsia="ru-RU"/>
        </w:rPr>
        <w:t>настоящего порядка.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proofErr w:type="gramStart"/>
      <w:r w:rsidRPr="0082486F">
        <w:rPr>
          <w:rFonts w:ascii="Times New Roman" w:eastAsia="Times New Roman" w:hAnsi="Times New Roman"/>
          <w:color w:val="000000"/>
          <w:sz w:val="28"/>
          <w:szCs w:val="28"/>
          <w:lang w:eastAsia="ru-RU"/>
        </w:rPr>
        <w:t>В случае если значение ставки рефинансирования (учетной ставки) Центрального банка Российской Федерации или ключевой ставки по состоянию на 01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объема субсидии осуществляется по ставке рефинансирования (учетной ставки) Центрального банка Российской Федерации или ключевой ставке, действующим</w:t>
      </w:r>
      <w:proofErr w:type="gramEnd"/>
      <w:r w:rsidRPr="0082486F">
        <w:rPr>
          <w:rFonts w:ascii="Times New Roman" w:eastAsia="Times New Roman" w:hAnsi="Times New Roman"/>
          <w:color w:val="000000"/>
          <w:sz w:val="28"/>
          <w:szCs w:val="28"/>
          <w:lang w:eastAsia="ru-RU"/>
        </w:rPr>
        <w:t xml:space="preserve"> на дату заключения кредитного договора (договора займа). Указанное правило не распространяется на кредиты, полученные в иностранной валюте и предусмотренные пунктом 71 настоящ</w:t>
      </w:r>
      <w:r w:rsidR="002016B1">
        <w:rPr>
          <w:rFonts w:ascii="Times New Roman" w:eastAsia="Times New Roman" w:hAnsi="Times New Roman"/>
          <w:color w:val="000000"/>
          <w:sz w:val="28"/>
          <w:szCs w:val="28"/>
          <w:lang w:eastAsia="ru-RU"/>
        </w:rPr>
        <w:t>его порядка</w:t>
      </w:r>
      <w:r w:rsidRPr="0082486F">
        <w:rPr>
          <w:rFonts w:ascii="Times New Roman" w:eastAsia="Times New Roman" w:hAnsi="Times New Roman"/>
          <w:color w:val="000000"/>
          <w:sz w:val="28"/>
          <w:szCs w:val="28"/>
          <w:lang w:eastAsia="ru-RU"/>
        </w:rPr>
        <w:t xml:space="preserve">. </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78. Для предоставления субсидии на уплату процентов по инвестиционным кредитам (займам) и для подтверждения целевого использования указанных кредитов (займов) в </w:t>
      </w:r>
      <w:r w:rsidR="003D27DB">
        <w:rPr>
          <w:rFonts w:ascii="Times New Roman" w:eastAsia="Times New Roman" w:hAnsi="Times New Roman"/>
          <w:color w:val="000000"/>
          <w:sz w:val="28"/>
          <w:szCs w:val="28"/>
          <w:lang w:eastAsia="ru-RU"/>
        </w:rPr>
        <w:t>У</w:t>
      </w:r>
      <w:r w:rsidRPr="0082486F">
        <w:rPr>
          <w:rFonts w:ascii="Times New Roman" w:eastAsia="Times New Roman" w:hAnsi="Times New Roman"/>
          <w:color w:val="000000"/>
          <w:sz w:val="28"/>
          <w:szCs w:val="28"/>
          <w:lang w:eastAsia="ru-RU"/>
        </w:rPr>
        <w:t>полномоченный орган представляются следующие документы:</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1) после открытия ссудного счета для получения кредита (займа) (кредита в рамках кредитной линии):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заверенная кредитной организацией копия кредитного договора (договора займа);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график погашения кредита (займа) (кредита в рамках кредитной линии) и уплаты процентов по нему;</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документ с указанием номера счета заемщика, открытого ему в кредитной организации для получения средств из областного бюджета;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2) после погашения процентов: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заявление на предоставление субсидии;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справку-расчет за период, указанный в заявлении;</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копии документов, подтверждающих целевое использование кредитных средств.</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79. В случае представления в соответствии с подпунктом 1 пункта 78 </w:t>
      </w:r>
      <w:r w:rsidR="00315074">
        <w:rPr>
          <w:rFonts w:ascii="Times New Roman" w:eastAsia="Times New Roman" w:hAnsi="Times New Roman"/>
          <w:color w:val="000000"/>
          <w:sz w:val="28"/>
          <w:szCs w:val="28"/>
          <w:lang w:eastAsia="ru-RU"/>
        </w:rPr>
        <w:t xml:space="preserve">настоящего порядка </w:t>
      </w:r>
      <w:r w:rsidRPr="0082486F">
        <w:rPr>
          <w:rFonts w:ascii="Times New Roman" w:eastAsia="Times New Roman" w:hAnsi="Times New Roman"/>
          <w:color w:val="000000"/>
          <w:sz w:val="28"/>
          <w:szCs w:val="28"/>
          <w:lang w:eastAsia="ru-RU"/>
        </w:rPr>
        <w:t xml:space="preserve">документов после 01 января 2021 года, заемщик теряет право на получение средств из областного бюджета в соответствии с настоящим </w:t>
      </w:r>
      <w:r w:rsidR="003D27DB">
        <w:rPr>
          <w:rFonts w:ascii="Times New Roman" w:eastAsia="Times New Roman" w:hAnsi="Times New Roman"/>
          <w:color w:val="000000"/>
          <w:sz w:val="28"/>
          <w:szCs w:val="28"/>
          <w:lang w:eastAsia="ru-RU"/>
        </w:rPr>
        <w:t>порядком</w:t>
      </w:r>
      <w:r w:rsidRPr="0082486F">
        <w:rPr>
          <w:rFonts w:ascii="Times New Roman" w:eastAsia="Times New Roman" w:hAnsi="Times New Roman"/>
          <w:color w:val="000000"/>
          <w:sz w:val="28"/>
          <w:szCs w:val="28"/>
          <w:lang w:eastAsia="ru-RU"/>
        </w:rPr>
        <w:t>. Начало пользования кредитными средствами по кредиту (займу) (кредиту в рамках кредитной линии) или его части должно быть осуществлено до 01 января 2019 года.</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 xml:space="preserve">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w:t>
      </w:r>
      <w:r w:rsidRPr="0082486F">
        <w:rPr>
          <w:rFonts w:ascii="Times New Roman" w:eastAsia="Times New Roman" w:hAnsi="Times New Roman"/>
          <w:color w:val="000000"/>
          <w:sz w:val="28"/>
          <w:szCs w:val="28"/>
          <w:lang w:eastAsia="ru-RU"/>
        </w:rPr>
        <w:lastRenderedPageBreak/>
        <w:t xml:space="preserve">процентной ставки по кредитам (займам), считаются отобранными для целей </w:t>
      </w:r>
      <w:r w:rsidR="00315074">
        <w:rPr>
          <w:rFonts w:ascii="Times New Roman" w:eastAsia="Times New Roman" w:hAnsi="Times New Roman"/>
          <w:color w:val="000000"/>
          <w:sz w:val="28"/>
          <w:szCs w:val="28"/>
          <w:lang w:eastAsia="ru-RU"/>
        </w:rPr>
        <w:t xml:space="preserve">настоящего порядка </w:t>
      </w:r>
      <w:r w:rsidRPr="0082486F">
        <w:rPr>
          <w:rFonts w:ascii="Times New Roman" w:eastAsia="Times New Roman" w:hAnsi="Times New Roman"/>
          <w:color w:val="000000"/>
          <w:sz w:val="28"/>
          <w:szCs w:val="28"/>
          <w:lang w:eastAsia="ru-RU"/>
        </w:rPr>
        <w:t>и повторному отбору не подлежат.</w:t>
      </w:r>
    </w:p>
    <w:p w:rsidR="0082486F" w:rsidRPr="0082486F"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247017" w:rsidRPr="00247017" w:rsidRDefault="0082486F" w:rsidP="0082486F">
      <w:pPr>
        <w:shd w:val="clear" w:color="auto" w:fill="FFFFFF"/>
        <w:ind w:firstLine="709"/>
        <w:contextualSpacing/>
        <w:rPr>
          <w:rFonts w:ascii="Times New Roman" w:eastAsia="Times New Roman" w:hAnsi="Times New Roman"/>
          <w:color w:val="000000"/>
          <w:sz w:val="28"/>
          <w:szCs w:val="28"/>
          <w:lang w:eastAsia="ru-RU"/>
        </w:rPr>
      </w:pPr>
      <w:r w:rsidRPr="0082486F">
        <w:rPr>
          <w:rFonts w:ascii="Times New Roman" w:eastAsia="Times New Roman" w:hAnsi="Times New Roman"/>
          <w:color w:val="000000"/>
          <w:sz w:val="28"/>
          <w:szCs w:val="28"/>
          <w:lang w:eastAsia="ru-RU"/>
        </w:rPr>
        <w:t>80. Уполномоченный орган вправе предоставить заемщику средства на возмещение части затрат на уплату процентов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w:t>
      </w:r>
      <w:r w:rsidR="00247017"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81. Для подтверждения целевого использования инвестиционного кредита (займа) на  приобретение сельскохозяйственной техники и оборудования в соответствии с перечнем, утверждаемым Министерством сельского хозяйства Российской Федерации,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сельскохозяйственной техники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накладных, счетов-фактур на приобретение сельскохозяйственной техники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актов приемки-передачи сельскохозяйственной техники и оборудования (формы № ОС-1, ОС-1б, ОС-15);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паспортов транспортных сре</w:t>
      </w:r>
      <w:proofErr w:type="gramStart"/>
      <w:r w:rsidRPr="00247017">
        <w:rPr>
          <w:rFonts w:ascii="Times New Roman" w:eastAsia="Times New Roman" w:hAnsi="Times New Roman"/>
          <w:color w:val="000000"/>
          <w:sz w:val="28"/>
          <w:szCs w:val="28"/>
          <w:lang w:eastAsia="ru-RU"/>
        </w:rPr>
        <w:t>дств с п</w:t>
      </w:r>
      <w:proofErr w:type="gramEnd"/>
      <w:r w:rsidRPr="00247017">
        <w:rPr>
          <w:rFonts w:ascii="Times New Roman" w:eastAsia="Times New Roman" w:hAnsi="Times New Roman"/>
          <w:color w:val="000000"/>
          <w:sz w:val="28"/>
          <w:szCs w:val="28"/>
          <w:lang w:eastAsia="ru-RU"/>
        </w:rPr>
        <w:t>ометкой о постановке на учет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82. Для подтверждения целевого использования инвестиционного кредита (займа) на приобретение племенной продукции (материала)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племенной продукции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актов приема-передачи племенной продукции;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накладных, счетов-фактур и племенных свидетельств на приобретение племенной продукции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83. Для подтверждения целевого использование инвестиционного кредита (займа) на закладку многолетних насаждений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приобретение посадочного материала и (или) материалов для установки шпалер;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накладных, счетов-фактур на приобретение посадочного материала и (или) материалов для установки шпалер;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актов о приемке выполненных работ по посадке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84. При приобретении за иностранную валюту сельскохозяйственной техники и оборудования, племенной продукции (материала), закладке многолетних насаждений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контракта на приобретение сельскохозяйственной техники и оборудования, племенной продукции (материала), посадочного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2) платежных поручений и (или) документов, подтверждающих открытие аккредитива на оплату сельскохозяйственной техники и оборудования, племенной продукции (материала), посадочного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3) </w:t>
      </w:r>
      <w:proofErr w:type="spellStart"/>
      <w:r w:rsidRPr="00247017">
        <w:rPr>
          <w:rFonts w:ascii="Times New Roman" w:eastAsia="Times New Roman" w:hAnsi="Times New Roman"/>
          <w:color w:val="000000"/>
          <w:sz w:val="28"/>
          <w:szCs w:val="28"/>
          <w:lang w:eastAsia="ru-RU"/>
        </w:rPr>
        <w:t>свифтовых</w:t>
      </w:r>
      <w:proofErr w:type="spellEnd"/>
      <w:r w:rsidRPr="00247017">
        <w:rPr>
          <w:rFonts w:ascii="Times New Roman" w:eastAsia="Times New Roman" w:hAnsi="Times New Roman"/>
          <w:color w:val="000000"/>
          <w:sz w:val="28"/>
          <w:szCs w:val="28"/>
          <w:lang w:eastAsia="ru-RU"/>
        </w:rPr>
        <w:t xml:space="preserve"> сообщений о подтверждении перевода валюты;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справки о состоянии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документов, подтверждающих племенную ценность приобретенной племенной продукции (материала).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85.  Для подтверждения целевого использования инвестиционного кредита (займа) на строительство, реконструкцию и модернизацию объектов представляются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сводной сметы на строительство и (или) реконструкцию и (или) модернизацию объекта;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актов о приеме-передаче здания (сооружения) (форма                    №  ОС-1а) и (или) актов о приеме-сдаче реконструированных, модернизированных объектов основных средств (форма № ОС-3);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документов, представляемых при проведении работ подрядным способом по мере использования кредита (займа):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подтверждающих оплату строительных материалов, работ и услуг юридических и физических лиц;</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 счетов-фактур на получение технологического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приеме-передаче оборудования в монтаж (форма                     № ОС-15);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документов при оплате строительных материалов заемщиком: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поставку строительных материалов;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 на получение заемщиком строительных материалов;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на передачу подрядчикам строительных материалов для включения их стоимости в форму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приемке выполненных работ (форма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справки о стоимости выполненных работ и затрат (форма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документов, представляемых при проведении работ хозяйственным способом по мере использования кредита (займа):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приказа о назначении ответственных лиц и графика проведения работ хозяйственным способом;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копии актов о приемке выполненных работ (форма № КС-2), справки о стоимости выполненных работ и затрат (форма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документов при приобретении за иностранную валюту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контракта на приобретение импортного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поручений и (или) документов, подтверждающих открытие аккредитива на оплату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дебетового авизо в подтверждение перечисления валюты поставщику или </w:t>
      </w:r>
      <w:proofErr w:type="spellStart"/>
      <w:r w:rsidRPr="00247017">
        <w:rPr>
          <w:rFonts w:ascii="Times New Roman" w:eastAsia="Times New Roman" w:hAnsi="Times New Roman"/>
          <w:color w:val="000000"/>
          <w:sz w:val="28"/>
          <w:szCs w:val="28"/>
          <w:lang w:eastAsia="ru-RU"/>
        </w:rPr>
        <w:t>свифтового</w:t>
      </w:r>
      <w:proofErr w:type="spellEnd"/>
      <w:r w:rsidRPr="00247017">
        <w:rPr>
          <w:rFonts w:ascii="Times New Roman" w:eastAsia="Times New Roman" w:hAnsi="Times New Roman"/>
          <w:color w:val="000000"/>
          <w:sz w:val="28"/>
          <w:szCs w:val="28"/>
          <w:lang w:eastAsia="ru-RU"/>
        </w:rPr>
        <w:t xml:space="preserve"> сообщения с переводом валюты;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справки о состоянии паспорта импортной сделки;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приеме-передаче оборудования в монтаж (форма  № ОС-15).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Раздел III.  Условия предоставления субсидий за счет средств</w:t>
      </w: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областного бюджета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Глава 1. Условия предоставления субсидийна возмещение части прямых понесенных затрат</w:t>
      </w:r>
    </w:p>
    <w:p w:rsidR="00247017" w:rsidRPr="00247017" w:rsidRDefault="00247017" w:rsidP="003D27DB">
      <w:pPr>
        <w:shd w:val="clear" w:color="auto" w:fill="FFFFFF"/>
        <w:ind w:firstLine="709"/>
        <w:contextualSpacing/>
        <w:jc w:val="center"/>
        <w:rPr>
          <w:rFonts w:ascii="Times New Roman" w:eastAsia="Times New Roman" w:hAnsi="Times New Roman"/>
          <w:color w:val="000000"/>
          <w:sz w:val="28"/>
          <w:szCs w:val="28"/>
          <w:lang w:eastAsia="ru-RU"/>
        </w:rPr>
      </w:pPr>
      <w:r w:rsidRPr="003D27DB">
        <w:rPr>
          <w:rFonts w:ascii="Times New Roman" w:eastAsia="Times New Roman" w:hAnsi="Times New Roman"/>
          <w:b/>
          <w:color w:val="000000"/>
          <w:sz w:val="28"/>
          <w:szCs w:val="28"/>
          <w:lang w:eastAsia="ru-RU"/>
        </w:rPr>
        <w:t>на создание и модернизацию тепличных комплексов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86. Субсидии на возмещение части прямых понесенных затрат на создание и модернизацию тепличных комплексов, включая объекты инфраструктуры,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87.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прямых понесенных затрат на создание и модернизацию тепличных комплексов, включая объекты инфраструктуры,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D27D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Vi=K×R8,</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K - фактические затраты на создание и модернизацию тепличных комплексов, включая объекты инфраструктуры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R8 -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88. Для получения субсидии в </w:t>
      </w:r>
      <w:r w:rsidR="003D27D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по мере выполненных работ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либо выписки из Единого государственного реестра недвижимости (далее - выписка из ЕГРН) на земельные участки;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плана-графика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договоров (контрактов) на проведение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актов о приемке выполненных работ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справок о стоимости выполненных работ и затрат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договоров (контрактов) поставок (купли-продажи) материалов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89. Под объектами инфраструктуры понимаются объекты электр</w:t>
      </w:r>
      <w:proofErr w:type="gramStart"/>
      <w:r w:rsidRPr="00247017">
        <w:rPr>
          <w:rFonts w:ascii="Times New Roman" w:eastAsia="Times New Roman" w:hAnsi="Times New Roman"/>
          <w:color w:val="000000"/>
          <w:sz w:val="28"/>
          <w:szCs w:val="28"/>
          <w:lang w:eastAsia="ru-RU"/>
        </w:rPr>
        <w:t>о-</w:t>
      </w:r>
      <w:proofErr w:type="gramEnd"/>
      <w:r w:rsidRPr="00247017">
        <w:rPr>
          <w:rFonts w:ascii="Times New Roman" w:eastAsia="Times New Roman" w:hAnsi="Times New Roman"/>
          <w:color w:val="000000"/>
          <w:sz w:val="28"/>
          <w:szCs w:val="28"/>
          <w:lang w:eastAsia="ru-RU"/>
        </w:rPr>
        <w:t>, газо- и водоснабжения, водоотведения.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90. Субсидия предоставляется для возмещения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Глава 2. Условия предоставления субсидийна возмещение части затрат при увеличении ценыпри закупке молока у граждан - владельцев коров и (или)ведущих личное подсобное хозяйство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91. Субсидии предоставляются получателям субсидий, указанным в подпункте 2, 4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 производящим закупку молока у граждан - владельцев коров и (или) ведущих личное подсобное хозяйство с общей численностью коров и нетелей не более 10 голов (далее - граждане).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92. Субсидии из средств областного бюджета предоставляются организациям, осуществляющим переработку молока, при выполнении следующих условий: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1) выплата средней закупочной цены за счет средств организации, осуществляющей закупку молока, на молоко, закупленное за период             с 01 мая по 30 сентября текущего финансового года у граждан, в размере              не менее 19 (девятнадцати) рублей за один килограмм молока второго сорта (в физическом весе) базисной жирностью 3,4 процента и доплата в размере ставки субсидии из областного бюджета за килограмм молокафизического</w:t>
      </w:r>
      <w:proofErr w:type="gramEnd"/>
      <w:r w:rsidRPr="00247017">
        <w:rPr>
          <w:rFonts w:ascii="Times New Roman" w:eastAsia="Times New Roman" w:hAnsi="Times New Roman"/>
          <w:color w:val="000000"/>
          <w:sz w:val="28"/>
          <w:szCs w:val="28"/>
          <w:lang w:eastAsia="ru-RU"/>
        </w:rPr>
        <w:t xml:space="preserve"> </w:t>
      </w:r>
      <w:proofErr w:type="gramStart"/>
      <w:r w:rsidRPr="00247017">
        <w:rPr>
          <w:rFonts w:ascii="Times New Roman" w:eastAsia="Times New Roman" w:hAnsi="Times New Roman"/>
          <w:color w:val="000000"/>
          <w:sz w:val="28"/>
          <w:szCs w:val="28"/>
          <w:lang w:eastAsia="ru-RU"/>
        </w:rPr>
        <w:t>веса, установленной приказом Министерства;</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осуществление оплаты гражданам закупленного молока по ценам не ниже установленных подпунктом 1 настоящего пункта в сроки, не превышающие 20 рабочих дней после окончания месяца, в котором были произведены закупки;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заключение соглашения (договора) со сборщиками молока  о своевременных расчетах за закупленное молоко у граждан по ценам и в сроки, которые установлены подпунктами 1 и 2 настоящего пункта.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93.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при увеличении цены при закупке молока у граждан - владельцев коров и (или) ведущих личное подсобное хозяйство,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3D27D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Vi=F×R9,</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F - объем закупленного молока в физическом весе (</w:t>
      </w:r>
      <w:proofErr w:type="gramStart"/>
      <w:r w:rsidRPr="00247017">
        <w:rPr>
          <w:rFonts w:ascii="Times New Roman" w:eastAsia="Times New Roman" w:hAnsi="Times New Roman"/>
          <w:color w:val="000000"/>
          <w:sz w:val="28"/>
          <w:szCs w:val="28"/>
          <w:lang w:eastAsia="ru-RU"/>
        </w:rPr>
        <w:t>кг</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R9 - ставка субсидии за килограмм закупленного молока физического веса,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94. Получатели субсидий до 01 ноября текущего финансового года представляют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реестр граждан - получателей доплат с указанием сумм доплат за каждый месяц в период с мая по сентябрь текущего финансового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3D27DB" w:rsidRDefault="00247017" w:rsidP="003D27DB">
      <w:pPr>
        <w:shd w:val="clear" w:color="auto" w:fill="FFFFFF"/>
        <w:ind w:firstLine="709"/>
        <w:contextualSpacing/>
        <w:jc w:val="center"/>
        <w:rPr>
          <w:rFonts w:ascii="Times New Roman" w:eastAsia="Times New Roman" w:hAnsi="Times New Roman"/>
          <w:b/>
          <w:color w:val="000000"/>
          <w:sz w:val="28"/>
          <w:szCs w:val="28"/>
          <w:lang w:eastAsia="ru-RU"/>
        </w:rPr>
      </w:pPr>
      <w:r w:rsidRPr="003D27DB">
        <w:rPr>
          <w:rFonts w:ascii="Times New Roman" w:eastAsia="Times New Roman" w:hAnsi="Times New Roman"/>
          <w:b/>
          <w:color w:val="000000"/>
          <w:sz w:val="28"/>
          <w:szCs w:val="28"/>
          <w:lang w:eastAsia="ru-RU"/>
        </w:rPr>
        <w:t>Глава 3. Условия предоставления субсидий  на содержание товарного маточного поголовья крупного рогатого скота молочных пород</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95. Субсидии на содержание товарного маточного поголовья крупного рогатого скота молочных пород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96.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содержание товарного маточного поголовья крупного рогатого скота молочных пород,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Vi=L×R10,</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L - численность товарного маточного поголовья крупного рогатого скота молочных пород по состоянию на 01 января текущего финансового года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R10 - ставка субсидии на 1 голову товарного маточного поголовья крупного рогатого скота молочных пород,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97.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отчета о движении скота и птицы на ферме за декабрь отчетного финансового года;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зоотехнического отчета о результатах племенной работы с крупным рогатым скотом молочного направления продуктивности по форме 7-МОЛ (сводная таблица № 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98. Выплата субсидий производится однократно по документам, представленным до 01 июня текущего финансового года.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4. Условия предоставления субсидийна возмещение части затрат на строительство, реконструкцию и модернизацию птицеводческих комплексов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99. Субсидии на возмещение части затрат на строительство, реконструкцию и модернизацию птицеводческих комплексов предоставляются получателям субсидий, указанным в подпунктах 1, 2,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100.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на строительство, реконструкцию и модернизацию птицеводческих комплексов,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Vi=Y×R11,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Y - фактические затраты на строительство, реконструкцию и модернизацию птицеводческих комплексов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R11 -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101.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по мере выполнения работ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разрешения на строительство;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плана-графика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локальных смет проекта строительства, реконструкции или модернизации объектов;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договоров подряда на строительство, реконструкцию или модернизацию объектов (при выполнении работ подрядным способом);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6) актов о приемке выполненных работ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справок о стоимости выполненных работ и затрат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приемки-передачи, счетов-фактур);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либо выписки из ЕГРН;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 разрешения на ввод объекта в эксплуатацию в соответствии с планом-графиком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102. Субсидии предоставляются для возмещения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5. Условия предоставления субсидийна возмещение части затрат на строительство, модернизацию и техническое оснащение свиноводческих комплексовполного цикла и боен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103. Субсидии на возмещение части затрат на строительство, модернизацию и техническое оснащение свиноводческих комплексов полного цикла и боен, включая объекты инфраструктуры,  предоставляются </w:t>
      </w:r>
      <w:r w:rsidRPr="00247017">
        <w:rPr>
          <w:rFonts w:ascii="Times New Roman" w:eastAsia="Times New Roman" w:hAnsi="Times New Roman"/>
          <w:color w:val="000000"/>
          <w:sz w:val="28"/>
          <w:szCs w:val="28"/>
          <w:lang w:eastAsia="ru-RU"/>
        </w:rPr>
        <w:lastRenderedPageBreak/>
        <w:t xml:space="preserve">получателям субсидий, указанным в подпунктах  1, 2,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104.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на строительство, модернизацию и техническое оснащение свиноводческих комплексов полного цикла и боен, включая объекты инфраструктуры,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Vi=Y×R12,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Y - фактические затраты на строительство, модернизацию и техническое оснащение свиноводческих комплексов полного цикла и боен (включая объекты инфраструктуры)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R12 -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105.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строительство и модернизацию свиноводческих комплексов полного цикла и боен по мере выполнения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разрешения на строительство;</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титульного списка стройки;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плана-графика выполнения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локальных смет проекта строительства (модернизации) объектов;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подряда на строительство (модернизацию) объектов (при выполнении работ подрядным способом);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о приемке выполненных работ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справок о стоимости выполненных работ и затрат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приемки-передачи, счетов-фактур);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либо выписки из ЕГРН;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разрешения на ввод объекта в эксплуатацию в соответствии с планом-графиком строительно-монтажных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техническое оснащение: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(контрактов) на приобретение машин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 (актов приема-передачи) машин и оборудования;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106.  Перечень оборудования, подлежащего субсидированию, устанавливается приказом Министерства.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107. Под объектами инфраструктуры понимаются объекты электро- и водоснабжения, подъездные дороги.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108. Субсидии предоставляются на возмещение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6. Условия предоставления субсидийна возмещение части затрат при проведении агрохимического обследованиясельскохозяйственных угодий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109. Субсидии на возмещение части затрат при проведении агрохимического обследования сельскохозяйственных угодий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110.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при проведении агрохимического обследования сельскохозяйственных угодий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Vi=U×R13,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U - фактические затраты на проведение агрохимического обследования сельскохозяйственных угодий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R13 -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111.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договоров на выполнение работ с организациями, имеющими аккредитованную испытательную лабораторию;</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актов приема-передачи агрохимических паспортов и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7. Условия предоставления субсидий на проведение</w:t>
      </w: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мелиоративных и агрохимических мероприятий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112. Субсидии на проведение мелиоративных и агрохимических мероприятий предоставляются за счет средств областного бюджета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113.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проведение мелиоративных мероприятий,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Vi=Z×R14,</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Z - протяженность отремонтированных осушительных каналов и (или) закрытых коллекторно-дренажных сетей  (</w:t>
      </w:r>
      <w:proofErr w:type="gramStart"/>
      <w:r w:rsidRPr="00247017">
        <w:rPr>
          <w:rFonts w:ascii="Times New Roman" w:eastAsia="Times New Roman" w:hAnsi="Times New Roman"/>
          <w:color w:val="000000"/>
          <w:sz w:val="28"/>
          <w:szCs w:val="28"/>
          <w:lang w:eastAsia="ru-RU"/>
        </w:rPr>
        <w:t>км</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R14 - ставка субсидии на 1 километр осушительных каналов и (или)  закрытой коллекторно-дренажной сети,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114.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проведение агрохимических мероприятий,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Vi=D×R15,</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D - объем внесенного известкового материала  (тонн);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R15 - ставка субсидии на 1 тонну внесенного известкового материала,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115. Сельскохозяйственными товаропроизводителями, понесшими затраты на разработку проектно-сметной документации, проверку сметной документации, выполнение работ по ремонту мелиоративных каналов и закрытых коллекторно-дренажных сетей, услуги технического надзора, в уполномоченный орган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акт обследования технического состояния мелиоративных каналов и сооружений на них для проведения текущего ремонта по форме, установленной приказом Министерства,  с приложением: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ситуационного плана открытой осушительной сети и сооружений на ней в масштабе с обозначением кадастровых номеров земельных участков;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цветного фотоотчета на момент обследования мелиоративных каналов, включающего фотографии мелиоративных каналов из расчета 1 фотография на 500 метров длины канала и всех выявленных в процессе обследования гидротехнических сооружений;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акт обследования технического состояния закрытых коллекторно-дренажных сетей и сооружений на них для проведения текущего ремонта по форме, установленной приказом Министерства, с приложением: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абрисной схемы с обозначением кадастровых номеров земельных участков;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цветного фотоотчета на момент обследования закрытых коллекторно-дренажных сетей, включающего фотографии гидротехнических сооружений на закрытой осушительной сети и осушаемых земель сельскохозяйственного назначения;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копию договора на разработку проектно - сметной документации;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копию договора на проверку сметной документации в государственном автономном учреждении Калининградской области «Центр проектных экспертиз и ценообразования в строительстве» (далее - ГАУ КО «</w:t>
      </w:r>
      <w:proofErr w:type="spellStart"/>
      <w:r w:rsidRPr="00247017">
        <w:rPr>
          <w:rFonts w:ascii="Times New Roman" w:eastAsia="Times New Roman" w:hAnsi="Times New Roman"/>
          <w:color w:val="000000"/>
          <w:sz w:val="28"/>
          <w:szCs w:val="28"/>
          <w:lang w:eastAsia="ru-RU"/>
        </w:rPr>
        <w:t>ЦПЭиЦС</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5) копии договора на осуществление технического надзора,  допуска саморегулируемой организации (СРО)  на осуществление данного вида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6) копию договора на выполнение подрядных работ по ремонту мелиоративных каналов, закрытых коллекторно-дренажных сетей;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7) копии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8) акт о приемке выполненных работ по ремонту мелиоративных каналов,  закрытых коллекторно-дренажных сетей (по форме № КС-2);</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9) справка о стоимости выполненных работ по ремонту мелиоративных каналов, закрытых коллекторно-дренажных сетей (по форме № КС-3);</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10) проектная документация;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 сметная документация, прошедшая проверку достоверности применения сметных нормативов в ГАУ КО «</w:t>
      </w:r>
      <w:proofErr w:type="spellStart"/>
      <w:r w:rsidRPr="00247017">
        <w:rPr>
          <w:rFonts w:ascii="Times New Roman" w:eastAsia="Times New Roman" w:hAnsi="Times New Roman"/>
          <w:color w:val="000000"/>
          <w:sz w:val="28"/>
          <w:szCs w:val="28"/>
          <w:lang w:eastAsia="ru-RU"/>
        </w:rPr>
        <w:t>ЦПЭиЦС</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 исполнительная документация;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13) акт приемки улучшенных мелиорированных земель сельскохозяйственного назначения после проведения текущего ремонта закрытых коллекторно-дренажных сетей и сооружений на них по форме, установленной приказом Министерства, с приложением цветного фотоотчета, включающего фотографии всех отремонтированных гидротехнических сооружений на открытой или закрытой осушительной сети, русел мелиоративных каналов (из расчета 1 фотография на 500 метров длины канала), фотографий в процессе проведения работ по ремонту </w:t>
      </w:r>
      <w:proofErr w:type="spellStart"/>
      <w:r w:rsidRPr="00247017">
        <w:rPr>
          <w:rFonts w:ascii="Times New Roman" w:eastAsia="Times New Roman" w:hAnsi="Times New Roman"/>
          <w:color w:val="000000"/>
          <w:sz w:val="28"/>
          <w:szCs w:val="28"/>
          <w:lang w:eastAsia="ru-RU"/>
        </w:rPr>
        <w:t>закрытыхколлекторно</w:t>
      </w:r>
      <w:proofErr w:type="spellEnd"/>
      <w:proofErr w:type="gramEnd"/>
      <w:r w:rsidRPr="00247017">
        <w:rPr>
          <w:rFonts w:ascii="Times New Roman" w:eastAsia="Times New Roman" w:hAnsi="Times New Roman"/>
          <w:color w:val="000000"/>
          <w:sz w:val="28"/>
          <w:szCs w:val="28"/>
          <w:lang w:eastAsia="ru-RU"/>
        </w:rPr>
        <w:t xml:space="preserve"> - дренажных сетей.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116. В целях увеличения межремонтных сроков проведения работ по ремонту мелиоративных каналов устанавливаются следующие минимальные межремонтные сроки:</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w:t>
      </w:r>
      <w:r w:rsidRPr="00247017">
        <w:rPr>
          <w:rFonts w:ascii="Times New Roman" w:eastAsia="Times New Roman" w:hAnsi="Times New Roman"/>
          <w:color w:val="000000"/>
          <w:sz w:val="28"/>
          <w:szCs w:val="28"/>
          <w:lang w:eastAsia="ru-RU"/>
        </w:rPr>
        <w:tab/>
        <w:t>по ремонту магистральных каналов - 8 лет;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w:t>
      </w:r>
      <w:r w:rsidRPr="00247017">
        <w:rPr>
          <w:rFonts w:ascii="Times New Roman" w:eastAsia="Times New Roman" w:hAnsi="Times New Roman"/>
          <w:color w:val="000000"/>
          <w:sz w:val="28"/>
          <w:szCs w:val="28"/>
          <w:lang w:eastAsia="ru-RU"/>
        </w:rPr>
        <w:tab/>
        <w:t>по ремонту регулирующих каналов - 5 лет.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117. Сельскохозяйственными товаропроизводителями, понесшими затраты на проведение химической мелиорации (известкование кислых почв), представляются следующие документы: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планы контуров земель в табличном и графическом исполнении, на которых планируется проведение химической мелиорации, с указанием кадастрового номера земельного участка, номера контура, площади, кислотности, планируемой дозы внесения известкового материала, утвержденные федеральным государственным бюджетным учреждением «Центр агрохимической службы «Калининградский» (далее - ФГБУ «ЦАС «Калининградский);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roofErr w:type="gramStart"/>
      <w:r w:rsidRPr="00247017">
        <w:rPr>
          <w:rFonts w:ascii="Times New Roman" w:eastAsia="Times New Roman" w:hAnsi="Times New Roman"/>
          <w:color w:val="000000"/>
          <w:sz w:val="28"/>
          <w:szCs w:val="28"/>
          <w:lang w:eastAsia="ru-RU"/>
        </w:rPr>
        <w:t xml:space="preserve">2)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либо выписки из ЕГРН, полученной в недельный срок до заключения договора на поставку известкового материала);</w:t>
      </w:r>
      <w:proofErr w:type="gramEnd"/>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3) копии документов на приобретение известкового материала (договоров, накладных) и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4) акт приемки выполненных работ по химической мелиорации почв по форме, установленной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5)  копия сертификата соответствия и (или) протокола лабораторного испытания химического </w:t>
      </w:r>
      <w:proofErr w:type="spellStart"/>
      <w:r w:rsidRPr="00247017">
        <w:rPr>
          <w:rFonts w:ascii="Times New Roman" w:eastAsia="Times New Roman" w:hAnsi="Times New Roman"/>
          <w:color w:val="000000"/>
          <w:sz w:val="28"/>
          <w:szCs w:val="28"/>
          <w:lang w:eastAsia="ru-RU"/>
        </w:rPr>
        <w:t>мелиоранта</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118. Субсидии предоставляются на возмещение затрат текущего финансового года, а также отчетного финансового года в случае </w:t>
      </w:r>
      <w:proofErr w:type="spellStart"/>
      <w:r w:rsidRPr="00247017">
        <w:rPr>
          <w:rFonts w:ascii="Times New Roman" w:eastAsia="Times New Roman" w:hAnsi="Times New Roman"/>
          <w:color w:val="000000"/>
          <w:sz w:val="28"/>
          <w:szCs w:val="28"/>
          <w:lang w:eastAsia="ru-RU"/>
        </w:rPr>
        <w:t>непредоставления</w:t>
      </w:r>
      <w:proofErr w:type="spellEnd"/>
      <w:r w:rsidRPr="00247017">
        <w:rPr>
          <w:rFonts w:ascii="Times New Roman" w:eastAsia="Times New Roman" w:hAnsi="Times New Roman"/>
          <w:color w:val="000000"/>
          <w:sz w:val="28"/>
          <w:szCs w:val="28"/>
          <w:lang w:eastAsia="ru-RU"/>
        </w:rPr>
        <w:t xml:space="preserve"> соответствующей субсидии получателю в отчетном финансовом году.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8. Условия выплаты субсидийна возмещение части затрат при определении посевных и сортовых качеств семян и проведение сортоиспытаниясельскохозяйственных культур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119. Субсидии на возмещение части затрат при определении посевных и сортовых качеств семян и проведение сортоиспытания сельскохозяйственных культур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120.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возмещение части затрат при определении посевных и сортовых качеств семян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Vi=J×R16,</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J - фактические затраты на определение посевных и сортовых качеств семян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R16 -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121.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на возмещение части затрат при проведении сортоиспытания сельскохозяйственных культур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Vi=G×R17,</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G - фактические затраты на проведение сортоиспытания сельскохозяйственных культур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R17 - доля фактических затрат, подлежащая субсидированию, утвержденная приказом Министерства (процентов).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122. Для получения субсидии в </w:t>
      </w:r>
      <w:r w:rsidR="00934D6B">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возмещение части затрат при определении посевных и сортовых качеств семян:</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на выполнение работ с организациями, имеющими аккредитованную испытательную лабораторию (центр);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актов приема-передачи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возмещение части затрат на проведение сортоиспытания сельскохозяйственных культур: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проведение сортоиспытаний с организацией, имеющей разрешенный вид данной деятельности   (договоров, актов приема-передачи выполненных работ);</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934D6B" w:rsidRDefault="00247017" w:rsidP="00934D6B">
      <w:pPr>
        <w:shd w:val="clear" w:color="auto" w:fill="FFFFFF"/>
        <w:ind w:firstLine="709"/>
        <w:contextualSpacing/>
        <w:jc w:val="center"/>
        <w:rPr>
          <w:rFonts w:ascii="Times New Roman" w:eastAsia="Times New Roman" w:hAnsi="Times New Roman"/>
          <w:b/>
          <w:color w:val="000000"/>
          <w:sz w:val="28"/>
          <w:szCs w:val="28"/>
          <w:lang w:eastAsia="ru-RU"/>
        </w:rPr>
      </w:pPr>
      <w:r w:rsidRPr="00934D6B">
        <w:rPr>
          <w:rFonts w:ascii="Times New Roman" w:eastAsia="Times New Roman" w:hAnsi="Times New Roman"/>
          <w:b/>
          <w:color w:val="000000"/>
          <w:sz w:val="28"/>
          <w:szCs w:val="28"/>
          <w:lang w:eastAsia="ru-RU"/>
        </w:rPr>
        <w:t>Глава 9. Условия выплаты субсидийна возмещение затрат на приобретение племенного молодняка сельскохозяйственных животных (за исключением крупного рогатого скота мясного направления) и семени племенных быков-производителей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123. Субсидии на возмещение затрат на приобретение племенного молодняка сельскохозяйственных животных (за исключением крупного </w:t>
      </w:r>
      <w:r w:rsidRPr="00247017">
        <w:rPr>
          <w:rFonts w:ascii="Times New Roman" w:eastAsia="Times New Roman" w:hAnsi="Times New Roman"/>
          <w:color w:val="000000"/>
          <w:sz w:val="28"/>
          <w:szCs w:val="28"/>
          <w:lang w:eastAsia="ru-RU"/>
        </w:rPr>
        <w:lastRenderedPageBreak/>
        <w:t xml:space="preserve">рогатого скота мясного направления) и семени племенных быков-                                                                                                                производителей предоставляются получателям субсидий, указанным в подпунктах 1, 5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124. Субсидии предоставляются по следующим направлениям: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приобретение по импорту в текущем финансовом году племенного молодняка крупного рогатого скота (телок и нетелей) молочного направления;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приобретение в текущем финансовом году семени племенных быков-производителей молочного направления старше 16 месяцев, оцененных по качеству потомства или находящихся в процессе оценки этого качества (далее - племенные быки-производители молочного направления), в том числе разделенного по полу.</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125.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предоставляемой на приобретение племенного молодняка крупного рогатого скота молочного направления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934D6B">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Vi=E×R18,</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E - поголовье приобретенного по импорту племенного молодняка крупного рогатого скота молочного направления  (голов);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R18 - ставка субсидии на 1 голову приобретенного по импорту племенного молодняка крупного рогатого скота молочного направления,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126.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на приобретение семени племенных быков-производителей молочного направления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E7207E">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Vi=Q×R19,</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Q - количество приобретенных доз семени  племенных быков-производителей молочного направления  (единиц);</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R19 - ставка субсидии на 1 дозу приобретенного семени племенных быков-производителей молочного направления,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127. Для получения субсидии в </w:t>
      </w:r>
      <w:r w:rsidR="00E7207E">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полномоченный орган предоставляются копии следующих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 на приобретение по импорту племенного молодняка крупного рогатого скота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отчета о движении скота и птицы на ферме за месяц, в котором произошло поступление племенного молодняка крупного рогатого скота молочного направления (по форме № СП-51);</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(контрактов) на приобретение племенного молодняка крупного рогатого скота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ветеринарных документов;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племенных свидетельств (на русском языке), выданных в установленном порядке;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коносаментов или накладных (CMR), разрешений на ввоз скота или иных документов, подтверждающих факт отгрузки скота;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приобретение семени племенных быков-производителей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договоров (контрактов) на приобретение семени племенных быков-производителей молочного направления;</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накладных;</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документов, подтверждающих исполнение платежных обязательств;</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племенных свидетель</w:t>
      </w:r>
      <w:proofErr w:type="gramStart"/>
      <w:r w:rsidRPr="00247017">
        <w:rPr>
          <w:rFonts w:ascii="Times New Roman" w:eastAsia="Times New Roman" w:hAnsi="Times New Roman"/>
          <w:color w:val="000000"/>
          <w:sz w:val="28"/>
          <w:szCs w:val="28"/>
          <w:lang w:eastAsia="ru-RU"/>
        </w:rPr>
        <w:t>ств пл</w:t>
      </w:r>
      <w:proofErr w:type="gramEnd"/>
      <w:r w:rsidRPr="00247017">
        <w:rPr>
          <w:rFonts w:ascii="Times New Roman" w:eastAsia="Times New Roman" w:hAnsi="Times New Roman"/>
          <w:color w:val="000000"/>
          <w:sz w:val="28"/>
          <w:szCs w:val="28"/>
          <w:lang w:eastAsia="ru-RU"/>
        </w:rPr>
        <w:t>еменных быков-производителей молочного направления (на русском языке).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E7207E" w:rsidRDefault="00247017" w:rsidP="00E7207E">
      <w:pPr>
        <w:shd w:val="clear" w:color="auto" w:fill="FFFFFF"/>
        <w:ind w:firstLine="709"/>
        <w:contextualSpacing/>
        <w:jc w:val="center"/>
        <w:rPr>
          <w:rFonts w:ascii="Times New Roman" w:eastAsia="Times New Roman" w:hAnsi="Times New Roman"/>
          <w:b/>
          <w:color w:val="000000"/>
          <w:sz w:val="28"/>
          <w:szCs w:val="28"/>
          <w:lang w:eastAsia="ru-RU"/>
        </w:rPr>
      </w:pPr>
      <w:r w:rsidRPr="00E7207E">
        <w:rPr>
          <w:rFonts w:ascii="Times New Roman" w:eastAsia="Times New Roman" w:hAnsi="Times New Roman"/>
          <w:b/>
          <w:color w:val="000000"/>
          <w:sz w:val="28"/>
          <w:szCs w:val="28"/>
          <w:lang w:eastAsia="ru-RU"/>
        </w:rPr>
        <w:t>Глава 10. Условия выплаты субсидийна оказание погектарной поддержки на выращиваниепродукции растениеводства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128. Субсидии на оказание погектарной поддержки на выращивание продукции растениеводства предоставляются получателям субсидий, указанным в подпунктах 1, 5, 6 пункта 3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129. Субсидии на оказание погектарной поддержки на выращивание продукции растениеводства предоставляются: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на проведение комплекса агротехнических работ, повышение плодородия и качества почв в расчете на 1 гектар посевной (посадочной) площади сельскохозяйственных культур в соответствии с перечнем, установленным приказом Министерства;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2) на поверхностное улучшение кормовых угодий (при условии наличия у муниципального образования Калининградской области, на территории которого осуществляются мероприятия по поверхностному улучшению кормовых угодий, муниципальной программы по вовлечению в оборот не используемых по целевому назначению сельскохозяйственных земель).</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130. Под поверхностным улучшением кормовых угодий понимается проведение комплекса работ по удалению сорной растительности, древесно-кустарниковой растительности, срезке кочек, уборке камней, подсеву трав, внесению удобрений и других работ, направленных на улучшение  поверхностного слоя почвы.</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131. Размер субсидии (</w:t>
      </w:r>
      <w:proofErr w:type="spellStart"/>
      <w:r w:rsidRPr="00247017">
        <w:rPr>
          <w:rFonts w:ascii="Times New Roman" w:eastAsia="Times New Roman" w:hAnsi="Times New Roman"/>
          <w:color w:val="000000"/>
          <w:sz w:val="28"/>
          <w:szCs w:val="28"/>
          <w:lang w:eastAsia="ru-RU"/>
        </w:rPr>
        <w:t>Vi</w:t>
      </w:r>
      <w:proofErr w:type="spellEnd"/>
      <w:r w:rsidRPr="00247017">
        <w:rPr>
          <w:rFonts w:ascii="Times New Roman" w:eastAsia="Times New Roman" w:hAnsi="Times New Roman"/>
          <w:color w:val="000000"/>
          <w:sz w:val="28"/>
          <w:szCs w:val="28"/>
          <w:lang w:eastAsia="ru-RU"/>
        </w:rPr>
        <w:t xml:space="preserve">), предоставляемой на оказание погектарной </w:t>
      </w:r>
      <w:proofErr w:type="gramStart"/>
      <w:r w:rsidRPr="00247017">
        <w:rPr>
          <w:rFonts w:ascii="Times New Roman" w:eastAsia="Times New Roman" w:hAnsi="Times New Roman"/>
          <w:color w:val="000000"/>
          <w:sz w:val="28"/>
          <w:szCs w:val="28"/>
          <w:lang w:eastAsia="ru-RU"/>
        </w:rPr>
        <w:t>поддержки</w:t>
      </w:r>
      <w:proofErr w:type="gramEnd"/>
      <w:r w:rsidRPr="00247017">
        <w:rPr>
          <w:rFonts w:ascii="Times New Roman" w:eastAsia="Times New Roman" w:hAnsi="Times New Roman"/>
          <w:color w:val="000000"/>
          <w:sz w:val="28"/>
          <w:szCs w:val="28"/>
          <w:lang w:eastAsia="ru-RU"/>
        </w:rPr>
        <w:t xml:space="preserve"> на выращивание продукции растениеводства, рассчитывается по формуле: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E7207E">
      <w:pPr>
        <w:shd w:val="clear" w:color="auto" w:fill="FFFFFF"/>
        <w:ind w:firstLine="709"/>
        <w:contextualSpacing/>
        <w:jc w:val="center"/>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Vi=W×R20,</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где:</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W - посевная (посадочная) площадь текущего финансового года соответствующей сельскохозяйственной культуры (гектар);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R20 - ставка субсидии на 1 гектар посевной (посадочной) площади соответствующей сельскохозяйственной культуры, утвержденная приказом Министерства (рублей).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lastRenderedPageBreak/>
        <w:t xml:space="preserve">132. Для получения субсидии на оказание погектарной поддержки на выращивание продукции растениеводства в </w:t>
      </w:r>
      <w:r w:rsidR="00E7207E">
        <w:rPr>
          <w:rFonts w:ascii="Times New Roman" w:eastAsia="Times New Roman" w:hAnsi="Times New Roman"/>
          <w:color w:val="000000"/>
          <w:sz w:val="28"/>
          <w:szCs w:val="28"/>
          <w:lang w:eastAsia="ru-RU"/>
        </w:rPr>
        <w:t>У</w:t>
      </w:r>
      <w:r w:rsidRPr="00247017">
        <w:rPr>
          <w:rFonts w:ascii="Times New Roman" w:eastAsia="Times New Roman" w:hAnsi="Times New Roman"/>
          <w:color w:val="000000"/>
          <w:sz w:val="28"/>
          <w:szCs w:val="28"/>
          <w:lang w:eastAsia="ru-RU"/>
        </w:rPr>
        <w:t xml:space="preserve">полномоченный орган </w:t>
      </w:r>
      <w:proofErr w:type="gramStart"/>
      <w:r w:rsidRPr="00247017">
        <w:rPr>
          <w:rFonts w:ascii="Times New Roman" w:eastAsia="Times New Roman" w:hAnsi="Times New Roman"/>
          <w:color w:val="000000"/>
          <w:sz w:val="28"/>
          <w:szCs w:val="28"/>
          <w:lang w:eastAsia="ru-RU"/>
        </w:rPr>
        <w:t>предоставляются следующие документы</w:t>
      </w:r>
      <w:proofErr w:type="gram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 по направлению указанному в подпункте 1 пункта 129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копии правоустанавливающих и (или) </w:t>
      </w:r>
      <w:proofErr w:type="spellStart"/>
      <w:r w:rsidRPr="00247017">
        <w:rPr>
          <w:rFonts w:ascii="Times New Roman" w:eastAsia="Times New Roman" w:hAnsi="Times New Roman"/>
          <w:color w:val="000000"/>
          <w:sz w:val="28"/>
          <w:szCs w:val="28"/>
          <w:lang w:eastAsia="ru-RU"/>
        </w:rPr>
        <w:t>правоподтверждающих</w:t>
      </w:r>
      <w:proofErr w:type="spellEnd"/>
      <w:r w:rsidRPr="00247017">
        <w:rPr>
          <w:rFonts w:ascii="Times New Roman" w:eastAsia="Times New Roman" w:hAnsi="Times New Roman"/>
          <w:color w:val="000000"/>
          <w:sz w:val="28"/>
          <w:szCs w:val="28"/>
          <w:lang w:eastAsia="ru-RU"/>
        </w:rPr>
        <w:t xml:space="preserve"> документов на земельные участки из состава земель сельскохозяйственного назначения, кроме земель, находящихся в областной и федеральной собственности; </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 сборе урожая сельскохозяйственных культур за текущий финансовый год (по формам № 29-СХ, № 2-фермер);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сведения об итогах сева под урожай за текущий финансовый год                (по формам № 4-СХ,  № 1-фермер);</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 план использования сооружений защищенного грунта по форме, установленной уполномоченным органом;</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копию заверенного уполномоченным органом акта приема многолетних насаждений по форме, утвержденной  приказом Министерства;</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копии актов выполненных работ по закладке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платежных документов, договоров, счетов-фактур, накладных, подтверждающих затраты на приобретение материальных ресурсов, необходимых для закладки многолетних насаждений, а также на выполнение работ по закладке многолетних насаждений;</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2) по направлению указанному в подпункте 2 пункта 129 </w:t>
      </w:r>
      <w:r w:rsidR="001406C7">
        <w:rPr>
          <w:rFonts w:ascii="Times New Roman" w:eastAsia="Times New Roman" w:hAnsi="Times New Roman"/>
          <w:color w:val="000000"/>
          <w:sz w:val="28"/>
          <w:szCs w:val="28"/>
          <w:lang w:eastAsia="ru-RU"/>
        </w:rPr>
        <w:t>настоящего порядка</w:t>
      </w:r>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 актов обследования земельного участка, составленные уполномоченным органом, до проведения работ по поверхностному улучшению кормовых угодий и после проведения указанных работ                       (с </w:t>
      </w:r>
      <w:proofErr w:type="gramStart"/>
      <w:r w:rsidRPr="00247017">
        <w:rPr>
          <w:rFonts w:ascii="Times New Roman" w:eastAsia="Times New Roman" w:hAnsi="Times New Roman"/>
          <w:color w:val="000000"/>
          <w:sz w:val="28"/>
          <w:szCs w:val="28"/>
          <w:lang w:eastAsia="ru-RU"/>
        </w:rPr>
        <w:t>приложенными</w:t>
      </w:r>
      <w:proofErr w:type="gramEnd"/>
      <w:r w:rsidRPr="00247017">
        <w:rPr>
          <w:rFonts w:ascii="Times New Roman" w:eastAsia="Times New Roman" w:hAnsi="Times New Roman"/>
          <w:color w:val="000000"/>
          <w:sz w:val="28"/>
          <w:szCs w:val="28"/>
          <w:lang w:eastAsia="ru-RU"/>
        </w:rPr>
        <w:t xml:space="preserve"> к актам </w:t>
      </w:r>
      <w:proofErr w:type="spellStart"/>
      <w:r w:rsidRPr="00247017">
        <w:rPr>
          <w:rFonts w:ascii="Times New Roman" w:eastAsia="Times New Roman" w:hAnsi="Times New Roman"/>
          <w:color w:val="000000"/>
          <w:sz w:val="28"/>
          <w:szCs w:val="28"/>
          <w:lang w:eastAsia="ru-RU"/>
        </w:rPr>
        <w:t>фототаблицами</w:t>
      </w:r>
      <w:proofErr w:type="spellEnd"/>
      <w:r w:rsidRPr="00247017">
        <w:rPr>
          <w:rFonts w:ascii="Times New Roman" w:eastAsia="Times New Roman" w:hAnsi="Times New Roman"/>
          <w:color w:val="000000"/>
          <w:sz w:val="28"/>
          <w:szCs w:val="28"/>
          <w:lang w:eastAsia="ru-RU"/>
        </w:rPr>
        <w:t>).</w:t>
      </w:r>
    </w:p>
    <w:p w:rsidR="00247017" w:rsidRPr="00247017"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 xml:space="preserve">133. Выплата субсидии на оказание погектарной поддержки на выращивание сельскохозяйственных культур в защищенном грунте осуществляется на основании представленного получателем субсидии плана использования сооружений защищенного грунта. Корректировка суммы выплаченной субсидии производится не позднее 01 декабря текущего финансового года на основании сведений о фактически используемой площади защищенного грунта в соответствии с формой № 29-СХ (№ 2-фермер) за текущий финансовый год. </w:t>
      </w:r>
    </w:p>
    <w:p w:rsidR="00515322" w:rsidRDefault="00247017" w:rsidP="00247017">
      <w:pPr>
        <w:shd w:val="clear" w:color="auto" w:fill="FFFFFF"/>
        <w:ind w:firstLine="709"/>
        <w:contextualSpacing/>
        <w:rPr>
          <w:rFonts w:ascii="Times New Roman" w:eastAsia="Times New Roman" w:hAnsi="Times New Roman"/>
          <w:color w:val="000000"/>
          <w:sz w:val="28"/>
          <w:szCs w:val="28"/>
          <w:lang w:eastAsia="ru-RU"/>
        </w:rPr>
      </w:pPr>
      <w:r w:rsidRPr="00247017">
        <w:rPr>
          <w:rFonts w:ascii="Times New Roman" w:eastAsia="Times New Roman" w:hAnsi="Times New Roman"/>
          <w:color w:val="000000"/>
          <w:sz w:val="28"/>
          <w:szCs w:val="28"/>
          <w:lang w:eastAsia="ru-RU"/>
        </w:rPr>
        <w:t>Неподтвержденную сумму субсидии получатель субсидии обязан вернуть в местный бюджет в срок до 15 декабря текущего финансового года.</w:t>
      </w:r>
    </w:p>
    <w:p w:rsidR="00E7207E" w:rsidRDefault="00E7207E" w:rsidP="00E7207E">
      <w:pPr>
        <w:shd w:val="clear" w:color="auto" w:fill="FFFFFF"/>
        <w:ind w:firstLine="709"/>
        <w:contextualSpacing/>
        <w:rPr>
          <w:rFonts w:ascii="Times New Roman" w:eastAsia="Times New Roman" w:hAnsi="Times New Roman"/>
          <w:color w:val="FF0000"/>
          <w:sz w:val="28"/>
          <w:szCs w:val="28"/>
          <w:lang w:eastAsia="ru-RU"/>
        </w:rPr>
      </w:pPr>
    </w:p>
    <w:p w:rsidR="00E7207E" w:rsidRPr="00573D56" w:rsidRDefault="00E7207E" w:rsidP="00E7207E">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11. Условия предоставления субсидий на возмещение части затрат при приобретении машин и оборудования, используемых для производства и переработки продукции растениеводства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134. Субсидии на возмещение части затрат при приобретении машин и оборудования, используемых для производства и переработки продукции растениеводства, предоставляются получателям субсидий, указанным в подпунктах 1, 2, 5 пункта 3 настоящего порядка.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135. Размер субсидии (</w:t>
      </w:r>
      <w:proofErr w:type="spellStart"/>
      <w:r w:rsidRPr="00573D56">
        <w:rPr>
          <w:rFonts w:ascii="Times New Roman" w:eastAsia="Times New Roman" w:hAnsi="Times New Roman"/>
          <w:sz w:val="28"/>
          <w:szCs w:val="28"/>
          <w:lang w:eastAsia="ru-RU"/>
        </w:rPr>
        <w:t>Vi</w:t>
      </w:r>
      <w:proofErr w:type="spellEnd"/>
      <w:r w:rsidRPr="00573D56">
        <w:rPr>
          <w:rFonts w:ascii="Times New Roman" w:eastAsia="Times New Roman" w:hAnsi="Times New Roman"/>
          <w:sz w:val="28"/>
          <w:szCs w:val="28"/>
          <w:lang w:eastAsia="ru-RU"/>
        </w:rPr>
        <w:t>), предоставляемой на возмещение части затрат при приобретении машин и оборудования, используемых для производства и переработки продукции растениеводства, рассчитывается по формуле: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jc w:val="center"/>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Vi=I×R19,</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где: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I - фактические затраты на приобретение машин и оборудования, используемых для производства и переработки продукции растениеводства (рублей);</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R19 - доля фактических затрат, подлежащая субсидированию, утвержденная приказом Министерства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136. Для получения субсидии на возмещение части затрат при приобретении машин и оборудования, используемых для производства и переработки продукции растениеводства, в уполномоченный орган предоставляются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договоров купли-продажи, продажи в рассрочку, поставки машин и оборудования, используемых для производства и переработки в растениеводстве;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актов приема-передачи машин и оборудования;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3) паспорта самоходной машины (при приобретении самоходных машин);</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4)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137. Субсидии предоставляются получателям субсидий на возмещение части затрат при приобретении машин и оборудования, используемых для производства и переработки продукции растениеводства, при условии наличия в текущем финансовом году посевных площадей сельскохозяйственных культур.</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138. Перечень машин и оборудования, подлежащих субсидированию, устанавливается приказом Министерства.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12. Условия предоставления субсидий на возмещение части прямых понесенных затрат на создание и модернизацию плодохранилищ, картофелехранилищ и овощехранилищ</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139. Субсидии на возмещение части прямых понесенных затрат на создание и модернизацию плодохранилищ, картофелехранилищ и овощехранилищ, включая объекты инфраструктуры, предоставляются получателям, указанным в подпунктах 1, 2, 5 пункта 3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140. Размер субсидии (</w:t>
      </w:r>
      <w:proofErr w:type="spellStart"/>
      <w:r w:rsidRPr="00573D56">
        <w:rPr>
          <w:rFonts w:ascii="Times New Roman" w:eastAsia="Times New Roman" w:hAnsi="Times New Roman"/>
          <w:sz w:val="28"/>
          <w:szCs w:val="28"/>
          <w:lang w:eastAsia="ru-RU"/>
        </w:rPr>
        <w:t>Vi</w:t>
      </w:r>
      <w:proofErr w:type="spellEnd"/>
      <w:r w:rsidRPr="00573D56">
        <w:rPr>
          <w:rFonts w:ascii="Times New Roman" w:eastAsia="Times New Roman" w:hAnsi="Times New Roman"/>
          <w:sz w:val="28"/>
          <w:szCs w:val="28"/>
          <w:lang w:eastAsia="ru-RU"/>
        </w:rPr>
        <w:t>), предоставляемой на возмещение части прямых понесенных затрат на создание и модернизацию плодохранилищ, картофелехранилищ и овощехранилищ, включая объекты инфраструктуры, рассчитывается по формуле: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Vi</w:t>
      </w:r>
      <w:proofErr w:type="gramStart"/>
      <w:r w:rsidRPr="00573D56">
        <w:rPr>
          <w:rFonts w:ascii="Times New Roman" w:eastAsia="Times New Roman" w:hAnsi="Times New Roman"/>
          <w:sz w:val="28"/>
          <w:szCs w:val="28"/>
          <w:lang w:eastAsia="ru-RU"/>
        </w:rPr>
        <w:t>=О</w:t>
      </w:r>
      <w:proofErr w:type="gramEnd"/>
      <w:r w:rsidRPr="00573D56">
        <w:rPr>
          <w:rFonts w:ascii="Times New Roman" w:eastAsia="Times New Roman" w:hAnsi="Times New Roman"/>
          <w:sz w:val="28"/>
          <w:szCs w:val="28"/>
          <w:lang w:eastAsia="ru-RU"/>
        </w:rPr>
        <w:t>×R20,</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где: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О - фактические затраты на создание и модернизацию плодохранилищ, картофелехранилищ и овощехранилищ (рублей);</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R20 - доля фактических затрат, подлежащая субсидированию, утвержденная приказом Министерства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141. Для получения субсидии на создание и модернизацию плодохранилищ, картофелехранилищ и овощехранилищ, включая объекты инфраструктуры, в </w:t>
      </w:r>
      <w:r w:rsidR="00573D56" w:rsidRPr="00573D56">
        <w:rPr>
          <w:rFonts w:ascii="Times New Roman" w:eastAsia="Times New Roman" w:hAnsi="Times New Roman"/>
          <w:sz w:val="28"/>
          <w:szCs w:val="28"/>
          <w:lang w:eastAsia="ru-RU"/>
        </w:rPr>
        <w:t>У</w:t>
      </w:r>
      <w:r w:rsidRPr="00573D56">
        <w:rPr>
          <w:rFonts w:ascii="Times New Roman" w:eastAsia="Times New Roman" w:hAnsi="Times New Roman"/>
          <w:sz w:val="28"/>
          <w:szCs w:val="28"/>
          <w:lang w:eastAsia="ru-RU"/>
        </w:rPr>
        <w:t>полномоченный орган предоставляются по мере выполнения работ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разрешения на строительство;</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титульного списка стройки;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3)  плана-графика выполнения строительно-монтажных работ;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4)  локальных смет проекта строительства (модернизации) объектов;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5)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приема-передачи, счетов-фактур);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6)  договоров подряда на строительство (модернизацию) объектов (при выполнении работ подрядным способом);</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7) актов о приемке выполненных работ (по форме № КС-2);</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8) справок о стоимости выполненных работ и затрат (по форме № КС-3);</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9)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10) правоустанавливающих и (или) </w:t>
      </w:r>
      <w:proofErr w:type="spellStart"/>
      <w:r w:rsidRPr="00573D56">
        <w:rPr>
          <w:rFonts w:ascii="Times New Roman" w:eastAsia="Times New Roman" w:hAnsi="Times New Roman"/>
          <w:sz w:val="28"/>
          <w:szCs w:val="28"/>
          <w:lang w:eastAsia="ru-RU"/>
        </w:rPr>
        <w:t>правоподтверждающих</w:t>
      </w:r>
      <w:proofErr w:type="spellEnd"/>
      <w:r w:rsidRPr="00573D56">
        <w:rPr>
          <w:rFonts w:ascii="Times New Roman" w:eastAsia="Times New Roman" w:hAnsi="Times New Roman"/>
          <w:sz w:val="28"/>
          <w:szCs w:val="28"/>
          <w:lang w:eastAsia="ru-RU"/>
        </w:rPr>
        <w:t xml:space="preserve"> документов на земельные участки либо выписки из ЕГРН;</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11) разрешения на ввод объекта в эксплуатацию в соответствии с планом-графиком строительно-монтажных работ.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142. Под инфраструктурой понимается совокупность электр</w:t>
      </w:r>
      <w:proofErr w:type="gramStart"/>
      <w:r w:rsidRPr="00573D56">
        <w:rPr>
          <w:rFonts w:ascii="Times New Roman" w:eastAsia="Times New Roman" w:hAnsi="Times New Roman"/>
          <w:sz w:val="28"/>
          <w:szCs w:val="28"/>
          <w:lang w:eastAsia="ru-RU"/>
        </w:rPr>
        <w:t>о-</w:t>
      </w:r>
      <w:proofErr w:type="gramEnd"/>
      <w:r w:rsidRPr="00573D56">
        <w:rPr>
          <w:rFonts w:ascii="Times New Roman" w:eastAsia="Times New Roman" w:hAnsi="Times New Roman"/>
          <w:sz w:val="28"/>
          <w:szCs w:val="28"/>
          <w:lang w:eastAsia="ru-RU"/>
        </w:rPr>
        <w:t>, газо-, водоснабжения и канализационных сооружений, обеспечивающих нормальное функционирование всего комплекса производства.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143. Субсидия предоставляется для возмещения затрат текущего финансового года, а также отчетного финансового года, в случае </w:t>
      </w:r>
      <w:proofErr w:type="spellStart"/>
      <w:r w:rsidRPr="00573D56">
        <w:rPr>
          <w:rFonts w:ascii="Times New Roman" w:eastAsia="Times New Roman" w:hAnsi="Times New Roman"/>
          <w:sz w:val="28"/>
          <w:szCs w:val="28"/>
          <w:lang w:eastAsia="ru-RU"/>
        </w:rPr>
        <w:t>непредоставления</w:t>
      </w:r>
      <w:proofErr w:type="spellEnd"/>
      <w:r w:rsidRPr="00573D56">
        <w:rPr>
          <w:rFonts w:ascii="Times New Roman" w:eastAsia="Times New Roman" w:hAnsi="Times New Roman"/>
          <w:sz w:val="28"/>
          <w:szCs w:val="28"/>
          <w:lang w:eastAsia="ru-RU"/>
        </w:rPr>
        <w:t xml:space="preserve"> (частичного предоставления) субсидии получателю в отчетном финансовом году, в порядке, предусмотренном настоящими требованиями.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13. Условия выплаты субсидий на возмещение части процентной ставки по краткосрочным кредитам (займам)</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144.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145. Субсидии предоставляются  по краткосрочным кредитам (займам), заключенным с 01 января 2017 года на срок до 2 лет (за исключением кредитов (займов), привлеченных в иностранной валюте), организациям агропромышленного комплекса независимо от их организационно-правовой формы и индивидуальным предпринимателям, занимающимся производством мясной продукции.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146. Субсидии предоставляются получателям субсидий за период с 01 января 2018 года и до дня полного погашения обязательств заемщика в соответствии с кредитным договором (договором займа) при условии выполнения ими обязательств по погашению основного долга и уплаты начисленных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147.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148.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149. Субсидии на возмещение части затрат на уплату процентов по краткосрочным кредитам предоставляются по кредитным договорам (договорам займа), заключенным с 01 января 2017 года на срок до 2 лет на закупку сырья и материалов, используемых для производства и упаковки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150. Расчет размера субсидий осуществляется по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151. Для предоставления субсидии на уплату процентов по краткосрочным кредитам (займам) и для подтверждения целевого использования указанных кредитов (займов) в </w:t>
      </w:r>
      <w:r w:rsidR="00573D56" w:rsidRPr="00573D56">
        <w:rPr>
          <w:rFonts w:ascii="Times New Roman" w:eastAsia="Times New Roman" w:hAnsi="Times New Roman"/>
          <w:sz w:val="28"/>
          <w:szCs w:val="28"/>
          <w:lang w:eastAsia="ru-RU"/>
        </w:rPr>
        <w:t>У</w:t>
      </w:r>
      <w:r w:rsidRPr="00573D56">
        <w:rPr>
          <w:rFonts w:ascii="Times New Roman" w:eastAsia="Times New Roman" w:hAnsi="Times New Roman"/>
          <w:sz w:val="28"/>
          <w:szCs w:val="28"/>
          <w:lang w:eastAsia="ru-RU"/>
        </w:rPr>
        <w:t>полномоченный орган представляются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кредитного договора (соглашения) с приложением графика погашения кредита (займа) и уплаты процентов по нему;</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платежных поручений на уплату начисленных процентов и погашение основного долга;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3) договоров (контрактов) на закупку сырья и материалов, используемых для производства и упаковки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4) накладных или реестра накладных;</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5) платежных документов, подтверждающих исполнение платежных обязательств.</w:t>
      </w: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p>
    <w:p w:rsidR="00E7207E" w:rsidRPr="00573D56" w:rsidRDefault="00E7207E" w:rsidP="00573D56">
      <w:pPr>
        <w:shd w:val="clear" w:color="auto" w:fill="FFFFFF"/>
        <w:ind w:firstLine="709"/>
        <w:contextualSpacing/>
        <w:jc w:val="center"/>
        <w:rPr>
          <w:rFonts w:ascii="Times New Roman" w:eastAsia="Times New Roman" w:hAnsi="Times New Roman"/>
          <w:b/>
          <w:sz w:val="28"/>
          <w:szCs w:val="28"/>
          <w:lang w:eastAsia="ru-RU"/>
        </w:rPr>
      </w:pPr>
      <w:r w:rsidRPr="00573D56">
        <w:rPr>
          <w:rFonts w:ascii="Times New Roman" w:eastAsia="Times New Roman" w:hAnsi="Times New Roman"/>
          <w:b/>
          <w:sz w:val="28"/>
          <w:szCs w:val="28"/>
          <w:lang w:eastAsia="ru-RU"/>
        </w:rPr>
        <w:t>Глава 14. Субсидии на возмещение части процентной ставки по инвестиционным кредитам (займам) в агропромышленном комплексе (за счет средств областного бюджета)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152. Субсидии на возмещение части затрат процентной ставки по инвестиционным кредитам (займам) в агропромышленном комплексе предоставляются: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 на доплату части субсидии из областного бюджета на уплату процентов по инвестиционным кредитам, полученным в соответствии с условиями, установленными главой 9 раздела II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2) на уплату процентов по инвестиционным кредитам (займам) организациям независимо от их организационно-правовой формы и индивидуальным предпринимателям, занимающимся производством мясной продукции, полученным  на срок от 2 до 15 лет (за исключением кредитов (займов), привлеченных в иностранной валюте).</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153. </w:t>
      </w:r>
      <w:proofErr w:type="gramStart"/>
      <w:r w:rsidRPr="00573D56">
        <w:rPr>
          <w:rFonts w:ascii="Times New Roman" w:eastAsia="Times New Roman" w:hAnsi="Times New Roman"/>
          <w:sz w:val="28"/>
          <w:szCs w:val="28"/>
          <w:lang w:eastAsia="ru-RU"/>
        </w:rPr>
        <w:t>Субсидии в соответствии с подпунктом 2 пункта 152 настоящего порядкапредоставляются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 субсидии по кредитам).</w:t>
      </w:r>
      <w:proofErr w:type="gramEnd"/>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154. Субсидии в соответствии с подпунктом 2 пункта 152 настоящего порядкапредоставляются  по инвестиционным  кредитным договорам (договорам займов), заключенным с  01 января               2013 года.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155. Субсидии в соответствии с подпунктом 2 пункта 152 предоставляются получателям субсидий при условии выполнения ими обязательств по погашению основного долга и уплаты начисленных процентов за период с 01 января 2018 года и до дня полного погашения обязательств заемщика в соответствии с кредитным договором (договором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156.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 </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157. Размер средств на возмещение части затрат, предоставляемый получателям субсидий, не должен превышать фактические затраты заемщиков на уплату процентов по кредитным договорам (договорам займа), предусмотренным подпунктом 2 пункта 152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xml:space="preserve">158. </w:t>
      </w:r>
      <w:proofErr w:type="gramStart"/>
      <w:r w:rsidRPr="00573D56">
        <w:rPr>
          <w:rFonts w:ascii="Times New Roman" w:eastAsia="Times New Roman" w:hAnsi="Times New Roman"/>
          <w:sz w:val="28"/>
          <w:szCs w:val="28"/>
          <w:lang w:eastAsia="ru-RU"/>
        </w:rPr>
        <w:t>Расчет объема субсидий в соответствии с подпунктом 2 пункта 152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roofErr w:type="gramEnd"/>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159. Субсидии на возмещение части затрат на уплату процентов по инвестиционным кредитам (займам), предусмотренным подпунктом 2 пункта 152 настоящих методических рекомендаций,  предоставляются организациям агропромышленного комплекса независимо от их организационно-правовой формы и индивидуальным предпринимателям, занимающимся производством мясной продукции, на срок от 2 до 15 лет: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 строительство, реконструкцию и модернизацию предприятий по производству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 приобретение оборудования, используемого для производства мясной продукции в соответствии с перечнем, утверждаемым приказом Министерства.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 xml:space="preserve">160. Для предоставления субсидии на уплату процентов по инвестиционным кредитам (займам), полученным в соответствии с подпунктом 2 пункта 152 </w:t>
      </w:r>
      <w:r w:rsidR="00573D56" w:rsidRPr="00573D56">
        <w:rPr>
          <w:rFonts w:ascii="Times New Roman" w:eastAsia="Times New Roman" w:hAnsi="Times New Roman"/>
          <w:sz w:val="28"/>
          <w:szCs w:val="28"/>
          <w:lang w:eastAsia="ru-RU"/>
        </w:rPr>
        <w:t>настоящего порядка</w:t>
      </w:r>
      <w:r w:rsidRPr="00573D56">
        <w:rPr>
          <w:rFonts w:ascii="Times New Roman" w:eastAsia="Times New Roman" w:hAnsi="Times New Roman"/>
          <w:sz w:val="28"/>
          <w:szCs w:val="28"/>
          <w:lang w:eastAsia="ru-RU"/>
        </w:rPr>
        <w:t xml:space="preserve">, и для подтверждения целевого использования указанных кредитов (займов) в </w:t>
      </w:r>
      <w:r w:rsidR="00573D56" w:rsidRPr="00573D56">
        <w:rPr>
          <w:rFonts w:ascii="Times New Roman" w:eastAsia="Times New Roman" w:hAnsi="Times New Roman"/>
          <w:sz w:val="28"/>
          <w:szCs w:val="28"/>
          <w:lang w:eastAsia="ru-RU"/>
        </w:rPr>
        <w:t>У</w:t>
      </w:r>
      <w:r w:rsidRPr="00573D56">
        <w:rPr>
          <w:rFonts w:ascii="Times New Roman" w:eastAsia="Times New Roman" w:hAnsi="Times New Roman"/>
          <w:sz w:val="28"/>
          <w:szCs w:val="28"/>
          <w:lang w:eastAsia="ru-RU"/>
        </w:rPr>
        <w:t>полномоченный орган представляются следующие документы:</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после открытия ссудного счета для получения кредита (займа) (кредита в рамках кредитной линии):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заверенная кредитной организацией копия кредитного договора (договора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график погашения кредита (займа) (кредита в рамках кредитной линии) и уплаты процентов по нему;</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документ с указанием номера счета заемщика, открытого ему в кредитной организации для получения средств из областного бюджета;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после погашения процентов: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заявление на предоставление субсидии;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справку-расчет за период, указанный в заявлении;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копии документов, подтверждающих целевое использование кредитных средств.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161. Для подтверждения целевого использования инвестиционного кредита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 на приобретение оборудования, используемого для производства мясной продукции,  представляются копии следующих документов: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договоров на приобретение оборудования для производства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накладных, счетов-фактур на приобретение оборудования для производства мясной продукции;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приемки-передачи оборудования для производства мясной продукции (формы № ОС-1, ОС-1б, ОС-15);</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платежных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2) на строительство, реконструкцию и модернизацию предприятий представляются копии следующих документов по мере использования кредита (займа):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титульного списка стройки;</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сводной сметы на строительство и (или) реконструкцию и (или) модернизацию объекта;</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о приеме-передаче здания (сооружения) (форма №  ОС-1а) и (или) актов о приеме-сдаче реконструированных, модернизированных объектов основных средств (форма № ОС-3);</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lastRenderedPageBreak/>
        <w:t>-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накладных, счетов-фактур на получение технологического оборудования;</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о приеме-передаче оборудования в монтаж (форма № ОС-15);</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договоров на поставку строительных материалов;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накладных на получение заемщиком строительных материалов;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актов о приемке выполненных работ (форма № КС-2);</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справки о стоимости выполненных работ и затрат (форма № КС-3);</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 платежных документов, подтверждающих исполнение платежных обязательств.</w:t>
      </w:r>
    </w:p>
    <w:p w:rsidR="00E7207E" w:rsidRPr="00573D56" w:rsidRDefault="00E7207E" w:rsidP="00E7207E">
      <w:pPr>
        <w:shd w:val="clear" w:color="auto" w:fill="FFFFFF"/>
        <w:ind w:firstLine="709"/>
        <w:contextualSpacing/>
        <w:rPr>
          <w:rFonts w:ascii="Times New Roman" w:eastAsia="Times New Roman" w:hAnsi="Times New Roman"/>
          <w:sz w:val="28"/>
          <w:szCs w:val="28"/>
          <w:lang w:eastAsia="ru-RU"/>
        </w:rPr>
      </w:pPr>
      <w:r w:rsidRPr="00573D56">
        <w:rPr>
          <w:rFonts w:ascii="Times New Roman" w:eastAsia="Times New Roman" w:hAnsi="Times New Roman"/>
          <w:sz w:val="28"/>
          <w:szCs w:val="28"/>
          <w:lang w:eastAsia="ru-RU"/>
        </w:rPr>
        <w:t>162. Уполномоченный орган вправе предоставить заемщику средства на возмещение части затрат на уплату процентов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w:t>
      </w:r>
    </w:p>
    <w:sectPr w:rsidR="00E7207E" w:rsidRPr="00573D56" w:rsidSect="009E162C">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DEA"/>
    <w:multiLevelType w:val="hybridMultilevel"/>
    <w:tmpl w:val="F8682EA4"/>
    <w:lvl w:ilvl="0" w:tplc="508A43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A56E6B"/>
    <w:multiLevelType w:val="hybridMultilevel"/>
    <w:tmpl w:val="C74AFA8C"/>
    <w:lvl w:ilvl="0" w:tplc="C0004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5E9"/>
    <w:rsid w:val="00022DDC"/>
    <w:rsid w:val="00024422"/>
    <w:rsid w:val="00052631"/>
    <w:rsid w:val="00053925"/>
    <w:rsid w:val="00061457"/>
    <w:rsid w:val="0007067E"/>
    <w:rsid w:val="00072856"/>
    <w:rsid w:val="00083543"/>
    <w:rsid w:val="000B05F9"/>
    <w:rsid w:val="000F7C85"/>
    <w:rsid w:val="0010026A"/>
    <w:rsid w:val="001406C7"/>
    <w:rsid w:val="001434B2"/>
    <w:rsid w:val="00143AB3"/>
    <w:rsid w:val="00182842"/>
    <w:rsid w:val="001847E4"/>
    <w:rsid w:val="00194C01"/>
    <w:rsid w:val="001F5486"/>
    <w:rsid w:val="002016B1"/>
    <w:rsid w:val="0023511D"/>
    <w:rsid w:val="00247017"/>
    <w:rsid w:val="0028005C"/>
    <w:rsid w:val="00284D8F"/>
    <w:rsid w:val="002E53D8"/>
    <w:rsid w:val="00313FF4"/>
    <w:rsid w:val="00315074"/>
    <w:rsid w:val="00346199"/>
    <w:rsid w:val="003564C9"/>
    <w:rsid w:val="00396F91"/>
    <w:rsid w:val="003A278B"/>
    <w:rsid w:val="003C077E"/>
    <w:rsid w:val="003D27DB"/>
    <w:rsid w:val="00422D95"/>
    <w:rsid w:val="004915FB"/>
    <w:rsid w:val="004E4F6F"/>
    <w:rsid w:val="004F6FBB"/>
    <w:rsid w:val="004F7F6A"/>
    <w:rsid w:val="00505784"/>
    <w:rsid w:val="00506C5C"/>
    <w:rsid w:val="00515322"/>
    <w:rsid w:val="00573D56"/>
    <w:rsid w:val="005D5F01"/>
    <w:rsid w:val="005E4B3F"/>
    <w:rsid w:val="005E6987"/>
    <w:rsid w:val="005F0DEA"/>
    <w:rsid w:val="006035E9"/>
    <w:rsid w:val="00624C33"/>
    <w:rsid w:val="006B40A3"/>
    <w:rsid w:val="006B59B3"/>
    <w:rsid w:val="006E1FC8"/>
    <w:rsid w:val="00753375"/>
    <w:rsid w:val="0078238A"/>
    <w:rsid w:val="007A2A45"/>
    <w:rsid w:val="007D28D0"/>
    <w:rsid w:val="007D35CD"/>
    <w:rsid w:val="007E2878"/>
    <w:rsid w:val="008039ED"/>
    <w:rsid w:val="0082486F"/>
    <w:rsid w:val="00866F91"/>
    <w:rsid w:val="0086796C"/>
    <w:rsid w:val="00871DCC"/>
    <w:rsid w:val="008830A0"/>
    <w:rsid w:val="008D03E9"/>
    <w:rsid w:val="008E3AD9"/>
    <w:rsid w:val="0090692D"/>
    <w:rsid w:val="00934D6B"/>
    <w:rsid w:val="00943A98"/>
    <w:rsid w:val="00962F71"/>
    <w:rsid w:val="009A2A00"/>
    <w:rsid w:val="009A33D2"/>
    <w:rsid w:val="009A6074"/>
    <w:rsid w:val="009D455B"/>
    <w:rsid w:val="009D4FA6"/>
    <w:rsid w:val="009E162C"/>
    <w:rsid w:val="009F0D62"/>
    <w:rsid w:val="00A100F0"/>
    <w:rsid w:val="00A332D0"/>
    <w:rsid w:val="00A532C5"/>
    <w:rsid w:val="00A968B9"/>
    <w:rsid w:val="00AE1180"/>
    <w:rsid w:val="00B247EE"/>
    <w:rsid w:val="00B35892"/>
    <w:rsid w:val="00B5126D"/>
    <w:rsid w:val="00B74B7F"/>
    <w:rsid w:val="00B87A50"/>
    <w:rsid w:val="00BB1A05"/>
    <w:rsid w:val="00BC026F"/>
    <w:rsid w:val="00C1766E"/>
    <w:rsid w:val="00C867B2"/>
    <w:rsid w:val="00CB0AE3"/>
    <w:rsid w:val="00CB1B88"/>
    <w:rsid w:val="00CC0C13"/>
    <w:rsid w:val="00CE5F30"/>
    <w:rsid w:val="00D63C1D"/>
    <w:rsid w:val="00D928D4"/>
    <w:rsid w:val="00DA3D21"/>
    <w:rsid w:val="00DB18D0"/>
    <w:rsid w:val="00DB5221"/>
    <w:rsid w:val="00DF1697"/>
    <w:rsid w:val="00DF4A56"/>
    <w:rsid w:val="00DF68F7"/>
    <w:rsid w:val="00E0010D"/>
    <w:rsid w:val="00E07206"/>
    <w:rsid w:val="00E40100"/>
    <w:rsid w:val="00E640CE"/>
    <w:rsid w:val="00E7207E"/>
    <w:rsid w:val="00E83B74"/>
    <w:rsid w:val="00E9096A"/>
    <w:rsid w:val="00E949BE"/>
    <w:rsid w:val="00E97720"/>
    <w:rsid w:val="00EA11AB"/>
    <w:rsid w:val="00EA38A0"/>
    <w:rsid w:val="00EE058A"/>
    <w:rsid w:val="00EE6F2A"/>
    <w:rsid w:val="00EF6C0C"/>
    <w:rsid w:val="00F27A9F"/>
    <w:rsid w:val="00F30EA9"/>
    <w:rsid w:val="00F317C7"/>
    <w:rsid w:val="00F31D3A"/>
    <w:rsid w:val="00F50E5E"/>
    <w:rsid w:val="00F70E08"/>
    <w:rsid w:val="00FC5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8"/>
    <w:pPr>
      <w:spacing w:before="100" w:beforeAutospacing="1" w:after="100" w:afterAutospacing="1"/>
      <w:ind w:right="-181"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35E9"/>
    <w:rPr>
      <w:rFonts w:ascii="Times New Roman" w:eastAsia="Times New Roman" w:hAnsi="Times New Roman"/>
      <w:sz w:val="24"/>
      <w:szCs w:val="24"/>
      <w:lang w:eastAsia="ru-RU"/>
    </w:rPr>
  </w:style>
  <w:style w:type="character" w:customStyle="1" w:styleId="s1">
    <w:name w:val="s1"/>
    <w:basedOn w:val="a0"/>
    <w:rsid w:val="006035E9"/>
  </w:style>
  <w:style w:type="paragraph" w:customStyle="1" w:styleId="p2">
    <w:name w:val="p2"/>
    <w:basedOn w:val="a"/>
    <w:rsid w:val="006035E9"/>
    <w:rPr>
      <w:rFonts w:ascii="Times New Roman" w:eastAsia="Times New Roman" w:hAnsi="Times New Roman"/>
      <w:sz w:val="24"/>
      <w:szCs w:val="24"/>
      <w:lang w:eastAsia="ru-RU"/>
    </w:rPr>
  </w:style>
  <w:style w:type="paragraph" w:customStyle="1" w:styleId="p4">
    <w:name w:val="p4"/>
    <w:basedOn w:val="a"/>
    <w:rsid w:val="006035E9"/>
    <w:rPr>
      <w:rFonts w:ascii="Times New Roman" w:eastAsia="Times New Roman" w:hAnsi="Times New Roman"/>
      <w:sz w:val="24"/>
      <w:szCs w:val="24"/>
      <w:lang w:eastAsia="ru-RU"/>
    </w:rPr>
  </w:style>
  <w:style w:type="character" w:customStyle="1" w:styleId="s2">
    <w:name w:val="s2"/>
    <w:basedOn w:val="a0"/>
    <w:rsid w:val="006035E9"/>
  </w:style>
  <w:style w:type="paragraph" w:customStyle="1" w:styleId="p5">
    <w:name w:val="p5"/>
    <w:basedOn w:val="a"/>
    <w:rsid w:val="006035E9"/>
    <w:rPr>
      <w:rFonts w:ascii="Times New Roman" w:eastAsia="Times New Roman" w:hAnsi="Times New Roman"/>
      <w:sz w:val="24"/>
      <w:szCs w:val="24"/>
      <w:lang w:eastAsia="ru-RU"/>
    </w:rPr>
  </w:style>
  <w:style w:type="paragraph" w:customStyle="1" w:styleId="p7">
    <w:name w:val="p7"/>
    <w:basedOn w:val="a"/>
    <w:rsid w:val="006035E9"/>
    <w:rPr>
      <w:rFonts w:ascii="Times New Roman" w:eastAsia="Times New Roman" w:hAnsi="Times New Roman"/>
      <w:sz w:val="24"/>
      <w:szCs w:val="24"/>
      <w:lang w:eastAsia="ru-RU"/>
    </w:rPr>
  </w:style>
  <w:style w:type="paragraph" w:customStyle="1" w:styleId="p8">
    <w:name w:val="p8"/>
    <w:basedOn w:val="a"/>
    <w:rsid w:val="006035E9"/>
    <w:rPr>
      <w:rFonts w:ascii="Times New Roman" w:eastAsia="Times New Roman" w:hAnsi="Times New Roman"/>
      <w:sz w:val="24"/>
      <w:szCs w:val="24"/>
      <w:lang w:eastAsia="ru-RU"/>
    </w:rPr>
  </w:style>
  <w:style w:type="paragraph" w:customStyle="1" w:styleId="p9">
    <w:name w:val="p9"/>
    <w:basedOn w:val="a"/>
    <w:rsid w:val="006035E9"/>
    <w:rPr>
      <w:rFonts w:ascii="Times New Roman" w:eastAsia="Times New Roman" w:hAnsi="Times New Roman"/>
      <w:sz w:val="24"/>
      <w:szCs w:val="24"/>
      <w:lang w:eastAsia="ru-RU"/>
    </w:rPr>
  </w:style>
  <w:style w:type="character" w:customStyle="1" w:styleId="apple-converted-space">
    <w:name w:val="apple-converted-space"/>
    <w:basedOn w:val="a0"/>
    <w:rsid w:val="006035E9"/>
  </w:style>
  <w:style w:type="paragraph" w:customStyle="1" w:styleId="p10">
    <w:name w:val="p10"/>
    <w:basedOn w:val="a"/>
    <w:rsid w:val="006035E9"/>
    <w:rPr>
      <w:rFonts w:ascii="Times New Roman" w:eastAsia="Times New Roman" w:hAnsi="Times New Roman"/>
      <w:sz w:val="24"/>
      <w:szCs w:val="24"/>
      <w:lang w:eastAsia="ru-RU"/>
    </w:rPr>
  </w:style>
  <w:style w:type="paragraph" w:customStyle="1" w:styleId="p11">
    <w:name w:val="p11"/>
    <w:basedOn w:val="a"/>
    <w:rsid w:val="006035E9"/>
    <w:rPr>
      <w:rFonts w:ascii="Times New Roman" w:eastAsia="Times New Roman" w:hAnsi="Times New Roman"/>
      <w:sz w:val="24"/>
      <w:szCs w:val="24"/>
      <w:lang w:eastAsia="ru-RU"/>
    </w:rPr>
  </w:style>
  <w:style w:type="character" w:customStyle="1" w:styleId="s3">
    <w:name w:val="s3"/>
    <w:basedOn w:val="a0"/>
    <w:rsid w:val="006035E9"/>
  </w:style>
  <w:style w:type="character" w:customStyle="1" w:styleId="s4">
    <w:name w:val="s4"/>
    <w:basedOn w:val="a0"/>
    <w:rsid w:val="006035E9"/>
  </w:style>
  <w:style w:type="paragraph" w:customStyle="1" w:styleId="p14">
    <w:name w:val="p14"/>
    <w:basedOn w:val="a"/>
    <w:rsid w:val="006035E9"/>
    <w:rPr>
      <w:rFonts w:ascii="Times New Roman" w:eastAsia="Times New Roman" w:hAnsi="Times New Roman"/>
      <w:sz w:val="24"/>
      <w:szCs w:val="24"/>
      <w:lang w:eastAsia="ru-RU"/>
    </w:rPr>
  </w:style>
  <w:style w:type="character" w:customStyle="1" w:styleId="s5">
    <w:name w:val="s5"/>
    <w:basedOn w:val="a0"/>
    <w:rsid w:val="006035E9"/>
  </w:style>
  <w:style w:type="paragraph" w:customStyle="1" w:styleId="p15">
    <w:name w:val="p15"/>
    <w:basedOn w:val="a"/>
    <w:rsid w:val="006035E9"/>
    <w:rPr>
      <w:rFonts w:ascii="Times New Roman" w:eastAsia="Times New Roman" w:hAnsi="Times New Roman"/>
      <w:sz w:val="24"/>
      <w:szCs w:val="24"/>
      <w:lang w:eastAsia="ru-RU"/>
    </w:rPr>
  </w:style>
  <w:style w:type="paragraph" w:styleId="a3">
    <w:name w:val="List Paragraph"/>
    <w:basedOn w:val="a"/>
    <w:uiPriority w:val="34"/>
    <w:qFormat/>
    <w:rsid w:val="009F0D62"/>
    <w:pPr>
      <w:ind w:left="720"/>
      <w:contextualSpacing/>
    </w:pPr>
  </w:style>
  <w:style w:type="numbering" w:customStyle="1" w:styleId="1">
    <w:name w:val="Нет списка1"/>
    <w:next w:val="a2"/>
    <w:uiPriority w:val="99"/>
    <w:semiHidden/>
    <w:unhideWhenUsed/>
    <w:rsid w:val="00182842"/>
  </w:style>
  <w:style w:type="paragraph" w:customStyle="1" w:styleId="ConsPlusTitlePage">
    <w:name w:val="ConsPlusTitlePage"/>
    <w:rsid w:val="00182842"/>
    <w:pPr>
      <w:widowControl w:val="0"/>
      <w:autoSpaceDE w:val="0"/>
      <w:autoSpaceDN w:val="0"/>
    </w:pPr>
    <w:rPr>
      <w:rFonts w:ascii="Tahoma" w:eastAsia="Times New Roman" w:hAnsi="Tahoma" w:cs="Tahoma"/>
    </w:rPr>
  </w:style>
  <w:style w:type="paragraph" w:customStyle="1" w:styleId="ConsPlusNormal">
    <w:name w:val="ConsPlusNormal"/>
    <w:link w:val="ConsPlusNormal0"/>
    <w:rsid w:val="00182842"/>
    <w:pPr>
      <w:widowControl w:val="0"/>
      <w:autoSpaceDE w:val="0"/>
      <w:autoSpaceDN w:val="0"/>
    </w:pPr>
    <w:rPr>
      <w:rFonts w:eastAsia="Times New Roman"/>
      <w:sz w:val="22"/>
    </w:rPr>
  </w:style>
  <w:style w:type="paragraph" w:customStyle="1" w:styleId="ConsPlusTitle">
    <w:name w:val="ConsPlusTitle"/>
    <w:rsid w:val="00182842"/>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82842"/>
    <w:pPr>
      <w:spacing w:before="0" w:beforeAutospacing="0" w:after="0" w:afterAutospacing="0"/>
      <w:ind w:right="0" w:firstLine="0"/>
      <w:jc w:val="left"/>
    </w:pPr>
    <w:rPr>
      <w:rFonts w:ascii="Tahoma" w:hAnsi="Tahoma"/>
      <w:sz w:val="16"/>
      <w:szCs w:val="16"/>
    </w:rPr>
  </w:style>
  <w:style w:type="character" w:customStyle="1" w:styleId="a5">
    <w:name w:val="Текст выноски Знак"/>
    <w:link w:val="a4"/>
    <w:uiPriority w:val="99"/>
    <w:semiHidden/>
    <w:rsid w:val="00182842"/>
    <w:rPr>
      <w:rFonts w:ascii="Tahoma" w:hAnsi="Tahoma" w:cs="Tahoma"/>
      <w:sz w:val="16"/>
      <w:szCs w:val="16"/>
      <w:lang w:eastAsia="en-US"/>
    </w:rPr>
  </w:style>
  <w:style w:type="paragraph" w:customStyle="1" w:styleId="a6">
    <w:name w:val="МОЙ основа"/>
    <w:basedOn w:val="a"/>
    <w:qFormat/>
    <w:rsid w:val="00182842"/>
    <w:pPr>
      <w:widowControl w:val="0"/>
      <w:suppressAutoHyphens/>
      <w:autoSpaceDE w:val="0"/>
      <w:snapToGrid w:val="0"/>
      <w:spacing w:before="0" w:beforeAutospacing="0" w:after="0" w:afterAutospacing="0"/>
      <w:ind w:right="0" w:firstLine="709"/>
    </w:pPr>
    <w:rPr>
      <w:rFonts w:ascii="Times New Roman" w:eastAsia="Arial" w:hAnsi="Times New Roman"/>
      <w:sz w:val="28"/>
      <w:szCs w:val="28"/>
      <w:lang w:eastAsia="ar-SA"/>
    </w:rPr>
  </w:style>
  <w:style w:type="character" w:customStyle="1" w:styleId="ConsPlusNormal0">
    <w:name w:val="ConsPlusNormal Знак"/>
    <w:link w:val="ConsPlusNormal"/>
    <w:rsid w:val="00182842"/>
    <w:rPr>
      <w:rFonts w:eastAsia="Times New Roman"/>
      <w:sz w:val="22"/>
      <w:lang w:bidi="ar-SA"/>
    </w:rPr>
  </w:style>
  <w:style w:type="paragraph" w:styleId="HTML">
    <w:name w:val="HTML Preformatted"/>
    <w:basedOn w:val="a"/>
    <w:link w:val="HTML0"/>
    <w:uiPriority w:val="99"/>
    <w:semiHidden/>
    <w:unhideWhenUsed/>
    <w:rsid w:val="0018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0" w:firstLine="0"/>
      <w:jc w:val="left"/>
    </w:pPr>
    <w:rPr>
      <w:rFonts w:ascii="Courier New" w:eastAsia="Times New Roman" w:hAnsi="Courier New"/>
      <w:sz w:val="20"/>
      <w:szCs w:val="20"/>
    </w:rPr>
  </w:style>
  <w:style w:type="character" w:customStyle="1" w:styleId="HTML0">
    <w:name w:val="Стандартный HTML Знак"/>
    <w:link w:val="HTML"/>
    <w:uiPriority w:val="99"/>
    <w:semiHidden/>
    <w:rsid w:val="00182842"/>
    <w:rPr>
      <w:rFonts w:ascii="Courier New" w:eastAsia="Times New Roman" w:hAnsi="Courier New" w:cs="Courier New"/>
    </w:rPr>
  </w:style>
  <w:style w:type="paragraph" w:styleId="a7">
    <w:name w:val="header"/>
    <w:basedOn w:val="a"/>
    <w:link w:val="a8"/>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8">
    <w:name w:val="Верхний колонтитул Знак"/>
    <w:link w:val="a7"/>
    <w:uiPriority w:val="99"/>
    <w:rsid w:val="00182842"/>
    <w:rPr>
      <w:sz w:val="22"/>
      <w:szCs w:val="22"/>
      <w:lang w:eastAsia="en-US"/>
    </w:rPr>
  </w:style>
  <w:style w:type="paragraph" w:styleId="a9">
    <w:name w:val="footer"/>
    <w:basedOn w:val="a"/>
    <w:link w:val="aa"/>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a">
    <w:name w:val="Нижний колонтитул Знак"/>
    <w:link w:val="a9"/>
    <w:uiPriority w:val="99"/>
    <w:rsid w:val="00182842"/>
    <w:rPr>
      <w:sz w:val="22"/>
      <w:szCs w:val="22"/>
      <w:lang w:eastAsia="en-US"/>
    </w:rPr>
  </w:style>
  <w:style w:type="paragraph" w:styleId="ab">
    <w:name w:val="Body Text"/>
    <w:basedOn w:val="a"/>
    <w:link w:val="ac"/>
    <w:rsid w:val="00072856"/>
    <w:pPr>
      <w:spacing w:before="0" w:beforeAutospacing="0" w:after="0" w:afterAutospacing="0"/>
      <w:ind w:right="0" w:firstLine="0"/>
    </w:pPr>
    <w:rPr>
      <w:rFonts w:ascii="Times New Roman" w:eastAsia="Times New Roman" w:hAnsi="Times New Roman"/>
      <w:sz w:val="28"/>
      <w:szCs w:val="20"/>
    </w:rPr>
  </w:style>
  <w:style w:type="character" w:customStyle="1" w:styleId="ac">
    <w:name w:val="Основной текст Знак"/>
    <w:link w:val="ab"/>
    <w:rsid w:val="00072856"/>
    <w:rPr>
      <w:rFonts w:ascii="Times New Roman" w:eastAsia="Times New Roman" w:hAnsi="Times New Roman"/>
      <w:sz w:val="28"/>
    </w:rPr>
  </w:style>
  <w:style w:type="paragraph" w:customStyle="1" w:styleId="ConsPlusNonformat">
    <w:name w:val="ConsPlusNonformat"/>
    <w:uiPriority w:val="99"/>
    <w:rsid w:val="00E97720"/>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8"/>
    <w:pPr>
      <w:spacing w:before="100" w:beforeAutospacing="1" w:after="100" w:afterAutospacing="1"/>
      <w:ind w:right="-181"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35E9"/>
    <w:rPr>
      <w:rFonts w:ascii="Times New Roman" w:eastAsia="Times New Roman" w:hAnsi="Times New Roman"/>
      <w:sz w:val="24"/>
      <w:szCs w:val="24"/>
      <w:lang w:eastAsia="ru-RU"/>
    </w:rPr>
  </w:style>
  <w:style w:type="character" w:customStyle="1" w:styleId="s1">
    <w:name w:val="s1"/>
    <w:basedOn w:val="a0"/>
    <w:rsid w:val="006035E9"/>
  </w:style>
  <w:style w:type="paragraph" w:customStyle="1" w:styleId="p2">
    <w:name w:val="p2"/>
    <w:basedOn w:val="a"/>
    <w:rsid w:val="006035E9"/>
    <w:rPr>
      <w:rFonts w:ascii="Times New Roman" w:eastAsia="Times New Roman" w:hAnsi="Times New Roman"/>
      <w:sz w:val="24"/>
      <w:szCs w:val="24"/>
      <w:lang w:eastAsia="ru-RU"/>
    </w:rPr>
  </w:style>
  <w:style w:type="paragraph" w:customStyle="1" w:styleId="p4">
    <w:name w:val="p4"/>
    <w:basedOn w:val="a"/>
    <w:rsid w:val="006035E9"/>
    <w:rPr>
      <w:rFonts w:ascii="Times New Roman" w:eastAsia="Times New Roman" w:hAnsi="Times New Roman"/>
      <w:sz w:val="24"/>
      <w:szCs w:val="24"/>
      <w:lang w:eastAsia="ru-RU"/>
    </w:rPr>
  </w:style>
  <w:style w:type="character" w:customStyle="1" w:styleId="s2">
    <w:name w:val="s2"/>
    <w:basedOn w:val="a0"/>
    <w:rsid w:val="006035E9"/>
  </w:style>
  <w:style w:type="paragraph" w:customStyle="1" w:styleId="p5">
    <w:name w:val="p5"/>
    <w:basedOn w:val="a"/>
    <w:rsid w:val="006035E9"/>
    <w:rPr>
      <w:rFonts w:ascii="Times New Roman" w:eastAsia="Times New Roman" w:hAnsi="Times New Roman"/>
      <w:sz w:val="24"/>
      <w:szCs w:val="24"/>
      <w:lang w:eastAsia="ru-RU"/>
    </w:rPr>
  </w:style>
  <w:style w:type="paragraph" w:customStyle="1" w:styleId="p7">
    <w:name w:val="p7"/>
    <w:basedOn w:val="a"/>
    <w:rsid w:val="006035E9"/>
    <w:rPr>
      <w:rFonts w:ascii="Times New Roman" w:eastAsia="Times New Roman" w:hAnsi="Times New Roman"/>
      <w:sz w:val="24"/>
      <w:szCs w:val="24"/>
      <w:lang w:eastAsia="ru-RU"/>
    </w:rPr>
  </w:style>
  <w:style w:type="paragraph" w:customStyle="1" w:styleId="p8">
    <w:name w:val="p8"/>
    <w:basedOn w:val="a"/>
    <w:rsid w:val="006035E9"/>
    <w:rPr>
      <w:rFonts w:ascii="Times New Roman" w:eastAsia="Times New Roman" w:hAnsi="Times New Roman"/>
      <w:sz w:val="24"/>
      <w:szCs w:val="24"/>
      <w:lang w:eastAsia="ru-RU"/>
    </w:rPr>
  </w:style>
  <w:style w:type="paragraph" w:customStyle="1" w:styleId="p9">
    <w:name w:val="p9"/>
    <w:basedOn w:val="a"/>
    <w:rsid w:val="006035E9"/>
    <w:rPr>
      <w:rFonts w:ascii="Times New Roman" w:eastAsia="Times New Roman" w:hAnsi="Times New Roman"/>
      <w:sz w:val="24"/>
      <w:szCs w:val="24"/>
      <w:lang w:eastAsia="ru-RU"/>
    </w:rPr>
  </w:style>
  <w:style w:type="character" w:customStyle="1" w:styleId="apple-converted-space">
    <w:name w:val="apple-converted-space"/>
    <w:basedOn w:val="a0"/>
    <w:rsid w:val="006035E9"/>
  </w:style>
  <w:style w:type="paragraph" w:customStyle="1" w:styleId="p10">
    <w:name w:val="p10"/>
    <w:basedOn w:val="a"/>
    <w:rsid w:val="006035E9"/>
    <w:rPr>
      <w:rFonts w:ascii="Times New Roman" w:eastAsia="Times New Roman" w:hAnsi="Times New Roman"/>
      <w:sz w:val="24"/>
      <w:szCs w:val="24"/>
      <w:lang w:eastAsia="ru-RU"/>
    </w:rPr>
  </w:style>
  <w:style w:type="paragraph" w:customStyle="1" w:styleId="p11">
    <w:name w:val="p11"/>
    <w:basedOn w:val="a"/>
    <w:rsid w:val="006035E9"/>
    <w:rPr>
      <w:rFonts w:ascii="Times New Roman" w:eastAsia="Times New Roman" w:hAnsi="Times New Roman"/>
      <w:sz w:val="24"/>
      <w:szCs w:val="24"/>
      <w:lang w:eastAsia="ru-RU"/>
    </w:rPr>
  </w:style>
  <w:style w:type="character" w:customStyle="1" w:styleId="s3">
    <w:name w:val="s3"/>
    <w:basedOn w:val="a0"/>
    <w:rsid w:val="006035E9"/>
  </w:style>
  <w:style w:type="character" w:customStyle="1" w:styleId="s4">
    <w:name w:val="s4"/>
    <w:basedOn w:val="a0"/>
    <w:rsid w:val="006035E9"/>
  </w:style>
  <w:style w:type="paragraph" w:customStyle="1" w:styleId="p14">
    <w:name w:val="p14"/>
    <w:basedOn w:val="a"/>
    <w:rsid w:val="006035E9"/>
    <w:rPr>
      <w:rFonts w:ascii="Times New Roman" w:eastAsia="Times New Roman" w:hAnsi="Times New Roman"/>
      <w:sz w:val="24"/>
      <w:szCs w:val="24"/>
      <w:lang w:eastAsia="ru-RU"/>
    </w:rPr>
  </w:style>
  <w:style w:type="character" w:customStyle="1" w:styleId="s5">
    <w:name w:val="s5"/>
    <w:basedOn w:val="a0"/>
    <w:rsid w:val="006035E9"/>
  </w:style>
  <w:style w:type="paragraph" w:customStyle="1" w:styleId="p15">
    <w:name w:val="p15"/>
    <w:basedOn w:val="a"/>
    <w:rsid w:val="006035E9"/>
    <w:rPr>
      <w:rFonts w:ascii="Times New Roman" w:eastAsia="Times New Roman" w:hAnsi="Times New Roman"/>
      <w:sz w:val="24"/>
      <w:szCs w:val="24"/>
      <w:lang w:eastAsia="ru-RU"/>
    </w:rPr>
  </w:style>
  <w:style w:type="paragraph" w:styleId="a3">
    <w:name w:val="List Paragraph"/>
    <w:basedOn w:val="a"/>
    <w:uiPriority w:val="34"/>
    <w:qFormat/>
    <w:rsid w:val="009F0D62"/>
    <w:pPr>
      <w:ind w:left="720"/>
      <w:contextualSpacing/>
    </w:pPr>
  </w:style>
  <w:style w:type="numbering" w:customStyle="1" w:styleId="1">
    <w:name w:val="Нет списка1"/>
    <w:next w:val="a2"/>
    <w:uiPriority w:val="99"/>
    <w:semiHidden/>
    <w:unhideWhenUsed/>
    <w:rsid w:val="00182842"/>
  </w:style>
  <w:style w:type="paragraph" w:customStyle="1" w:styleId="ConsPlusTitlePage">
    <w:name w:val="ConsPlusTitlePage"/>
    <w:rsid w:val="00182842"/>
    <w:pPr>
      <w:widowControl w:val="0"/>
      <w:autoSpaceDE w:val="0"/>
      <w:autoSpaceDN w:val="0"/>
    </w:pPr>
    <w:rPr>
      <w:rFonts w:ascii="Tahoma" w:eastAsia="Times New Roman" w:hAnsi="Tahoma" w:cs="Tahoma"/>
    </w:rPr>
  </w:style>
  <w:style w:type="paragraph" w:customStyle="1" w:styleId="ConsPlusNormal">
    <w:name w:val="ConsPlusNormal"/>
    <w:link w:val="ConsPlusNormal0"/>
    <w:rsid w:val="00182842"/>
    <w:pPr>
      <w:widowControl w:val="0"/>
      <w:autoSpaceDE w:val="0"/>
      <w:autoSpaceDN w:val="0"/>
    </w:pPr>
    <w:rPr>
      <w:rFonts w:eastAsia="Times New Roman"/>
      <w:sz w:val="22"/>
    </w:rPr>
  </w:style>
  <w:style w:type="paragraph" w:customStyle="1" w:styleId="ConsPlusTitle">
    <w:name w:val="ConsPlusTitle"/>
    <w:rsid w:val="00182842"/>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82842"/>
    <w:pPr>
      <w:spacing w:before="0" w:beforeAutospacing="0" w:after="0" w:afterAutospacing="0"/>
      <w:ind w:right="0" w:firstLine="0"/>
      <w:jc w:val="left"/>
    </w:pPr>
    <w:rPr>
      <w:rFonts w:ascii="Tahoma" w:hAnsi="Tahoma"/>
      <w:sz w:val="16"/>
      <w:szCs w:val="16"/>
    </w:rPr>
  </w:style>
  <w:style w:type="character" w:customStyle="1" w:styleId="a5">
    <w:name w:val="Текст выноски Знак"/>
    <w:link w:val="a4"/>
    <w:uiPriority w:val="99"/>
    <w:semiHidden/>
    <w:rsid w:val="00182842"/>
    <w:rPr>
      <w:rFonts w:ascii="Tahoma" w:hAnsi="Tahoma" w:cs="Tahoma"/>
      <w:sz w:val="16"/>
      <w:szCs w:val="16"/>
      <w:lang w:eastAsia="en-US"/>
    </w:rPr>
  </w:style>
  <w:style w:type="paragraph" w:customStyle="1" w:styleId="a6">
    <w:name w:val="МОЙ основа"/>
    <w:basedOn w:val="a"/>
    <w:qFormat/>
    <w:rsid w:val="00182842"/>
    <w:pPr>
      <w:widowControl w:val="0"/>
      <w:suppressAutoHyphens/>
      <w:autoSpaceDE w:val="0"/>
      <w:snapToGrid w:val="0"/>
      <w:spacing w:before="0" w:beforeAutospacing="0" w:after="0" w:afterAutospacing="0"/>
      <w:ind w:right="0" w:firstLine="709"/>
    </w:pPr>
    <w:rPr>
      <w:rFonts w:ascii="Times New Roman" w:eastAsia="Arial" w:hAnsi="Times New Roman"/>
      <w:sz w:val="28"/>
      <w:szCs w:val="28"/>
      <w:lang w:eastAsia="ar-SA"/>
    </w:rPr>
  </w:style>
  <w:style w:type="character" w:customStyle="1" w:styleId="ConsPlusNormal0">
    <w:name w:val="ConsPlusNormal Знак"/>
    <w:link w:val="ConsPlusNormal"/>
    <w:rsid w:val="00182842"/>
    <w:rPr>
      <w:rFonts w:eastAsia="Times New Roman"/>
      <w:sz w:val="22"/>
      <w:lang w:bidi="ar-SA"/>
    </w:rPr>
  </w:style>
  <w:style w:type="paragraph" w:styleId="HTML">
    <w:name w:val="HTML Preformatted"/>
    <w:basedOn w:val="a"/>
    <w:link w:val="HTML0"/>
    <w:uiPriority w:val="99"/>
    <w:semiHidden/>
    <w:unhideWhenUsed/>
    <w:rsid w:val="0018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0" w:firstLine="0"/>
      <w:jc w:val="left"/>
    </w:pPr>
    <w:rPr>
      <w:rFonts w:ascii="Courier New" w:eastAsia="Times New Roman" w:hAnsi="Courier New"/>
      <w:sz w:val="20"/>
      <w:szCs w:val="20"/>
    </w:rPr>
  </w:style>
  <w:style w:type="character" w:customStyle="1" w:styleId="HTML0">
    <w:name w:val="Стандартный HTML Знак"/>
    <w:link w:val="HTML"/>
    <w:uiPriority w:val="99"/>
    <w:semiHidden/>
    <w:rsid w:val="00182842"/>
    <w:rPr>
      <w:rFonts w:ascii="Courier New" w:eastAsia="Times New Roman" w:hAnsi="Courier New" w:cs="Courier New"/>
    </w:rPr>
  </w:style>
  <w:style w:type="paragraph" w:styleId="a7">
    <w:name w:val="header"/>
    <w:basedOn w:val="a"/>
    <w:link w:val="a8"/>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8">
    <w:name w:val="Верхний колонтитул Знак"/>
    <w:link w:val="a7"/>
    <w:uiPriority w:val="99"/>
    <w:rsid w:val="00182842"/>
    <w:rPr>
      <w:sz w:val="22"/>
      <w:szCs w:val="22"/>
      <w:lang w:eastAsia="en-US"/>
    </w:rPr>
  </w:style>
  <w:style w:type="paragraph" w:styleId="a9">
    <w:name w:val="footer"/>
    <w:basedOn w:val="a"/>
    <w:link w:val="aa"/>
    <w:uiPriority w:val="99"/>
    <w:unhideWhenUsed/>
    <w:rsid w:val="00182842"/>
    <w:pPr>
      <w:tabs>
        <w:tab w:val="center" w:pos="4677"/>
        <w:tab w:val="right" w:pos="9355"/>
      </w:tabs>
      <w:spacing w:before="0" w:beforeAutospacing="0" w:after="0" w:afterAutospacing="0"/>
      <w:ind w:right="0" w:firstLine="0"/>
      <w:jc w:val="left"/>
    </w:pPr>
  </w:style>
  <w:style w:type="character" w:customStyle="1" w:styleId="aa">
    <w:name w:val="Нижний колонтитул Знак"/>
    <w:link w:val="a9"/>
    <w:uiPriority w:val="99"/>
    <w:rsid w:val="00182842"/>
    <w:rPr>
      <w:sz w:val="22"/>
      <w:szCs w:val="22"/>
      <w:lang w:eastAsia="en-US"/>
    </w:rPr>
  </w:style>
  <w:style w:type="paragraph" w:styleId="ab">
    <w:name w:val="Body Text"/>
    <w:basedOn w:val="a"/>
    <w:link w:val="ac"/>
    <w:rsid w:val="00072856"/>
    <w:pPr>
      <w:spacing w:before="0" w:beforeAutospacing="0" w:after="0" w:afterAutospacing="0"/>
      <w:ind w:right="0" w:firstLine="0"/>
    </w:pPr>
    <w:rPr>
      <w:rFonts w:ascii="Times New Roman" w:eastAsia="Times New Roman" w:hAnsi="Times New Roman"/>
      <w:sz w:val="28"/>
      <w:szCs w:val="20"/>
    </w:rPr>
  </w:style>
  <w:style w:type="character" w:customStyle="1" w:styleId="ac">
    <w:name w:val="Основной текст Знак"/>
    <w:link w:val="ab"/>
    <w:rsid w:val="00072856"/>
    <w:rPr>
      <w:rFonts w:ascii="Times New Roman" w:eastAsia="Times New Roman" w:hAnsi="Times New Roman"/>
      <w:sz w:val="28"/>
    </w:rPr>
  </w:style>
  <w:style w:type="paragraph" w:customStyle="1" w:styleId="ConsPlusNonformat">
    <w:name w:val="ConsPlusNonformat"/>
    <w:uiPriority w:val="99"/>
    <w:rsid w:val="00E9772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69508229">
      <w:bodyDiv w:val="1"/>
      <w:marLeft w:val="0"/>
      <w:marRight w:val="0"/>
      <w:marTop w:val="0"/>
      <w:marBottom w:val="0"/>
      <w:divBdr>
        <w:top w:val="none" w:sz="0" w:space="0" w:color="auto"/>
        <w:left w:val="none" w:sz="0" w:space="0" w:color="auto"/>
        <w:bottom w:val="none" w:sz="0" w:space="0" w:color="auto"/>
        <w:right w:val="none" w:sz="0" w:space="0" w:color="auto"/>
      </w:divBdr>
    </w:div>
    <w:div w:id="646786310">
      <w:bodyDiv w:val="1"/>
      <w:marLeft w:val="0"/>
      <w:marRight w:val="0"/>
      <w:marTop w:val="0"/>
      <w:marBottom w:val="0"/>
      <w:divBdr>
        <w:top w:val="none" w:sz="0" w:space="0" w:color="auto"/>
        <w:left w:val="none" w:sz="0" w:space="0" w:color="auto"/>
        <w:bottom w:val="none" w:sz="0" w:space="0" w:color="auto"/>
        <w:right w:val="none" w:sz="0" w:space="0" w:color="auto"/>
      </w:divBdr>
    </w:div>
    <w:div w:id="105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3040-911C-4169-8C3E-9E078EC5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18502</Words>
  <Characters>105466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123721</CharactersWithSpaces>
  <SharedDoc>false</SharedDoc>
  <HLinks>
    <vt:vector size="582" baseType="variant">
      <vt:variant>
        <vt:i4>6750267</vt:i4>
      </vt:variant>
      <vt:variant>
        <vt:i4>288</vt:i4>
      </vt:variant>
      <vt:variant>
        <vt:i4>0</vt:i4>
      </vt:variant>
      <vt:variant>
        <vt:i4>5</vt:i4>
      </vt:variant>
      <vt:variant>
        <vt:lpwstr>consultantplus://offline/ref=6F75E8C2F89D533E6927DE99DBF05D4A6F780F62ABBBA27D4091890D60E8A453D45A174281620740VE62I</vt:lpwstr>
      </vt:variant>
      <vt:variant>
        <vt:lpwstr/>
      </vt:variant>
      <vt:variant>
        <vt:i4>6750317</vt:i4>
      </vt:variant>
      <vt:variant>
        <vt:i4>285</vt:i4>
      </vt:variant>
      <vt:variant>
        <vt:i4>0</vt:i4>
      </vt:variant>
      <vt:variant>
        <vt:i4>5</vt:i4>
      </vt:variant>
      <vt:variant>
        <vt:lpwstr>consultantplus://offline/ref=6F75E8C2F89D533E6927DE99DBF05D4A6F780F62ABBBA27D4091890D60E8A453D45A174281620A46VE64I</vt:lpwstr>
      </vt:variant>
      <vt:variant>
        <vt:lpwstr/>
      </vt:variant>
      <vt:variant>
        <vt:i4>786522</vt:i4>
      </vt:variant>
      <vt:variant>
        <vt:i4>282</vt:i4>
      </vt:variant>
      <vt:variant>
        <vt:i4>0</vt:i4>
      </vt:variant>
      <vt:variant>
        <vt:i4>5</vt:i4>
      </vt:variant>
      <vt:variant>
        <vt:lpwstr>consultantplus://offline/ref=6F75E8C2F89D533E6927DE99DBF05D4A6B760C62AFB4FF7748C8850F67E7FB44D3131B43816103V468I</vt:lpwstr>
      </vt:variant>
      <vt:variant>
        <vt:lpwstr/>
      </vt:variant>
      <vt:variant>
        <vt:i4>6750267</vt:i4>
      </vt:variant>
      <vt:variant>
        <vt:i4>279</vt:i4>
      </vt:variant>
      <vt:variant>
        <vt:i4>0</vt:i4>
      </vt:variant>
      <vt:variant>
        <vt:i4>5</vt:i4>
      </vt:variant>
      <vt:variant>
        <vt:lpwstr>consultantplus://offline/ref=6F75E8C2F89D533E6927DE99DBF05D4A6F780F62ABBBA27D4091890D60E8A453D45A174281620740VE62I</vt:lpwstr>
      </vt:variant>
      <vt:variant>
        <vt:lpwstr/>
      </vt:variant>
      <vt:variant>
        <vt:i4>6750317</vt:i4>
      </vt:variant>
      <vt:variant>
        <vt:i4>276</vt:i4>
      </vt:variant>
      <vt:variant>
        <vt:i4>0</vt:i4>
      </vt:variant>
      <vt:variant>
        <vt:i4>5</vt:i4>
      </vt:variant>
      <vt:variant>
        <vt:lpwstr>consultantplus://offline/ref=6F75E8C2F89D533E6927DE99DBF05D4A6F780F62ABBBA27D4091890D60E8A453D45A174281620A46VE64I</vt:lpwstr>
      </vt:variant>
      <vt:variant>
        <vt:lpwstr/>
      </vt:variant>
      <vt:variant>
        <vt:i4>3670128</vt:i4>
      </vt:variant>
      <vt:variant>
        <vt:i4>273</vt:i4>
      </vt:variant>
      <vt:variant>
        <vt:i4>0</vt:i4>
      </vt:variant>
      <vt:variant>
        <vt:i4>5</vt:i4>
      </vt:variant>
      <vt:variant>
        <vt:lpwstr/>
      </vt:variant>
      <vt:variant>
        <vt:lpwstr>P80</vt:lpwstr>
      </vt:variant>
      <vt:variant>
        <vt:i4>3604592</vt:i4>
      </vt:variant>
      <vt:variant>
        <vt:i4>270</vt:i4>
      </vt:variant>
      <vt:variant>
        <vt:i4>0</vt:i4>
      </vt:variant>
      <vt:variant>
        <vt:i4>5</vt:i4>
      </vt:variant>
      <vt:variant>
        <vt:lpwstr/>
      </vt:variant>
      <vt:variant>
        <vt:lpwstr>P79</vt:lpwstr>
      </vt:variant>
      <vt:variant>
        <vt:i4>3604592</vt:i4>
      </vt:variant>
      <vt:variant>
        <vt:i4>267</vt:i4>
      </vt:variant>
      <vt:variant>
        <vt:i4>0</vt:i4>
      </vt:variant>
      <vt:variant>
        <vt:i4>5</vt:i4>
      </vt:variant>
      <vt:variant>
        <vt:lpwstr/>
      </vt:variant>
      <vt:variant>
        <vt:lpwstr>P75</vt:lpwstr>
      </vt:variant>
      <vt:variant>
        <vt:i4>3604592</vt:i4>
      </vt:variant>
      <vt:variant>
        <vt:i4>264</vt:i4>
      </vt:variant>
      <vt:variant>
        <vt:i4>0</vt:i4>
      </vt:variant>
      <vt:variant>
        <vt:i4>5</vt:i4>
      </vt:variant>
      <vt:variant>
        <vt:lpwstr/>
      </vt:variant>
      <vt:variant>
        <vt:lpwstr>P79</vt:lpwstr>
      </vt:variant>
      <vt:variant>
        <vt:i4>3604592</vt:i4>
      </vt:variant>
      <vt:variant>
        <vt:i4>261</vt:i4>
      </vt:variant>
      <vt:variant>
        <vt:i4>0</vt:i4>
      </vt:variant>
      <vt:variant>
        <vt:i4>5</vt:i4>
      </vt:variant>
      <vt:variant>
        <vt:lpwstr/>
      </vt:variant>
      <vt:variant>
        <vt:lpwstr>P75</vt:lpwstr>
      </vt:variant>
      <vt:variant>
        <vt:i4>851970</vt:i4>
      </vt:variant>
      <vt:variant>
        <vt:i4>258</vt:i4>
      </vt:variant>
      <vt:variant>
        <vt:i4>0</vt:i4>
      </vt:variant>
      <vt:variant>
        <vt:i4>5</vt:i4>
      </vt:variant>
      <vt:variant>
        <vt:lpwstr>consultantplus://offline/ref=4A19C94B1C83DC13D6CC7BBA1D305F5A29358F14036F7C0C47DCA9A6AB63EA6F9E9F7DC4247D675B3C237522MBQ</vt:lpwstr>
      </vt:variant>
      <vt:variant>
        <vt:lpwstr/>
      </vt:variant>
      <vt:variant>
        <vt:i4>851973</vt:i4>
      </vt:variant>
      <vt:variant>
        <vt:i4>255</vt:i4>
      </vt:variant>
      <vt:variant>
        <vt:i4>0</vt:i4>
      </vt:variant>
      <vt:variant>
        <vt:i4>5</vt:i4>
      </vt:variant>
      <vt:variant>
        <vt:lpwstr>consultantplus://offline/ref=4A19C94B1C83DC13D6CC7BBA1D305F5A29358F14036F7C0C47DCA9A6AB63EA6F9E9F7DC4247D675B3C237422MDQ</vt:lpwstr>
      </vt:variant>
      <vt:variant>
        <vt:lpwstr/>
      </vt:variant>
      <vt:variant>
        <vt:i4>6750268</vt:i4>
      </vt:variant>
      <vt:variant>
        <vt:i4>252</vt:i4>
      </vt:variant>
      <vt:variant>
        <vt:i4>0</vt:i4>
      </vt:variant>
      <vt:variant>
        <vt:i4>5</vt:i4>
      </vt:variant>
      <vt:variant>
        <vt:lpwstr>consultantplus://offline/ref=6F75E8C2F89D533E6927DE99DBF05D4A6F780F62ABBBA27D4091890D60E8A453D45A174281640244VE62I</vt:lpwstr>
      </vt:variant>
      <vt:variant>
        <vt:lpwstr/>
      </vt:variant>
      <vt:variant>
        <vt:i4>6750268</vt:i4>
      </vt:variant>
      <vt:variant>
        <vt:i4>249</vt:i4>
      </vt:variant>
      <vt:variant>
        <vt:i4>0</vt:i4>
      </vt:variant>
      <vt:variant>
        <vt:i4>5</vt:i4>
      </vt:variant>
      <vt:variant>
        <vt:lpwstr>consultantplus://offline/ref=6F75E8C2F89D533E6927DE99DBF05D4A6F780F62ABBBA27D4091890D60E8A453D45A174281630544VE62I</vt:lpwstr>
      </vt:variant>
      <vt:variant>
        <vt:lpwstr/>
      </vt:variant>
      <vt:variant>
        <vt:i4>6750268</vt:i4>
      </vt:variant>
      <vt:variant>
        <vt:i4>246</vt:i4>
      </vt:variant>
      <vt:variant>
        <vt:i4>0</vt:i4>
      </vt:variant>
      <vt:variant>
        <vt:i4>5</vt:i4>
      </vt:variant>
      <vt:variant>
        <vt:lpwstr>consultantplus://offline/ref=6F75E8C2F89D533E6927DE99DBF05D4A6F780F62ABBBA27D4091890D60E8A453D45A174281640244VE62I</vt:lpwstr>
      </vt:variant>
      <vt:variant>
        <vt:lpwstr/>
      </vt:variant>
      <vt:variant>
        <vt:i4>6750268</vt:i4>
      </vt:variant>
      <vt:variant>
        <vt:i4>243</vt:i4>
      </vt:variant>
      <vt:variant>
        <vt:i4>0</vt:i4>
      </vt:variant>
      <vt:variant>
        <vt:i4>5</vt:i4>
      </vt:variant>
      <vt:variant>
        <vt:lpwstr>consultantplus://offline/ref=6F75E8C2F89D533E6927DE99DBF05D4A6F780F62ABBBA27D4091890D60E8A453D45A174281630544VE62I</vt:lpwstr>
      </vt:variant>
      <vt:variant>
        <vt:lpwstr/>
      </vt:variant>
      <vt:variant>
        <vt:i4>3604592</vt:i4>
      </vt:variant>
      <vt:variant>
        <vt:i4>240</vt:i4>
      </vt:variant>
      <vt:variant>
        <vt:i4>0</vt:i4>
      </vt:variant>
      <vt:variant>
        <vt:i4>5</vt:i4>
      </vt:variant>
      <vt:variant>
        <vt:lpwstr/>
      </vt:variant>
      <vt:variant>
        <vt:lpwstr>P79</vt:lpwstr>
      </vt:variant>
      <vt:variant>
        <vt:i4>3604592</vt:i4>
      </vt:variant>
      <vt:variant>
        <vt:i4>237</vt:i4>
      </vt:variant>
      <vt:variant>
        <vt:i4>0</vt:i4>
      </vt:variant>
      <vt:variant>
        <vt:i4>5</vt:i4>
      </vt:variant>
      <vt:variant>
        <vt:lpwstr/>
      </vt:variant>
      <vt:variant>
        <vt:lpwstr>P75</vt:lpwstr>
      </vt:variant>
      <vt:variant>
        <vt:i4>786521</vt:i4>
      </vt:variant>
      <vt:variant>
        <vt:i4>234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231</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228</vt:i4>
      </vt:variant>
      <vt:variant>
        <vt:i4>0</vt:i4>
      </vt:variant>
      <vt:variant>
        <vt:i4>5</vt:i4>
      </vt:variant>
      <vt:variant>
        <vt:lpwstr/>
      </vt:variant>
      <vt:variant>
        <vt:lpwstr>P79</vt:lpwstr>
      </vt:variant>
      <vt:variant>
        <vt:i4>3604592</vt:i4>
      </vt:variant>
      <vt:variant>
        <vt:i4>225</vt:i4>
      </vt:variant>
      <vt:variant>
        <vt:i4>0</vt:i4>
      </vt:variant>
      <vt:variant>
        <vt:i4>5</vt:i4>
      </vt:variant>
      <vt:variant>
        <vt:lpwstr/>
      </vt:variant>
      <vt:variant>
        <vt:lpwstr>P75</vt:lpwstr>
      </vt:variant>
      <vt:variant>
        <vt:i4>3604592</vt:i4>
      </vt:variant>
      <vt:variant>
        <vt:i4>222</vt:i4>
      </vt:variant>
      <vt:variant>
        <vt:i4>0</vt:i4>
      </vt:variant>
      <vt:variant>
        <vt:i4>5</vt:i4>
      </vt:variant>
      <vt:variant>
        <vt:lpwstr/>
      </vt:variant>
      <vt:variant>
        <vt:lpwstr>P79</vt:lpwstr>
      </vt:variant>
      <vt:variant>
        <vt:i4>3604592</vt:i4>
      </vt:variant>
      <vt:variant>
        <vt:i4>219</vt:i4>
      </vt:variant>
      <vt:variant>
        <vt:i4>0</vt:i4>
      </vt:variant>
      <vt:variant>
        <vt:i4>5</vt:i4>
      </vt:variant>
      <vt:variant>
        <vt:lpwstr/>
      </vt:variant>
      <vt:variant>
        <vt:lpwstr>P75</vt:lpwstr>
      </vt:variant>
      <vt:variant>
        <vt:i4>3604592</vt:i4>
      </vt:variant>
      <vt:variant>
        <vt:i4>216</vt:i4>
      </vt:variant>
      <vt:variant>
        <vt:i4>0</vt:i4>
      </vt:variant>
      <vt:variant>
        <vt:i4>5</vt:i4>
      </vt:variant>
      <vt:variant>
        <vt:lpwstr/>
      </vt:variant>
      <vt:variant>
        <vt:lpwstr>P79</vt:lpwstr>
      </vt:variant>
      <vt:variant>
        <vt:i4>3604592</vt:i4>
      </vt:variant>
      <vt:variant>
        <vt:i4>213</vt:i4>
      </vt:variant>
      <vt:variant>
        <vt:i4>0</vt:i4>
      </vt:variant>
      <vt:variant>
        <vt:i4>5</vt:i4>
      </vt:variant>
      <vt:variant>
        <vt:lpwstr/>
      </vt:variant>
      <vt:variant>
        <vt:lpwstr>P76</vt:lpwstr>
      </vt:variant>
      <vt:variant>
        <vt:i4>3604592</vt:i4>
      </vt:variant>
      <vt:variant>
        <vt:i4>210</vt:i4>
      </vt:variant>
      <vt:variant>
        <vt:i4>0</vt:i4>
      </vt:variant>
      <vt:variant>
        <vt:i4>5</vt:i4>
      </vt:variant>
      <vt:variant>
        <vt:lpwstr/>
      </vt:variant>
      <vt:variant>
        <vt:lpwstr>P75</vt:lpwstr>
      </vt:variant>
      <vt:variant>
        <vt:i4>786521</vt:i4>
      </vt:variant>
      <vt:variant>
        <vt:i4>207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204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201</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198</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195</vt:i4>
      </vt:variant>
      <vt:variant>
        <vt:i4>0</vt:i4>
      </vt:variant>
      <vt:variant>
        <vt:i4>5</vt:i4>
      </vt:variant>
      <vt:variant>
        <vt:lpwstr/>
      </vt:variant>
      <vt:variant>
        <vt:lpwstr>P79</vt:lpwstr>
      </vt:variant>
      <vt:variant>
        <vt:i4>3604592</vt:i4>
      </vt:variant>
      <vt:variant>
        <vt:i4>192</vt:i4>
      </vt:variant>
      <vt:variant>
        <vt:i4>0</vt:i4>
      </vt:variant>
      <vt:variant>
        <vt:i4>5</vt:i4>
      </vt:variant>
      <vt:variant>
        <vt:lpwstr/>
      </vt:variant>
      <vt:variant>
        <vt:lpwstr>P76</vt:lpwstr>
      </vt:variant>
      <vt:variant>
        <vt:i4>3604592</vt:i4>
      </vt:variant>
      <vt:variant>
        <vt:i4>189</vt:i4>
      </vt:variant>
      <vt:variant>
        <vt:i4>0</vt:i4>
      </vt:variant>
      <vt:variant>
        <vt:i4>5</vt:i4>
      </vt:variant>
      <vt:variant>
        <vt:lpwstr/>
      </vt:variant>
      <vt:variant>
        <vt:lpwstr>P75</vt:lpwstr>
      </vt:variant>
      <vt:variant>
        <vt:i4>786521</vt:i4>
      </vt:variant>
      <vt:variant>
        <vt:i4>186</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183</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180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177</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174</vt:i4>
      </vt:variant>
      <vt:variant>
        <vt:i4>0</vt:i4>
      </vt:variant>
      <vt:variant>
        <vt:i4>5</vt:i4>
      </vt:variant>
      <vt:variant>
        <vt:lpwstr/>
      </vt:variant>
      <vt:variant>
        <vt:lpwstr>P79</vt:lpwstr>
      </vt:variant>
      <vt:variant>
        <vt:i4>3604592</vt:i4>
      </vt:variant>
      <vt:variant>
        <vt:i4>171</vt:i4>
      </vt:variant>
      <vt:variant>
        <vt:i4>0</vt:i4>
      </vt:variant>
      <vt:variant>
        <vt:i4>5</vt:i4>
      </vt:variant>
      <vt:variant>
        <vt:lpwstr/>
      </vt:variant>
      <vt:variant>
        <vt:lpwstr>P76</vt:lpwstr>
      </vt:variant>
      <vt:variant>
        <vt:i4>3604592</vt:i4>
      </vt:variant>
      <vt:variant>
        <vt:i4>168</vt:i4>
      </vt:variant>
      <vt:variant>
        <vt:i4>0</vt:i4>
      </vt:variant>
      <vt:variant>
        <vt:i4>5</vt:i4>
      </vt:variant>
      <vt:variant>
        <vt:lpwstr/>
      </vt:variant>
      <vt:variant>
        <vt:lpwstr>P75</vt:lpwstr>
      </vt:variant>
      <vt:variant>
        <vt:i4>3604592</vt:i4>
      </vt:variant>
      <vt:variant>
        <vt:i4>165</vt:i4>
      </vt:variant>
      <vt:variant>
        <vt:i4>0</vt:i4>
      </vt:variant>
      <vt:variant>
        <vt:i4>5</vt:i4>
      </vt:variant>
      <vt:variant>
        <vt:lpwstr/>
      </vt:variant>
      <vt:variant>
        <vt:lpwstr>P79</vt:lpwstr>
      </vt:variant>
      <vt:variant>
        <vt:i4>3604592</vt:i4>
      </vt:variant>
      <vt:variant>
        <vt:i4>162</vt:i4>
      </vt:variant>
      <vt:variant>
        <vt:i4>0</vt:i4>
      </vt:variant>
      <vt:variant>
        <vt:i4>5</vt:i4>
      </vt:variant>
      <vt:variant>
        <vt:lpwstr/>
      </vt:variant>
      <vt:variant>
        <vt:lpwstr>P75</vt:lpwstr>
      </vt:variant>
      <vt:variant>
        <vt:i4>327746</vt:i4>
      </vt:variant>
      <vt:variant>
        <vt:i4>159</vt:i4>
      </vt:variant>
      <vt:variant>
        <vt:i4>0</vt:i4>
      </vt:variant>
      <vt:variant>
        <vt:i4>5</vt:i4>
      </vt:variant>
      <vt:variant>
        <vt:lpwstr/>
      </vt:variant>
      <vt:variant>
        <vt:lpwstr>P326</vt:lpwstr>
      </vt:variant>
      <vt:variant>
        <vt:i4>393282</vt:i4>
      </vt:variant>
      <vt:variant>
        <vt:i4>156</vt:i4>
      </vt:variant>
      <vt:variant>
        <vt:i4>0</vt:i4>
      </vt:variant>
      <vt:variant>
        <vt:i4>5</vt:i4>
      </vt:variant>
      <vt:variant>
        <vt:lpwstr/>
      </vt:variant>
      <vt:variant>
        <vt:lpwstr>P325</vt:lpwstr>
      </vt:variant>
      <vt:variant>
        <vt:i4>393282</vt:i4>
      </vt:variant>
      <vt:variant>
        <vt:i4>153</vt:i4>
      </vt:variant>
      <vt:variant>
        <vt:i4>0</vt:i4>
      </vt:variant>
      <vt:variant>
        <vt:i4>5</vt:i4>
      </vt:variant>
      <vt:variant>
        <vt:lpwstr/>
      </vt:variant>
      <vt:variant>
        <vt:lpwstr>P325</vt:lpwstr>
      </vt:variant>
      <vt:variant>
        <vt:i4>3604592</vt:i4>
      </vt:variant>
      <vt:variant>
        <vt:i4>150</vt:i4>
      </vt:variant>
      <vt:variant>
        <vt:i4>0</vt:i4>
      </vt:variant>
      <vt:variant>
        <vt:i4>5</vt:i4>
      </vt:variant>
      <vt:variant>
        <vt:lpwstr/>
      </vt:variant>
      <vt:variant>
        <vt:lpwstr>P76</vt:lpwstr>
      </vt:variant>
      <vt:variant>
        <vt:i4>786521</vt:i4>
      </vt:variant>
      <vt:variant>
        <vt:i4>147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144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141</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138</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135</vt:i4>
      </vt:variant>
      <vt:variant>
        <vt:i4>0</vt:i4>
      </vt:variant>
      <vt:variant>
        <vt:i4>5</vt:i4>
      </vt:variant>
      <vt:variant>
        <vt:lpwstr/>
      </vt:variant>
      <vt:variant>
        <vt:lpwstr>P79</vt:lpwstr>
      </vt:variant>
      <vt:variant>
        <vt:i4>3604592</vt:i4>
      </vt:variant>
      <vt:variant>
        <vt:i4>132</vt:i4>
      </vt:variant>
      <vt:variant>
        <vt:i4>0</vt:i4>
      </vt:variant>
      <vt:variant>
        <vt:i4>5</vt:i4>
      </vt:variant>
      <vt:variant>
        <vt:lpwstr/>
      </vt:variant>
      <vt:variant>
        <vt:lpwstr>P75</vt:lpwstr>
      </vt:variant>
      <vt:variant>
        <vt:i4>786521</vt:i4>
      </vt:variant>
      <vt:variant>
        <vt:i4>129</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126</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123</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120</vt:i4>
      </vt:variant>
      <vt:variant>
        <vt:i4>0</vt:i4>
      </vt:variant>
      <vt:variant>
        <vt:i4>5</vt:i4>
      </vt:variant>
      <vt:variant>
        <vt:lpwstr>consultantplus://offline/ref=6F75E8C2F89D533E6927DE99DBF05D4A6C760F6AA8B4FF7748C8850F67E7FB44D3131B43816104V469I</vt:lpwstr>
      </vt:variant>
      <vt:variant>
        <vt:lpwstr/>
      </vt:variant>
      <vt:variant>
        <vt:i4>3604592</vt:i4>
      </vt:variant>
      <vt:variant>
        <vt:i4>117</vt:i4>
      </vt:variant>
      <vt:variant>
        <vt:i4>0</vt:i4>
      </vt:variant>
      <vt:variant>
        <vt:i4>5</vt:i4>
      </vt:variant>
      <vt:variant>
        <vt:lpwstr/>
      </vt:variant>
      <vt:variant>
        <vt:lpwstr>P79</vt:lpwstr>
      </vt:variant>
      <vt:variant>
        <vt:i4>3604592</vt:i4>
      </vt:variant>
      <vt:variant>
        <vt:i4>114</vt:i4>
      </vt:variant>
      <vt:variant>
        <vt:i4>0</vt:i4>
      </vt:variant>
      <vt:variant>
        <vt:i4>5</vt:i4>
      </vt:variant>
      <vt:variant>
        <vt:lpwstr/>
      </vt:variant>
      <vt:variant>
        <vt:lpwstr>P78</vt:lpwstr>
      </vt:variant>
      <vt:variant>
        <vt:i4>3604592</vt:i4>
      </vt:variant>
      <vt:variant>
        <vt:i4>111</vt:i4>
      </vt:variant>
      <vt:variant>
        <vt:i4>0</vt:i4>
      </vt:variant>
      <vt:variant>
        <vt:i4>5</vt:i4>
      </vt:variant>
      <vt:variant>
        <vt:lpwstr/>
      </vt:variant>
      <vt:variant>
        <vt:lpwstr>P76</vt:lpwstr>
      </vt:variant>
      <vt:variant>
        <vt:i4>3604592</vt:i4>
      </vt:variant>
      <vt:variant>
        <vt:i4>108</vt:i4>
      </vt:variant>
      <vt:variant>
        <vt:i4>0</vt:i4>
      </vt:variant>
      <vt:variant>
        <vt:i4>5</vt:i4>
      </vt:variant>
      <vt:variant>
        <vt:lpwstr/>
      </vt:variant>
      <vt:variant>
        <vt:lpwstr>P75</vt:lpwstr>
      </vt:variant>
      <vt:variant>
        <vt:i4>3604592</vt:i4>
      </vt:variant>
      <vt:variant>
        <vt:i4>105</vt:i4>
      </vt:variant>
      <vt:variant>
        <vt:i4>0</vt:i4>
      </vt:variant>
      <vt:variant>
        <vt:i4>5</vt:i4>
      </vt:variant>
      <vt:variant>
        <vt:lpwstr/>
      </vt:variant>
      <vt:variant>
        <vt:lpwstr>P79</vt:lpwstr>
      </vt:variant>
      <vt:variant>
        <vt:i4>3604592</vt:i4>
      </vt:variant>
      <vt:variant>
        <vt:i4>102</vt:i4>
      </vt:variant>
      <vt:variant>
        <vt:i4>0</vt:i4>
      </vt:variant>
      <vt:variant>
        <vt:i4>5</vt:i4>
      </vt:variant>
      <vt:variant>
        <vt:lpwstr/>
      </vt:variant>
      <vt:variant>
        <vt:lpwstr>P75</vt:lpwstr>
      </vt:variant>
      <vt:variant>
        <vt:i4>786442</vt:i4>
      </vt:variant>
      <vt:variant>
        <vt:i4>99</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96</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93</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90</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87</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84</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81</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78</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75</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72</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69</vt:i4>
      </vt:variant>
      <vt:variant>
        <vt:i4>0</vt:i4>
      </vt:variant>
      <vt:variant>
        <vt:i4>5</vt:i4>
      </vt:variant>
      <vt:variant>
        <vt:lpwstr>consultantplus://offline/ref=6F75E8C2F89D533E6927DE99DBF05D4A6A710C6BA8B4FF7748C8850F67E7FB44D3131B43816103V464I</vt:lpwstr>
      </vt:variant>
      <vt:variant>
        <vt:lpwstr/>
      </vt:variant>
      <vt:variant>
        <vt:i4>786442</vt:i4>
      </vt:variant>
      <vt:variant>
        <vt:i4>66</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63</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60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57</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54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51</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48</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45</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42</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39</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36</vt:i4>
      </vt:variant>
      <vt:variant>
        <vt:i4>0</vt:i4>
      </vt:variant>
      <vt:variant>
        <vt:i4>5</vt:i4>
      </vt:variant>
      <vt:variant>
        <vt:lpwstr>consultantplus://offline/ref=6F75E8C2F89D533E6927DE99DBF05D4A6A710C6BA8B4FF7748C8850F67E7FB44D3131B43816103V464I</vt:lpwstr>
      </vt:variant>
      <vt:variant>
        <vt:lpwstr/>
      </vt:variant>
      <vt:variant>
        <vt:i4>786521</vt:i4>
      </vt:variant>
      <vt:variant>
        <vt:i4>33</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30</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27</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24</vt:i4>
      </vt:variant>
      <vt:variant>
        <vt:i4>0</vt:i4>
      </vt:variant>
      <vt:variant>
        <vt:i4>5</vt:i4>
      </vt:variant>
      <vt:variant>
        <vt:lpwstr>consultantplus://offline/ref=6F75E8C2F89D533E6927DE99DBF05D4A6C760F6AA8B4FF7748C8850F67E7FB44D3131B43816207V465I</vt:lpwstr>
      </vt:variant>
      <vt:variant>
        <vt:lpwstr/>
      </vt:variant>
      <vt:variant>
        <vt:i4>786517</vt:i4>
      </vt:variant>
      <vt:variant>
        <vt:i4>21</vt:i4>
      </vt:variant>
      <vt:variant>
        <vt:i4>0</vt:i4>
      </vt:variant>
      <vt:variant>
        <vt:i4>5</vt:i4>
      </vt:variant>
      <vt:variant>
        <vt:lpwstr>consultantplus://offline/ref=6F75E8C2F89D533E6927DE99DBF05D4A6C760F6AA8B4FF7748C8850F67E7FB44D3131B43816104V469I</vt:lpwstr>
      </vt:variant>
      <vt:variant>
        <vt:lpwstr/>
      </vt:variant>
      <vt:variant>
        <vt:i4>786521</vt:i4>
      </vt:variant>
      <vt:variant>
        <vt:i4>18</vt:i4>
      </vt:variant>
      <vt:variant>
        <vt:i4>0</vt:i4>
      </vt:variant>
      <vt:variant>
        <vt:i4>5</vt:i4>
      </vt:variant>
      <vt:variant>
        <vt:lpwstr>consultantplus://offline/ref=6F75E8C2F89D533E6927DE99DBF05D4A6C760F6AA8B4FF7748C8850F67E7FB44D3131B43816207V465I</vt:lpwstr>
      </vt:variant>
      <vt:variant>
        <vt:lpwstr/>
      </vt:variant>
      <vt:variant>
        <vt:i4>786521</vt:i4>
      </vt:variant>
      <vt:variant>
        <vt:i4>15</vt:i4>
      </vt:variant>
      <vt:variant>
        <vt:i4>0</vt:i4>
      </vt:variant>
      <vt:variant>
        <vt:i4>5</vt:i4>
      </vt:variant>
      <vt:variant>
        <vt:lpwstr>consultantplus://offline/ref=6F75E8C2F89D533E6927DE99DBF05D4A6A710C6BA8B4FF7748C8850F67E7FB44D3131B43816302V462I</vt:lpwstr>
      </vt:variant>
      <vt:variant>
        <vt:lpwstr/>
      </vt:variant>
      <vt:variant>
        <vt:i4>786442</vt:i4>
      </vt:variant>
      <vt:variant>
        <vt:i4>12</vt:i4>
      </vt:variant>
      <vt:variant>
        <vt:i4>0</vt:i4>
      </vt:variant>
      <vt:variant>
        <vt:i4>5</vt:i4>
      </vt:variant>
      <vt:variant>
        <vt:lpwstr>consultantplus://offline/ref=6F75E8C2F89D533E6927DE99DBF05D4A6A710C6BA8B4FF7748C8850F67E7FB44D3131B4381610AV460I</vt:lpwstr>
      </vt:variant>
      <vt:variant>
        <vt:lpwstr/>
      </vt:variant>
      <vt:variant>
        <vt:i4>786527</vt:i4>
      </vt:variant>
      <vt:variant>
        <vt:i4>9</vt:i4>
      </vt:variant>
      <vt:variant>
        <vt:i4>0</vt:i4>
      </vt:variant>
      <vt:variant>
        <vt:i4>5</vt:i4>
      </vt:variant>
      <vt:variant>
        <vt:lpwstr>consultantplus://offline/ref=6F75E8C2F89D533E6927DE99DBF05D4A6A710C6BA8B4FF7748C8850F67E7FB44D3131B43816101V465I</vt:lpwstr>
      </vt:variant>
      <vt:variant>
        <vt:lpwstr/>
      </vt:variant>
      <vt:variant>
        <vt:i4>786521</vt:i4>
      </vt:variant>
      <vt:variant>
        <vt:i4>6</vt:i4>
      </vt:variant>
      <vt:variant>
        <vt:i4>0</vt:i4>
      </vt:variant>
      <vt:variant>
        <vt:i4>5</vt:i4>
      </vt:variant>
      <vt:variant>
        <vt:lpwstr>consultantplus://offline/ref=6F75E8C2F89D533E6927DE99DBF05D4A6A710C6BA8B4FF7748C8850F67E7FB44D3131B43816302V462I</vt:lpwstr>
      </vt:variant>
      <vt:variant>
        <vt:lpwstr/>
      </vt:variant>
      <vt:variant>
        <vt:i4>786521</vt:i4>
      </vt:variant>
      <vt:variant>
        <vt:i4>3</vt:i4>
      </vt:variant>
      <vt:variant>
        <vt:i4>0</vt:i4>
      </vt:variant>
      <vt:variant>
        <vt:i4>5</vt:i4>
      </vt:variant>
      <vt:variant>
        <vt:lpwstr>consultantplus://offline/ref=6F75E8C2F89D533E6927DE99DBF05D4A6A710C6BA8B4FF7748C8850F67E7FB44D3131B43816107V465I</vt:lpwstr>
      </vt:variant>
      <vt:variant>
        <vt:lpwstr/>
      </vt:variant>
      <vt:variant>
        <vt:i4>786524</vt:i4>
      </vt:variant>
      <vt:variant>
        <vt:i4>0</vt:i4>
      </vt:variant>
      <vt:variant>
        <vt:i4>0</vt:i4>
      </vt:variant>
      <vt:variant>
        <vt:i4>5</vt:i4>
      </vt:variant>
      <vt:variant>
        <vt:lpwstr>consultantplus://offline/ref=6F75E8C2F89D533E6927DE99DBF05D4A6A710C6BA8B4FF7748C8850F67E7FB44D3131B43816103V464I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pushnova</cp:lastModifiedBy>
  <cp:revision>2</cp:revision>
  <cp:lastPrinted>2018-10-29T07:53:00Z</cp:lastPrinted>
  <dcterms:created xsi:type="dcterms:W3CDTF">2018-10-29T07:54:00Z</dcterms:created>
  <dcterms:modified xsi:type="dcterms:W3CDTF">2018-10-29T07:54:00Z</dcterms:modified>
</cp:coreProperties>
</file>