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72" w:rsidRPr="00277A8E" w:rsidRDefault="00222A72" w:rsidP="00222A72">
      <w:pPr>
        <w:shd w:val="clear" w:color="auto" w:fill="FFFFFF"/>
        <w:jc w:val="center"/>
        <w:rPr>
          <w:sz w:val="28"/>
          <w:szCs w:val="28"/>
        </w:rPr>
      </w:pPr>
      <w:r w:rsidRPr="00277A8E">
        <w:rPr>
          <w:b/>
          <w:bCs/>
          <w:color w:val="000000"/>
          <w:spacing w:val="-1"/>
          <w:sz w:val="28"/>
          <w:szCs w:val="28"/>
        </w:rPr>
        <w:t>РОССИЙСКАЯ ФЕДЕРАЦИЯ</w:t>
      </w:r>
    </w:p>
    <w:p w:rsidR="00222A72" w:rsidRPr="00277A8E" w:rsidRDefault="00222A72" w:rsidP="00222A72">
      <w:pPr>
        <w:shd w:val="clear" w:color="auto" w:fill="FFFFFF"/>
        <w:jc w:val="center"/>
        <w:rPr>
          <w:b/>
          <w:bCs/>
          <w:color w:val="000000"/>
          <w:spacing w:val="3"/>
          <w:sz w:val="28"/>
          <w:szCs w:val="28"/>
        </w:rPr>
      </w:pPr>
    </w:p>
    <w:p w:rsidR="00222A72" w:rsidRPr="00277A8E" w:rsidRDefault="00222A72" w:rsidP="00222A72">
      <w:pPr>
        <w:shd w:val="clear" w:color="auto" w:fill="FFFFFF"/>
        <w:jc w:val="center"/>
        <w:rPr>
          <w:sz w:val="28"/>
          <w:szCs w:val="28"/>
        </w:rPr>
      </w:pPr>
      <w:r w:rsidRPr="00277A8E">
        <w:rPr>
          <w:b/>
          <w:bCs/>
          <w:color w:val="000000"/>
          <w:spacing w:val="3"/>
          <w:sz w:val="28"/>
          <w:szCs w:val="28"/>
        </w:rPr>
        <w:t>КАЛИНИНГРАДСКАЯ ОБЛАСТЬ</w:t>
      </w:r>
    </w:p>
    <w:p w:rsidR="00222A72" w:rsidRPr="00277A8E" w:rsidRDefault="00222A72" w:rsidP="00222A72">
      <w:pPr>
        <w:shd w:val="clear" w:color="auto" w:fill="FFFFFF"/>
        <w:jc w:val="center"/>
        <w:rPr>
          <w:b/>
          <w:bCs/>
          <w:color w:val="000000"/>
          <w:spacing w:val="-1"/>
          <w:sz w:val="28"/>
          <w:szCs w:val="28"/>
        </w:rPr>
      </w:pPr>
    </w:p>
    <w:p w:rsidR="00222A72" w:rsidRPr="00277A8E" w:rsidRDefault="00222A72" w:rsidP="00222A72">
      <w:pPr>
        <w:shd w:val="clear" w:color="auto" w:fill="FFFFFF"/>
        <w:jc w:val="center"/>
        <w:rPr>
          <w:b/>
          <w:bCs/>
          <w:color w:val="000000"/>
          <w:sz w:val="28"/>
          <w:szCs w:val="28"/>
        </w:rPr>
      </w:pPr>
      <w:r w:rsidRPr="00277A8E">
        <w:rPr>
          <w:b/>
          <w:bCs/>
          <w:color w:val="000000"/>
          <w:sz w:val="28"/>
          <w:szCs w:val="28"/>
        </w:rPr>
        <w:t>АДМИНИСТРАЦИЯ МУНИЦИПАЛЬНОГО ОБРАЗОВАНИЯ</w:t>
      </w:r>
    </w:p>
    <w:p w:rsidR="00222A72" w:rsidRPr="00277A8E" w:rsidRDefault="00222A72" w:rsidP="00222A72">
      <w:pPr>
        <w:shd w:val="clear" w:color="auto" w:fill="FFFFFF"/>
        <w:jc w:val="center"/>
        <w:rPr>
          <w:sz w:val="28"/>
          <w:szCs w:val="28"/>
        </w:rPr>
      </w:pPr>
      <w:r w:rsidRPr="00277A8E">
        <w:rPr>
          <w:b/>
          <w:bCs/>
          <w:color w:val="000000"/>
          <w:sz w:val="28"/>
          <w:szCs w:val="28"/>
        </w:rPr>
        <w:t xml:space="preserve">«СЛАВСКИЙ </w:t>
      </w:r>
      <w:r w:rsidR="00441040">
        <w:rPr>
          <w:b/>
          <w:bCs/>
          <w:color w:val="000000"/>
          <w:sz w:val="28"/>
          <w:szCs w:val="28"/>
        </w:rPr>
        <w:t>ГОРОДСКОЙ ОКРУГ</w:t>
      </w:r>
      <w:r w:rsidRPr="00277A8E">
        <w:rPr>
          <w:b/>
          <w:bCs/>
          <w:color w:val="000000"/>
          <w:sz w:val="28"/>
          <w:szCs w:val="28"/>
        </w:rPr>
        <w:t>»</w:t>
      </w:r>
    </w:p>
    <w:p w:rsidR="00222A72" w:rsidRPr="00277A8E" w:rsidRDefault="00222A72" w:rsidP="00222A72">
      <w:pPr>
        <w:shd w:val="clear" w:color="auto" w:fill="FFFFFF"/>
        <w:jc w:val="center"/>
        <w:rPr>
          <w:b/>
          <w:bCs/>
          <w:color w:val="000000"/>
          <w:spacing w:val="-1"/>
          <w:sz w:val="28"/>
          <w:szCs w:val="28"/>
        </w:rPr>
      </w:pPr>
    </w:p>
    <w:p w:rsidR="00222A72" w:rsidRPr="00403514" w:rsidRDefault="00222A72" w:rsidP="00222A72">
      <w:pPr>
        <w:shd w:val="clear" w:color="auto" w:fill="FFFFFF"/>
        <w:jc w:val="center"/>
        <w:rPr>
          <w:b/>
          <w:bCs/>
          <w:color w:val="000000"/>
          <w:spacing w:val="-1"/>
          <w:sz w:val="28"/>
          <w:szCs w:val="28"/>
        </w:rPr>
      </w:pPr>
      <w:r w:rsidRPr="00277A8E">
        <w:rPr>
          <w:b/>
          <w:bCs/>
          <w:color w:val="000000"/>
          <w:spacing w:val="-1"/>
          <w:sz w:val="28"/>
          <w:szCs w:val="28"/>
        </w:rPr>
        <w:t>П О С Т А Н О В Л Е Н И Е</w:t>
      </w:r>
    </w:p>
    <w:p w:rsidR="00222A72" w:rsidRDefault="00222A72" w:rsidP="00222A72"/>
    <w:p w:rsidR="00441040" w:rsidRDefault="0003369B" w:rsidP="00222A72">
      <w:pPr>
        <w:tabs>
          <w:tab w:val="left" w:pos="3060"/>
          <w:tab w:val="left" w:pos="6096"/>
          <w:tab w:val="left" w:pos="6946"/>
        </w:tabs>
        <w:spacing w:line="240" w:lineRule="atLeast"/>
        <w:jc w:val="center"/>
        <w:rPr>
          <w:sz w:val="28"/>
          <w:szCs w:val="28"/>
        </w:rPr>
      </w:pPr>
      <w:r>
        <w:rPr>
          <w:sz w:val="28"/>
          <w:szCs w:val="28"/>
        </w:rPr>
        <w:t xml:space="preserve">от </w:t>
      </w:r>
      <w:r w:rsidR="00B50498">
        <w:rPr>
          <w:sz w:val="28"/>
          <w:szCs w:val="28"/>
        </w:rPr>
        <w:t xml:space="preserve">18 мая </w:t>
      </w:r>
      <w:r w:rsidR="00222A72">
        <w:rPr>
          <w:sz w:val="28"/>
          <w:szCs w:val="28"/>
        </w:rPr>
        <w:t>201</w:t>
      </w:r>
      <w:r w:rsidR="0093436C">
        <w:rPr>
          <w:sz w:val="28"/>
          <w:szCs w:val="28"/>
        </w:rPr>
        <w:t>8</w:t>
      </w:r>
      <w:r w:rsidR="00222A72" w:rsidRPr="00D17A11">
        <w:rPr>
          <w:sz w:val="28"/>
          <w:szCs w:val="28"/>
        </w:rPr>
        <w:t xml:space="preserve"> г</w:t>
      </w:r>
      <w:r w:rsidR="00222A72">
        <w:rPr>
          <w:sz w:val="28"/>
          <w:szCs w:val="28"/>
        </w:rPr>
        <w:t>ода</w:t>
      </w:r>
      <w:r w:rsidR="00222A72" w:rsidRPr="00D17A11">
        <w:rPr>
          <w:sz w:val="28"/>
          <w:szCs w:val="28"/>
        </w:rPr>
        <w:t xml:space="preserve"> №</w:t>
      </w:r>
      <w:r w:rsidR="00B50498">
        <w:rPr>
          <w:sz w:val="28"/>
          <w:szCs w:val="28"/>
        </w:rPr>
        <w:t xml:space="preserve"> 953</w:t>
      </w:r>
    </w:p>
    <w:p w:rsidR="00222A72" w:rsidRPr="00D17A11" w:rsidRDefault="00222A72" w:rsidP="00222A72">
      <w:pPr>
        <w:tabs>
          <w:tab w:val="left" w:pos="3060"/>
          <w:tab w:val="left" w:pos="6096"/>
          <w:tab w:val="left" w:pos="6946"/>
        </w:tabs>
        <w:spacing w:line="240" w:lineRule="atLeast"/>
        <w:jc w:val="center"/>
        <w:rPr>
          <w:sz w:val="28"/>
          <w:szCs w:val="28"/>
        </w:rPr>
      </w:pPr>
      <w:r>
        <w:rPr>
          <w:sz w:val="28"/>
          <w:szCs w:val="28"/>
        </w:rPr>
        <w:t>г.</w:t>
      </w:r>
      <w:r w:rsidRPr="00D17A11">
        <w:rPr>
          <w:sz w:val="28"/>
          <w:szCs w:val="28"/>
        </w:rPr>
        <w:t>Славск</w:t>
      </w:r>
    </w:p>
    <w:p w:rsidR="00222A72" w:rsidRDefault="00222A72" w:rsidP="00222A72">
      <w:pPr>
        <w:tabs>
          <w:tab w:val="left" w:pos="4536"/>
        </w:tabs>
        <w:jc w:val="center"/>
        <w:rPr>
          <w:sz w:val="28"/>
        </w:rPr>
      </w:pPr>
    </w:p>
    <w:tbl>
      <w:tblPr>
        <w:tblW w:w="0" w:type="auto"/>
        <w:tblLook w:val="01E0"/>
      </w:tblPr>
      <w:tblGrid>
        <w:gridCol w:w="9464"/>
      </w:tblGrid>
      <w:tr w:rsidR="00222A72" w:rsidRPr="00006CC2">
        <w:tc>
          <w:tcPr>
            <w:tcW w:w="9464" w:type="dxa"/>
          </w:tcPr>
          <w:p w:rsidR="00222A72" w:rsidRPr="00BD088A" w:rsidRDefault="00222A72" w:rsidP="0093436C">
            <w:pPr>
              <w:jc w:val="center"/>
              <w:rPr>
                <w:b/>
                <w:sz w:val="28"/>
                <w:szCs w:val="28"/>
              </w:rPr>
            </w:pPr>
            <w:r w:rsidRPr="00BD088A">
              <w:rPr>
                <w:b/>
                <w:sz w:val="28"/>
                <w:szCs w:val="28"/>
              </w:rPr>
              <w:t>Об утверждении Плана противодействия коррупции</w:t>
            </w:r>
            <w:r>
              <w:rPr>
                <w:b/>
                <w:sz w:val="28"/>
                <w:szCs w:val="28"/>
              </w:rPr>
              <w:t xml:space="preserve"> </w:t>
            </w:r>
            <w:r w:rsidRPr="00BD088A">
              <w:rPr>
                <w:b/>
                <w:sz w:val="28"/>
                <w:szCs w:val="28"/>
              </w:rPr>
              <w:t>в администрации МО</w:t>
            </w:r>
            <w:r>
              <w:rPr>
                <w:b/>
                <w:sz w:val="28"/>
                <w:szCs w:val="28"/>
              </w:rPr>
              <w:t xml:space="preserve"> «</w:t>
            </w:r>
            <w:r w:rsidRPr="00BD088A">
              <w:rPr>
                <w:b/>
                <w:sz w:val="28"/>
                <w:szCs w:val="28"/>
              </w:rPr>
              <w:t xml:space="preserve">Славский </w:t>
            </w:r>
            <w:r w:rsidR="00441040">
              <w:rPr>
                <w:b/>
                <w:sz w:val="28"/>
                <w:szCs w:val="28"/>
              </w:rPr>
              <w:t>городской округ</w:t>
            </w:r>
            <w:r>
              <w:rPr>
                <w:b/>
                <w:sz w:val="28"/>
                <w:szCs w:val="28"/>
              </w:rPr>
              <w:t xml:space="preserve"> на 201</w:t>
            </w:r>
            <w:r w:rsidR="0093436C">
              <w:rPr>
                <w:b/>
                <w:sz w:val="28"/>
                <w:szCs w:val="28"/>
              </w:rPr>
              <w:t>8</w:t>
            </w:r>
            <w:r w:rsidRPr="00BD088A">
              <w:rPr>
                <w:b/>
                <w:sz w:val="28"/>
                <w:szCs w:val="28"/>
              </w:rPr>
              <w:t xml:space="preserve"> год</w:t>
            </w:r>
          </w:p>
        </w:tc>
      </w:tr>
    </w:tbl>
    <w:p w:rsidR="00222A72" w:rsidRPr="00006CC2" w:rsidRDefault="00222A72" w:rsidP="00222A72">
      <w:pPr>
        <w:suppressAutoHyphens/>
        <w:spacing w:line="240" w:lineRule="exact"/>
        <w:jc w:val="both"/>
        <w:rPr>
          <w:sz w:val="28"/>
          <w:szCs w:val="28"/>
        </w:rPr>
      </w:pPr>
    </w:p>
    <w:p w:rsidR="00222A72" w:rsidRPr="00BD088A" w:rsidRDefault="00222A72" w:rsidP="00A97BD8">
      <w:pPr>
        <w:tabs>
          <w:tab w:val="left" w:pos="720"/>
        </w:tabs>
        <w:suppressAutoHyphens/>
        <w:ind w:firstLine="709"/>
        <w:jc w:val="both"/>
        <w:rPr>
          <w:b/>
          <w:sz w:val="28"/>
          <w:szCs w:val="28"/>
        </w:rPr>
      </w:pPr>
      <w:r w:rsidRPr="00BD088A">
        <w:rPr>
          <w:sz w:val="28"/>
          <w:szCs w:val="28"/>
        </w:rPr>
        <w:t xml:space="preserve">В соответствии с </w:t>
      </w:r>
      <w:r w:rsidR="00DF4491">
        <w:rPr>
          <w:sz w:val="28"/>
          <w:szCs w:val="28"/>
        </w:rPr>
        <w:t>п.10. Указа Президента Российской Федерации</w:t>
      </w:r>
      <w:r w:rsidR="003B1CFF">
        <w:rPr>
          <w:sz w:val="28"/>
          <w:szCs w:val="28"/>
        </w:rPr>
        <w:t xml:space="preserve"> от 13 апреля 2010 года № 460 и Н</w:t>
      </w:r>
      <w:r w:rsidR="00DF4491">
        <w:rPr>
          <w:sz w:val="28"/>
          <w:szCs w:val="28"/>
        </w:rPr>
        <w:t>ациональн</w:t>
      </w:r>
      <w:r w:rsidR="003B1CFF">
        <w:rPr>
          <w:sz w:val="28"/>
          <w:szCs w:val="28"/>
        </w:rPr>
        <w:t xml:space="preserve">ым </w:t>
      </w:r>
      <w:r w:rsidR="00DF4491">
        <w:rPr>
          <w:sz w:val="28"/>
          <w:szCs w:val="28"/>
        </w:rPr>
        <w:t>план</w:t>
      </w:r>
      <w:r w:rsidR="003B1CFF">
        <w:rPr>
          <w:sz w:val="28"/>
          <w:szCs w:val="28"/>
        </w:rPr>
        <w:t>ом</w:t>
      </w:r>
      <w:r w:rsidR="00DF4491">
        <w:rPr>
          <w:sz w:val="28"/>
          <w:szCs w:val="28"/>
        </w:rPr>
        <w:t xml:space="preserve"> противодействия коррупции  на 2015-2017 годы, пункта 1 части 1 статьи 5 Федерального Закона </w:t>
      </w:r>
      <w:r w:rsidRPr="00BD088A">
        <w:rPr>
          <w:sz w:val="28"/>
          <w:szCs w:val="28"/>
        </w:rPr>
        <w:t xml:space="preserve">от 25 декабря 2008 года  № 273-ФЗ «О противодействии коррупции», администрация </w:t>
      </w:r>
      <w:r w:rsidR="00A97BD8">
        <w:rPr>
          <w:sz w:val="28"/>
          <w:szCs w:val="28"/>
        </w:rPr>
        <w:t>муниципального образования</w:t>
      </w:r>
      <w:r w:rsidRPr="00BD088A">
        <w:rPr>
          <w:sz w:val="28"/>
          <w:szCs w:val="28"/>
        </w:rPr>
        <w:t xml:space="preserve"> «Славский </w:t>
      </w:r>
      <w:r w:rsidR="00441040">
        <w:rPr>
          <w:sz w:val="28"/>
          <w:szCs w:val="28"/>
        </w:rPr>
        <w:t>городской округ</w:t>
      </w:r>
      <w:r w:rsidRPr="00BD088A">
        <w:rPr>
          <w:sz w:val="28"/>
          <w:szCs w:val="28"/>
        </w:rPr>
        <w:t xml:space="preserve">» </w:t>
      </w:r>
      <w:r w:rsidR="00A97BD8">
        <w:rPr>
          <w:sz w:val="28"/>
          <w:szCs w:val="28"/>
        </w:rPr>
        <w:t xml:space="preserve">          </w:t>
      </w:r>
      <w:r w:rsidRPr="00BD088A">
        <w:rPr>
          <w:b/>
          <w:sz w:val="28"/>
          <w:szCs w:val="28"/>
        </w:rPr>
        <w:t>п</w:t>
      </w:r>
      <w:r>
        <w:rPr>
          <w:b/>
          <w:sz w:val="28"/>
          <w:szCs w:val="28"/>
        </w:rPr>
        <w:t xml:space="preserve"> </w:t>
      </w:r>
      <w:r w:rsidRPr="00BD088A">
        <w:rPr>
          <w:b/>
          <w:sz w:val="28"/>
          <w:szCs w:val="28"/>
        </w:rPr>
        <w:t>о</w:t>
      </w:r>
      <w:r>
        <w:rPr>
          <w:b/>
          <w:sz w:val="28"/>
          <w:szCs w:val="28"/>
        </w:rPr>
        <w:t xml:space="preserve"> </w:t>
      </w:r>
      <w:r w:rsidRPr="00BD088A">
        <w:rPr>
          <w:b/>
          <w:sz w:val="28"/>
          <w:szCs w:val="28"/>
        </w:rPr>
        <w:t>с</w:t>
      </w:r>
      <w:r>
        <w:rPr>
          <w:b/>
          <w:sz w:val="28"/>
          <w:szCs w:val="28"/>
        </w:rPr>
        <w:t xml:space="preserve"> </w:t>
      </w:r>
      <w:r w:rsidRPr="00BD088A">
        <w:rPr>
          <w:b/>
          <w:sz w:val="28"/>
          <w:szCs w:val="28"/>
        </w:rPr>
        <w:t>т</w:t>
      </w:r>
      <w:r>
        <w:rPr>
          <w:b/>
          <w:sz w:val="28"/>
          <w:szCs w:val="28"/>
        </w:rPr>
        <w:t xml:space="preserve"> </w:t>
      </w:r>
      <w:r w:rsidRPr="00BD088A">
        <w:rPr>
          <w:b/>
          <w:sz w:val="28"/>
          <w:szCs w:val="28"/>
        </w:rPr>
        <w:t>а</w:t>
      </w:r>
      <w:r>
        <w:rPr>
          <w:b/>
          <w:sz w:val="28"/>
          <w:szCs w:val="28"/>
        </w:rPr>
        <w:t xml:space="preserve"> </w:t>
      </w:r>
      <w:r w:rsidRPr="00BD088A">
        <w:rPr>
          <w:b/>
          <w:sz w:val="28"/>
          <w:szCs w:val="28"/>
        </w:rPr>
        <w:t>н</w:t>
      </w:r>
      <w:r>
        <w:rPr>
          <w:b/>
          <w:sz w:val="28"/>
          <w:szCs w:val="28"/>
        </w:rPr>
        <w:t xml:space="preserve"> </w:t>
      </w:r>
      <w:r w:rsidRPr="00BD088A">
        <w:rPr>
          <w:b/>
          <w:sz w:val="28"/>
          <w:szCs w:val="28"/>
        </w:rPr>
        <w:t>о</w:t>
      </w:r>
      <w:r>
        <w:rPr>
          <w:b/>
          <w:sz w:val="28"/>
          <w:szCs w:val="28"/>
        </w:rPr>
        <w:t xml:space="preserve"> </w:t>
      </w:r>
      <w:r w:rsidRPr="00BD088A">
        <w:rPr>
          <w:b/>
          <w:sz w:val="28"/>
          <w:szCs w:val="28"/>
        </w:rPr>
        <w:t>в</w:t>
      </w:r>
      <w:r>
        <w:rPr>
          <w:b/>
          <w:sz w:val="28"/>
          <w:szCs w:val="28"/>
        </w:rPr>
        <w:t xml:space="preserve"> </w:t>
      </w:r>
      <w:r w:rsidRPr="00BD088A">
        <w:rPr>
          <w:b/>
          <w:sz w:val="28"/>
          <w:szCs w:val="28"/>
        </w:rPr>
        <w:t>л</w:t>
      </w:r>
      <w:r>
        <w:rPr>
          <w:b/>
          <w:sz w:val="28"/>
          <w:szCs w:val="28"/>
        </w:rPr>
        <w:t xml:space="preserve"> </w:t>
      </w:r>
      <w:r w:rsidRPr="00BD088A">
        <w:rPr>
          <w:b/>
          <w:sz w:val="28"/>
          <w:szCs w:val="28"/>
        </w:rPr>
        <w:t>я</w:t>
      </w:r>
      <w:r>
        <w:rPr>
          <w:b/>
          <w:sz w:val="28"/>
          <w:szCs w:val="28"/>
        </w:rPr>
        <w:t xml:space="preserve"> </w:t>
      </w:r>
      <w:r w:rsidRPr="00BD088A">
        <w:rPr>
          <w:b/>
          <w:sz w:val="28"/>
          <w:szCs w:val="28"/>
        </w:rPr>
        <w:t>е</w:t>
      </w:r>
      <w:r>
        <w:rPr>
          <w:b/>
          <w:sz w:val="28"/>
          <w:szCs w:val="28"/>
        </w:rPr>
        <w:t xml:space="preserve"> </w:t>
      </w:r>
      <w:r w:rsidRPr="00BD088A">
        <w:rPr>
          <w:b/>
          <w:sz w:val="28"/>
          <w:szCs w:val="28"/>
        </w:rPr>
        <w:t xml:space="preserve">т: </w:t>
      </w:r>
    </w:p>
    <w:p w:rsidR="00281CC4" w:rsidRDefault="00222A72" w:rsidP="00826AF6">
      <w:pPr>
        <w:tabs>
          <w:tab w:val="left" w:pos="709"/>
        </w:tabs>
        <w:suppressAutoHyphens/>
        <w:ind w:firstLine="709"/>
        <w:jc w:val="both"/>
        <w:rPr>
          <w:sz w:val="28"/>
          <w:szCs w:val="28"/>
        </w:rPr>
      </w:pPr>
      <w:r w:rsidRPr="00BD088A">
        <w:rPr>
          <w:sz w:val="28"/>
          <w:szCs w:val="28"/>
        </w:rPr>
        <w:t>1.</w:t>
      </w:r>
      <w:r w:rsidR="0093436C">
        <w:rPr>
          <w:sz w:val="28"/>
          <w:szCs w:val="28"/>
        </w:rPr>
        <w:t xml:space="preserve">Утвердить </w:t>
      </w:r>
      <w:r w:rsidR="001A6831">
        <w:rPr>
          <w:sz w:val="28"/>
          <w:szCs w:val="28"/>
        </w:rPr>
        <w:t xml:space="preserve">План </w:t>
      </w:r>
      <w:r w:rsidR="003B1CFF" w:rsidRPr="00DF4491">
        <w:rPr>
          <w:sz w:val="28"/>
          <w:szCs w:val="28"/>
        </w:rPr>
        <w:t>противодействия коррупции в администрации МО «Славский городской округ на 201</w:t>
      </w:r>
      <w:r w:rsidR="0093436C">
        <w:rPr>
          <w:sz w:val="28"/>
          <w:szCs w:val="28"/>
        </w:rPr>
        <w:t>8</w:t>
      </w:r>
      <w:r w:rsidR="001C444A">
        <w:rPr>
          <w:sz w:val="28"/>
          <w:szCs w:val="28"/>
        </w:rPr>
        <w:t xml:space="preserve"> - 2020</w:t>
      </w:r>
      <w:r w:rsidR="003B1CFF" w:rsidRPr="00DF4491">
        <w:rPr>
          <w:sz w:val="28"/>
          <w:szCs w:val="28"/>
        </w:rPr>
        <w:t xml:space="preserve"> г</w:t>
      </w:r>
      <w:r w:rsidR="001C444A">
        <w:rPr>
          <w:sz w:val="28"/>
          <w:szCs w:val="28"/>
        </w:rPr>
        <w:t>.г.</w:t>
      </w:r>
      <w:r w:rsidR="00DF4491">
        <w:rPr>
          <w:sz w:val="28"/>
          <w:szCs w:val="28"/>
        </w:rPr>
        <w:t>, согласно приложени</w:t>
      </w:r>
      <w:r w:rsidR="004F556F">
        <w:rPr>
          <w:sz w:val="28"/>
          <w:szCs w:val="28"/>
        </w:rPr>
        <w:t>ю</w:t>
      </w:r>
      <w:r w:rsidR="00281CC4">
        <w:rPr>
          <w:sz w:val="28"/>
          <w:szCs w:val="28"/>
        </w:rPr>
        <w:t>.</w:t>
      </w:r>
    </w:p>
    <w:p w:rsidR="00222A72" w:rsidRPr="00BD088A" w:rsidRDefault="00281CC4" w:rsidP="00222A72">
      <w:pPr>
        <w:suppressAutoHyphens/>
        <w:ind w:firstLine="709"/>
        <w:jc w:val="both"/>
        <w:rPr>
          <w:sz w:val="28"/>
          <w:szCs w:val="28"/>
        </w:rPr>
      </w:pPr>
      <w:r>
        <w:rPr>
          <w:sz w:val="28"/>
          <w:szCs w:val="28"/>
        </w:rPr>
        <w:t>2</w:t>
      </w:r>
      <w:r w:rsidR="00222A72" w:rsidRPr="00BD088A">
        <w:rPr>
          <w:sz w:val="28"/>
          <w:szCs w:val="28"/>
        </w:rPr>
        <w:t>.</w:t>
      </w:r>
      <w:r w:rsidR="00826AF6">
        <w:rPr>
          <w:sz w:val="28"/>
          <w:szCs w:val="28"/>
        </w:rPr>
        <w:t xml:space="preserve">Разместить </w:t>
      </w:r>
      <w:r w:rsidR="009E0CA1">
        <w:rPr>
          <w:sz w:val="28"/>
          <w:szCs w:val="28"/>
        </w:rPr>
        <w:t xml:space="preserve">настоящее постановление </w:t>
      </w:r>
      <w:r w:rsidR="00222A72" w:rsidRPr="00BD088A">
        <w:rPr>
          <w:sz w:val="28"/>
          <w:szCs w:val="28"/>
        </w:rPr>
        <w:t>на официальном сайте администрации.</w:t>
      </w:r>
    </w:p>
    <w:p w:rsidR="00222A72" w:rsidRPr="00BD088A" w:rsidRDefault="00281CC4" w:rsidP="00222A72">
      <w:pPr>
        <w:suppressAutoHyphens/>
        <w:ind w:firstLine="709"/>
        <w:jc w:val="both"/>
        <w:rPr>
          <w:sz w:val="28"/>
          <w:szCs w:val="28"/>
        </w:rPr>
      </w:pPr>
      <w:r>
        <w:rPr>
          <w:sz w:val="28"/>
          <w:szCs w:val="28"/>
        </w:rPr>
        <w:t>3</w:t>
      </w:r>
      <w:r w:rsidR="00222A72" w:rsidRPr="00BD088A">
        <w:rPr>
          <w:sz w:val="28"/>
          <w:szCs w:val="28"/>
        </w:rPr>
        <w:t xml:space="preserve">.Контроль за исполнением настоящего постановления </w:t>
      </w:r>
      <w:r w:rsidR="00E32517">
        <w:rPr>
          <w:sz w:val="28"/>
          <w:szCs w:val="28"/>
        </w:rPr>
        <w:t xml:space="preserve">возложить на управляющего делами администрации </w:t>
      </w:r>
      <w:r w:rsidR="00A97BD8">
        <w:rPr>
          <w:sz w:val="28"/>
          <w:szCs w:val="28"/>
        </w:rPr>
        <w:t xml:space="preserve">МО «Славский городской округ» </w:t>
      </w:r>
      <w:r w:rsidR="00E32517">
        <w:rPr>
          <w:sz w:val="28"/>
          <w:szCs w:val="28"/>
        </w:rPr>
        <w:t>Стригуненко Е.Л.</w:t>
      </w:r>
    </w:p>
    <w:p w:rsidR="00222A72" w:rsidRPr="00BD088A" w:rsidRDefault="00281CC4" w:rsidP="00222A72">
      <w:pPr>
        <w:tabs>
          <w:tab w:val="left" w:pos="4530"/>
        </w:tabs>
        <w:suppressAutoHyphens/>
        <w:ind w:firstLine="709"/>
        <w:jc w:val="both"/>
        <w:rPr>
          <w:color w:val="000000"/>
          <w:sz w:val="28"/>
          <w:szCs w:val="28"/>
        </w:rPr>
      </w:pPr>
      <w:r>
        <w:rPr>
          <w:sz w:val="28"/>
          <w:szCs w:val="28"/>
        </w:rPr>
        <w:t>4</w:t>
      </w:r>
      <w:r w:rsidR="00222A72">
        <w:rPr>
          <w:sz w:val="28"/>
          <w:szCs w:val="28"/>
        </w:rPr>
        <w:t>.</w:t>
      </w:r>
      <w:r w:rsidR="00222A72" w:rsidRPr="00BD088A">
        <w:rPr>
          <w:sz w:val="28"/>
          <w:szCs w:val="28"/>
        </w:rPr>
        <w:t xml:space="preserve">Постановление вступает в силу со </w:t>
      </w:r>
      <w:r w:rsidR="00222A72" w:rsidRPr="00BD088A">
        <w:rPr>
          <w:color w:val="000000"/>
          <w:sz w:val="28"/>
          <w:szCs w:val="28"/>
        </w:rPr>
        <w:t xml:space="preserve">дня </w:t>
      </w:r>
      <w:r w:rsidR="009E0CA1">
        <w:rPr>
          <w:color w:val="000000"/>
          <w:sz w:val="28"/>
          <w:szCs w:val="28"/>
        </w:rPr>
        <w:t>подписания</w:t>
      </w:r>
      <w:r w:rsidR="00222A72" w:rsidRPr="00BD088A">
        <w:rPr>
          <w:color w:val="000000"/>
          <w:sz w:val="28"/>
          <w:szCs w:val="28"/>
        </w:rPr>
        <w:t>.</w:t>
      </w:r>
    </w:p>
    <w:p w:rsidR="00222A72" w:rsidRDefault="00222A72" w:rsidP="00222A72">
      <w:pPr>
        <w:tabs>
          <w:tab w:val="left" w:pos="4536"/>
        </w:tabs>
        <w:suppressAutoHyphens/>
        <w:jc w:val="both"/>
        <w:rPr>
          <w:sz w:val="28"/>
          <w:szCs w:val="28"/>
        </w:rPr>
      </w:pPr>
    </w:p>
    <w:p w:rsidR="00222A72" w:rsidRPr="00BD088A" w:rsidRDefault="00222A72" w:rsidP="00222A72">
      <w:pPr>
        <w:tabs>
          <w:tab w:val="left" w:pos="4536"/>
        </w:tabs>
        <w:suppressAutoHyphens/>
        <w:jc w:val="both"/>
        <w:rPr>
          <w:sz w:val="28"/>
          <w:szCs w:val="28"/>
        </w:rPr>
      </w:pPr>
    </w:p>
    <w:p w:rsidR="00222A72" w:rsidRPr="00BD088A" w:rsidRDefault="001C444A" w:rsidP="00222A72">
      <w:pPr>
        <w:tabs>
          <w:tab w:val="left" w:pos="4536"/>
        </w:tabs>
        <w:suppressAutoHyphens/>
        <w:jc w:val="both"/>
        <w:rPr>
          <w:sz w:val="28"/>
          <w:szCs w:val="28"/>
        </w:rPr>
      </w:pPr>
      <w:r>
        <w:rPr>
          <w:sz w:val="28"/>
          <w:szCs w:val="28"/>
        </w:rPr>
        <w:t>Врио г</w:t>
      </w:r>
      <w:r w:rsidR="00222A72" w:rsidRPr="00BD088A">
        <w:rPr>
          <w:sz w:val="28"/>
          <w:szCs w:val="28"/>
        </w:rPr>
        <w:t>лав</w:t>
      </w:r>
      <w:r>
        <w:rPr>
          <w:sz w:val="28"/>
          <w:szCs w:val="28"/>
        </w:rPr>
        <w:t>ы</w:t>
      </w:r>
      <w:r w:rsidR="00222A72" w:rsidRPr="00BD088A">
        <w:rPr>
          <w:sz w:val="28"/>
          <w:szCs w:val="28"/>
        </w:rPr>
        <w:t xml:space="preserve"> администрации</w:t>
      </w:r>
    </w:p>
    <w:p w:rsidR="00222A72" w:rsidRPr="00BD088A" w:rsidRDefault="00222A72" w:rsidP="00222A72">
      <w:pPr>
        <w:tabs>
          <w:tab w:val="left" w:pos="4536"/>
        </w:tabs>
        <w:suppressAutoHyphens/>
        <w:jc w:val="both"/>
        <w:rPr>
          <w:sz w:val="28"/>
          <w:szCs w:val="28"/>
        </w:rPr>
      </w:pPr>
      <w:r w:rsidRPr="00BD088A">
        <w:rPr>
          <w:sz w:val="28"/>
          <w:szCs w:val="28"/>
        </w:rPr>
        <w:t xml:space="preserve">МО </w:t>
      </w:r>
      <w:r>
        <w:rPr>
          <w:sz w:val="28"/>
          <w:szCs w:val="28"/>
        </w:rPr>
        <w:t xml:space="preserve">«Славский </w:t>
      </w:r>
      <w:r w:rsidR="00441040">
        <w:rPr>
          <w:sz w:val="28"/>
          <w:szCs w:val="28"/>
        </w:rPr>
        <w:t>городской округ</w:t>
      </w:r>
      <w:r>
        <w:rPr>
          <w:sz w:val="28"/>
          <w:szCs w:val="28"/>
        </w:rPr>
        <w:t>»</w:t>
      </w:r>
      <w:r w:rsidRPr="00BD088A">
        <w:rPr>
          <w:sz w:val="28"/>
          <w:szCs w:val="28"/>
        </w:rPr>
        <w:t xml:space="preserve"> </w:t>
      </w:r>
      <w:r w:rsidR="001C444A">
        <w:rPr>
          <w:sz w:val="28"/>
          <w:szCs w:val="28"/>
        </w:rPr>
        <w:t xml:space="preserve">         </w:t>
      </w:r>
      <w:r w:rsidRPr="00BD088A">
        <w:rPr>
          <w:sz w:val="28"/>
          <w:szCs w:val="28"/>
        </w:rPr>
        <w:t xml:space="preserve">                  </w:t>
      </w:r>
      <w:r w:rsidR="00A97BD8">
        <w:rPr>
          <w:sz w:val="28"/>
          <w:szCs w:val="28"/>
        </w:rPr>
        <w:t xml:space="preserve"> </w:t>
      </w:r>
      <w:r w:rsidRPr="00BD088A">
        <w:rPr>
          <w:sz w:val="28"/>
          <w:szCs w:val="28"/>
        </w:rPr>
        <w:t xml:space="preserve">              </w:t>
      </w:r>
      <w:r w:rsidR="00E22093">
        <w:rPr>
          <w:sz w:val="28"/>
          <w:szCs w:val="28"/>
        </w:rPr>
        <w:t xml:space="preserve"> </w:t>
      </w:r>
      <w:r w:rsidR="001C444A">
        <w:rPr>
          <w:sz w:val="28"/>
          <w:szCs w:val="28"/>
        </w:rPr>
        <w:t xml:space="preserve">      Э.В. Кондратов</w:t>
      </w:r>
      <w:r w:rsidRPr="00BD088A">
        <w:rPr>
          <w:sz w:val="28"/>
          <w:szCs w:val="28"/>
        </w:rPr>
        <w:t xml:space="preserve"> </w:t>
      </w:r>
    </w:p>
    <w:p w:rsidR="00222A72" w:rsidRPr="00BD088A" w:rsidRDefault="00222A72" w:rsidP="00222A72">
      <w:pPr>
        <w:tabs>
          <w:tab w:val="left" w:pos="4536"/>
        </w:tabs>
        <w:suppressAutoHyphens/>
        <w:jc w:val="both"/>
        <w:rPr>
          <w:sz w:val="28"/>
          <w:szCs w:val="28"/>
        </w:rPr>
      </w:pPr>
      <w:r w:rsidRPr="00BD088A">
        <w:rPr>
          <w:sz w:val="28"/>
          <w:szCs w:val="28"/>
        </w:rPr>
        <w:t xml:space="preserve">      </w:t>
      </w:r>
      <w:r w:rsidR="001C444A">
        <w:rPr>
          <w:sz w:val="28"/>
          <w:szCs w:val="28"/>
        </w:rPr>
        <w:t xml:space="preserve">      </w:t>
      </w:r>
    </w:p>
    <w:p w:rsidR="00222A72" w:rsidRPr="00BD088A" w:rsidRDefault="00222A72" w:rsidP="00222A72">
      <w:pPr>
        <w:tabs>
          <w:tab w:val="right" w:pos="9355"/>
        </w:tabs>
        <w:suppressAutoHyphens/>
        <w:autoSpaceDE w:val="0"/>
        <w:autoSpaceDN w:val="0"/>
        <w:adjustRightInd w:val="0"/>
        <w:ind w:firstLine="720"/>
        <w:jc w:val="both"/>
        <w:outlineLvl w:val="0"/>
        <w:rPr>
          <w:sz w:val="28"/>
          <w:szCs w:val="28"/>
        </w:rPr>
      </w:pPr>
    </w:p>
    <w:p w:rsidR="00222A72" w:rsidRPr="00BD088A" w:rsidRDefault="00222A72" w:rsidP="00222A72">
      <w:pPr>
        <w:tabs>
          <w:tab w:val="right" w:pos="9355"/>
        </w:tabs>
        <w:suppressAutoHyphens/>
        <w:autoSpaceDE w:val="0"/>
        <w:autoSpaceDN w:val="0"/>
        <w:adjustRightInd w:val="0"/>
        <w:ind w:firstLine="720"/>
        <w:jc w:val="both"/>
        <w:outlineLvl w:val="0"/>
        <w:rPr>
          <w:sz w:val="28"/>
          <w:szCs w:val="28"/>
        </w:rPr>
      </w:pPr>
    </w:p>
    <w:p w:rsidR="00222A72" w:rsidRDefault="00222A72" w:rsidP="00222A72">
      <w:pPr>
        <w:tabs>
          <w:tab w:val="right" w:pos="9355"/>
        </w:tabs>
        <w:suppressAutoHyphens/>
        <w:autoSpaceDE w:val="0"/>
        <w:autoSpaceDN w:val="0"/>
        <w:adjustRightInd w:val="0"/>
        <w:ind w:left="3420" w:firstLine="720"/>
        <w:jc w:val="right"/>
        <w:outlineLvl w:val="0"/>
        <w:rPr>
          <w:sz w:val="28"/>
          <w:szCs w:val="28"/>
        </w:rPr>
      </w:pPr>
    </w:p>
    <w:p w:rsidR="00222A72" w:rsidRDefault="00222A72" w:rsidP="00222A72">
      <w:pPr>
        <w:tabs>
          <w:tab w:val="right" w:pos="9355"/>
        </w:tabs>
        <w:suppressAutoHyphens/>
        <w:autoSpaceDE w:val="0"/>
        <w:autoSpaceDN w:val="0"/>
        <w:adjustRightInd w:val="0"/>
        <w:ind w:left="3420" w:firstLine="720"/>
        <w:jc w:val="right"/>
        <w:outlineLvl w:val="0"/>
        <w:rPr>
          <w:sz w:val="28"/>
          <w:szCs w:val="28"/>
        </w:rPr>
      </w:pPr>
    </w:p>
    <w:p w:rsidR="009E0CA1" w:rsidRDefault="009E0CA1" w:rsidP="00222A72">
      <w:pPr>
        <w:tabs>
          <w:tab w:val="right" w:pos="9355"/>
        </w:tabs>
        <w:suppressAutoHyphens/>
        <w:autoSpaceDE w:val="0"/>
        <w:autoSpaceDN w:val="0"/>
        <w:adjustRightInd w:val="0"/>
        <w:ind w:left="3420" w:firstLine="720"/>
        <w:jc w:val="right"/>
        <w:outlineLvl w:val="0"/>
        <w:rPr>
          <w:sz w:val="28"/>
          <w:szCs w:val="28"/>
        </w:rPr>
      </w:pPr>
    </w:p>
    <w:p w:rsidR="0093436C" w:rsidRDefault="0093436C" w:rsidP="00222A72">
      <w:pPr>
        <w:tabs>
          <w:tab w:val="right" w:pos="9355"/>
        </w:tabs>
        <w:suppressAutoHyphens/>
        <w:autoSpaceDE w:val="0"/>
        <w:autoSpaceDN w:val="0"/>
        <w:adjustRightInd w:val="0"/>
        <w:ind w:left="3420" w:firstLine="720"/>
        <w:jc w:val="right"/>
        <w:outlineLvl w:val="0"/>
        <w:rPr>
          <w:sz w:val="28"/>
          <w:szCs w:val="28"/>
        </w:rPr>
      </w:pPr>
    </w:p>
    <w:p w:rsidR="0093436C" w:rsidRDefault="0093436C" w:rsidP="00222A72">
      <w:pPr>
        <w:tabs>
          <w:tab w:val="right" w:pos="9355"/>
        </w:tabs>
        <w:suppressAutoHyphens/>
        <w:autoSpaceDE w:val="0"/>
        <w:autoSpaceDN w:val="0"/>
        <w:adjustRightInd w:val="0"/>
        <w:ind w:left="3420" w:firstLine="720"/>
        <w:jc w:val="right"/>
        <w:outlineLvl w:val="0"/>
        <w:rPr>
          <w:sz w:val="28"/>
          <w:szCs w:val="28"/>
        </w:rPr>
      </w:pPr>
    </w:p>
    <w:p w:rsidR="0093436C" w:rsidRDefault="0093436C" w:rsidP="00222A72">
      <w:pPr>
        <w:tabs>
          <w:tab w:val="right" w:pos="9355"/>
        </w:tabs>
        <w:suppressAutoHyphens/>
        <w:autoSpaceDE w:val="0"/>
        <w:autoSpaceDN w:val="0"/>
        <w:adjustRightInd w:val="0"/>
        <w:ind w:left="3420" w:firstLine="720"/>
        <w:jc w:val="right"/>
        <w:outlineLvl w:val="0"/>
        <w:rPr>
          <w:sz w:val="28"/>
          <w:szCs w:val="28"/>
        </w:rPr>
      </w:pPr>
    </w:p>
    <w:p w:rsidR="0093436C" w:rsidRDefault="0093436C" w:rsidP="00222A72">
      <w:pPr>
        <w:tabs>
          <w:tab w:val="right" w:pos="9355"/>
        </w:tabs>
        <w:suppressAutoHyphens/>
        <w:autoSpaceDE w:val="0"/>
        <w:autoSpaceDN w:val="0"/>
        <w:adjustRightInd w:val="0"/>
        <w:ind w:left="3420" w:firstLine="720"/>
        <w:jc w:val="right"/>
        <w:outlineLvl w:val="0"/>
        <w:rPr>
          <w:sz w:val="28"/>
          <w:szCs w:val="28"/>
        </w:rPr>
      </w:pPr>
    </w:p>
    <w:p w:rsidR="0093436C" w:rsidRDefault="0093436C" w:rsidP="00222A72">
      <w:pPr>
        <w:tabs>
          <w:tab w:val="right" w:pos="9355"/>
        </w:tabs>
        <w:suppressAutoHyphens/>
        <w:autoSpaceDE w:val="0"/>
        <w:autoSpaceDN w:val="0"/>
        <w:adjustRightInd w:val="0"/>
        <w:ind w:left="3420" w:firstLine="720"/>
        <w:jc w:val="right"/>
        <w:outlineLvl w:val="0"/>
        <w:rPr>
          <w:sz w:val="28"/>
          <w:szCs w:val="28"/>
        </w:rPr>
      </w:pPr>
    </w:p>
    <w:p w:rsidR="0093436C" w:rsidRDefault="0093436C" w:rsidP="00222A72">
      <w:pPr>
        <w:tabs>
          <w:tab w:val="right" w:pos="9355"/>
        </w:tabs>
        <w:suppressAutoHyphens/>
        <w:autoSpaceDE w:val="0"/>
        <w:autoSpaceDN w:val="0"/>
        <w:adjustRightInd w:val="0"/>
        <w:ind w:left="3420" w:firstLine="720"/>
        <w:jc w:val="right"/>
        <w:outlineLvl w:val="0"/>
        <w:rPr>
          <w:sz w:val="28"/>
          <w:szCs w:val="28"/>
        </w:rPr>
      </w:pPr>
    </w:p>
    <w:p w:rsidR="00222A72" w:rsidRPr="00BD088A" w:rsidRDefault="00222A72" w:rsidP="00BE7BB4">
      <w:pPr>
        <w:tabs>
          <w:tab w:val="right" w:pos="9355"/>
        </w:tabs>
        <w:suppressAutoHyphens/>
        <w:autoSpaceDE w:val="0"/>
        <w:autoSpaceDN w:val="0"/>
        <w:adjustRightInd w:val="0"/>
        <w:ind w:left="3420" w:firstLine="720"/>
        <w:jc w:val="right"/>
        <w:outlineLvl w:val="0"/>
        <w:rPr>
          <w:sz w:val="24"/>
          <w:szCs w:val="24"/>
        </w:rPr>
      </w:pPr>
      <w:r w:rsidRPr="00BD088A">
        <w:rPr>
          <w:sz w:val="24"/>
          <w:szCs w:val="24"/>
        </w:rPr>
        <w:lastRenderedPageBreak/>
        <w:t xml:space="preserve">Приложение </w:t>
      </w:r>
    </w:p>
    <w:p w:rsidR="00222A72" w:rsidRDefault="00222A72" w:rsidP="00BE7BB4">
      <w:pPr>
        <w:tabs>
          <w:tab w:val="right" w:pos="9355"/>
        </w:tabs>
        <w:suppressAutoHyphens/>
        <w:autoSpaceDE w:val="0"/>
        <w:autoSpaceDN w:val="0"/>
        <w:adjustRightInd w:val="0"/>
        <w:ind w:left="3420" w:firstLine="720"/>
        <w:jc w:val="right"/>
        <w:outlineLvl w:val="0"/>
        <w:rPr>
          <w:sz w:val="24"/>
          <w:szCs w:val="24"/>
        </w:rPr>
      </w:pPr>
      <w:r w:rsidRPr="00BD088A">
        <w:rPr>
          <w:sz w:val="24"/>
          <w:szCs w:val="24"/>
        </w:rPr>
        <w:t xml:space="preserve"> к постановлению  администрации </w:t>
      </w:r>
    </w:p>
    <w:p w:rsidR="00222A72" w:rsidRDefault="00222A72" w:rsidP="00BE7BB4">
      <w:pPr>
        <w:tabs>
          <w:tab w:val="right" w:pos="9355"/>
        </w:tabs>
        <w:suppressAutoHyphens/>
        <w:autoSpaceDE w:val="0"/>
        <w:autoSpaceDN w:val="0"/>
        <w:adjustRightInd w:val="0"/>
        <w:ind w:left="3420" w:firstLine="720"/>
        <w:jc w:val="right"/>
        <w:outlineLvl w:val="0"/>
        <w:rPr>
          <w:sz w:val="24"/>
          <w:szCs w:val="24"/>
        </w:rPr>
      </w:pPr>
      <w:r w:rsidRPr="00BD088A">
        <w:rPr>
          <w:sz w:val="24"/>
          <w:szCs w:val="24"/>
        </w:rPr>
        <w:t xml:space="preserve"> МО </w:t>
      </w:r>
      <w:r>
        <w:rPr>
          <w:sz w:val="24"/>
          <w:szCs w:val="24"/>
        </w:rPr>
        <w:t>«</w:t>
      </w:r>
      <w:r w:rsidRPr="00BD088A">
        <w:rPr>
          <w:sz w:val="24"/>
          <w:szCs w:val="24"/>
        </w:rPr>
        <w:t xml:space="preserve">Славский </w:t>
      </w:r>
      <w:r w:rsidR="00441040">
        <w:rPr>
          <w:sz w:val="24"/>
          <w:szCs w:val="24"/>
        </w:rPr>
        <w:t>городской округ</w:t>
      </w:r>
      <w:r>
        <w:rPr>
          <w:sz w:val="24"/>
          <w:szCs w:val="24"/>
        </w:rPr>
        <w:t>»</w:t>
      </w:r>
    </w:p>
    <w:p w:rsidR="00222A72" w:rsidRPr="00BD088A" w:rsidRDefault="001C444A" w:rsidP="00BE7BB4">
      <w:pPr>
        <w:tabs>
          <w:tab w:val="right" w:pos="9355"/>
        </w:tabs>
        <w:suppressAutoHyphens/>
        <w:autoSpaceDE w:val="0"/>
        <w:autoSpaceDN w:val="0"/>
        <w:adjustRightInd w:val="0"/>
        <w:ind w:left="3420" w:firstLine="720"/>
        <w:jc w:val="right"/>
        <w:outlineLvl w:val="0"/>
        <w:rPr>
          <w:sz w:val="24"/>
          <w:szCs w:val="24"/>
        </w:rPr>
      </w:pPr>
      <w:r>
        <w:rPr>
          <w:sz w:val="24"/>
          <w:szCs w:val="24"/>
        </w:rPr>
        <w:t>о</w:t>
      </w:r>
      <w:r w:rsidR="00222A72" w:rsidRPr="00BD088A">
        <w:rPr>
          <w:sz w:val="24"/>
          <w:szCs w:val="24"/>
        </w:rPr>
        <w:t>т</w:t>
      </w:r>
      <w:r w:rsidR="0093436C">
        <w:rPr>
          <w:sz w:val="24"/>
          <w:szCs w:val="24"/>
        </w:rPr>
        <w:t xml:space="preserve"> </w:t>
      </w:r>
      <w:r w:rsidR="00B50498">
        <w:rPr>
          <w:sz w:val="24"/>
          <w:szCs w:val="24"/>
        </w:rPr>
        <w:t xml:space="preserve">18 мая </w:t>
      </w:r>
      <w:r w:rsidR="00222A72">
        <w:rPr>
          <w:sz w:val="24"/>
          <w:szCs w:val="24"/>
        </w:rPr>
        <w:t>201</w:t>
      </w:r>
      <w:r w:rsidR="0093436C">
        <w:rPr>
          <w:sz w:val="24"/>
          <w:szCs w:val="24"/>
        </w:rPr>
        <w:t>8</w:t>
      </w:r>
      <w:r w:rsidR="00222A72" w:rsidRPr="00BD088A">
        <w:rPr>
          <w:sz w:val="24"/>
          <w:szCs w:val="24"/>
        </w:rPr>
        <w:t xml:space="preserve"> г</w:t>
      </w:r>
      <w:r w:rsidR="00222A72">
        <w:rPr>
          <w:sz w:val="24"/>
          <w:szCs w:val="24"/>
        </w:rPr>
        <w:t>ода</w:t>
      </w:r>
      <w:r w:rsidR="00222A72" w:rsidRPr="00BD088A">
        <w:rPr>
          <w:sz w:val="24"/>
          <w:szCs w:val="24"/>
        </w:rPr>
        <w:t xml:space="preserve"> №</w:t>
      </w:r>
      <w:r w:rsidR="00CF3F16">
        <w:rPr>
          <w:sz w:val="24"/>
          <w:szCs w:val="24"/>
        </w:rPr>
        <w:t xml:space="preserve"> </w:t>
      </w:r>
      <w:r w:rsidR="00B50498">
        <w:rPr>
          <w:sz w:val="24"/>
          <w:szCs w:val="24"/>
        </w:rPr>
        <w:t>953</w:t>
      </w:r>
    </w:p>
    <w:p w:rsidR="00222A72" w:rsidRDefault="00222A72" w:rsidP="00BE7BB4">
      <w:pPr>
        <w:autoSpaceDE w:val="0"/>
        <w:autoSpaceDN w:val="0"/>
        <w:adjustRightInd w:val="0"/>
        <w:ind w:firstLine="540"/>
        <w:jc w:val="right"/>
        <w:rPr>
          <w:b/>
          <w:szCs w:val="28"/>
        </w:rPr>
      </w:pPr>
    </w:p>
    <w:p w:rsidR="00BE7BB4" w:rsidRPr="00F22BE7" w:rsidRDefault="00BE7BB4" w:rsidP="00BE7BB4">
      <w:pPr>
        <w:autoSpaceDE w:val="0"/>
        <w:autoSpaceDN w:val="0"/>
        <w:adjustRightInd w:val="0"/>
        <w:ind w:firstLine="540"/>
        <w:jc w:val="right"/>
        <w:rPr>
          <w:b/>
          <w:szCs w:val="28"/>
        </w:rPr>
      </w:pPr>
    </w:p>
    <w:p w:rsidR="00222A72" w:rsidRDefault="00222A72" w:rsidP="00222A72">
      <w:pPr>
        <w:pStyle w:val="a3"/>
        <w:spacing w:after="0"/>
        <w:ind w:left="0"/>
        <w:jc w:val="center"/>
        <w:rPr>
          <w:b/>
          <w:sz w:val="28"/>
          <w:szCs w:val="28"/>
        </w:rPr>
      </w:pPr>
      <w:r w:rsidRPr="00F22BE7">
        <w:rPr>
          <w:b/>
          <w:sz w:val="28"/>
          <w:szCs w:val="28"/>
        </w:rPr>
        <w:t>План</w:t>
      </w:r>
      <w:r>
        <w:rPr>
          <w:b/>
          <w:sz w:val="28"/>
          <w:szCs w:val="28"/>
        </w:rPr>
        <w:t xml:space="preserve"> </w:t>
      </w:r>
      <w:r w:rsidRPr="00F22BE7">
        <w:rPr>
          <w:b/>
          <w:sz w:val="28"/>
          <w:szCs w:val="28"/>
        </w:rPr>
        <w:t xml:space="preserve">противодействия коррупции </w:t>
      </w:r>
      <w:r>
        <w:rPr>
          <w:b/>
          <w:sz w:val="28"/>
          <w:szCs w:val="28"/>
        </w:rPr>
        <w:t>в администрации</w:t>
      </w:r>
    </w:p>
    <w:p w:rsidR="00222A72" w:rsidRPr="00D610D7" w:rsidRDefault="00222A72" w:rsidP="00281CC4">
      <w:pPr>
        <w:pStyle w:val="a3"/>
        <w:spacing w:after="0"/>
        <w:ind w:left="0"/>
        <w:jc w:val="center"/>
        <w:rPr>
          <w:sz w:val="16"/>
          <w:szCs w:val="16"/>
        </w:rPr>
      </w:pPr>
      <w:r>
        <w:rPr>
          <w:b/>
          <w:sz w:val="28"/>
          <w:szCs w:val="28"/>
        </w:rPr>
        <w:t xml:space="preserve">МО «Славский </w:t>
      </w:r>
      <w:r w:rsidR="00441040">
        <w:rPr>
          <w:b/>
          <w:sz w:val="28"/>
          <w:szCs w:val="28"/>
        </w:rPr>
        <w:t>городской округ</w:t>
      </w:r>
      <w:r>
        <w:rPr>
          <w:b/>
          <w:sz w:val="28"/>
          <w:szCs w:val="28"/>
        </w:rPr>
        <w:t>» на 201</w:t>
      </w:r>
      <w:r w:rsidR="0093436C">
        <w:rPr>
          <w:b/>
          <w:sz w:val="28"/>
          <w:szCs w:val="28"/>
        </w:rPr>
        <w:t>8</w:t>
      </w:r>
      <w:r w:rsidR="001C444A">
        <w:rPr>
          <w:b/>
          <w:sz w:val="28"/>
          <w:szCs w:val="28"/>
        </w:rPr>
        <w:t xml:space="preserve">-2020 </w:t>
      </w:r>
      <w:r w:rsidR="00281CC4">
        <w:rPr>
          <w:b/>
          <w:sz w:val="28"/>
          <w:szCs w:val="28"/>
        </w:rPr>
        <w:t>г</w:t>
      </w:r>
      <w:r w:rsidR="001C444A">
        <w:rPr>
          <w:b/>
          <w:sz w:val="28"/>
          <w:szCs w:val="28"/>
        </w:rPr>
        <w:t>.г.</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20"/>
        <w:gridCol w:w="1676"/>
        <w:gridCol w:w="2880"/>
      </w:tblGrid>
      <w:tr w:rsidR="00222A72" w:rsidRPr="00F22BE7">
        <w:tc>
          <w:tcPr>
            <w:tcW w:w="709" w:type="dxa"/>
            <w:shd w:val="clear" w:color="auto" w:fill="auto"/>
          </w:tcPr>
          <w:p w:rsidR="00222A72" w:rsidRPr="00F22BE7" w:rsidRDefault="00222A72" w:rsidP="00B5163A">
            <w:pPr>
              <w:spacing w:line="20" w:lineRule="atLeast"/>
              <w:jc w:val="center"/>
              <w:rPr>
                <w:sz w:val="24"/>
                <w:szCs w:val="24"/>
              </w:rPr>
            </w:pPr>
            <w:r w:rsidRPr="00F22BE7">
              <w:rPr>
                <w:sz w:val="24"/>
                <w:szCs w:val="24"/>
              </w:rPr>
              <w:t>№ п/п</w:t>
            </w:r>
          </w:p>
        </w:tc>
        <w:tc>
          <w:tcPr>
            <w:tcW w:w="5220" w:type="dxa"/>
            <w:shd w:val="clear" w:color="auto" w:fill="auto"/>
          </w:tcPr>
          <w:p w:rsidR="00222A72" w:rsidRPr="00F22BE7" w:rsidRDefault="00222A72" w:rsidP="00B5163A">
            <w:pPr>
              <w:spacing w:line="20" w:lineRule="atLeast"/>
              <w:jc w:val="center"/>
              <w:rPr>
                <w:sz w:val="24"/>
                <w:szCs w:val="24"/>
              </w:rPr>
            </w:pPr>
            <w:r w:rsidRPr="00F22BE7">
              <w:rPr>
                <w:sz w:val="24"/>
                <w:szCs w:val="24"/>
              </w:rPr>
              <w:t>Наименование мероприятий</w:t>
            </w:r>
          </w:p>
        </w:tc>
        <w:tc>
          <w:tcPr>
            <w:tcW w:w="1676" w:type="dxa"/>
            <w:shd w:val="clear" w:color="auto" w:fill="auto"/>
          </w:tcPr>
          <w:p w:rsidR="00222A72" w:rsidRDefault="00222A72" w:rsidP="00B5163A">
            <w:pPr>
              <w:spacing w:line="20" w:lineRule="atLeast"/>
              <w:jc w:val="center"/>
              <w:rPr>
                <w:sz w:val="24"/>
                <w:szCs w:val="24"/>
              </w:rPr>
            </w:pPr>
            <w:r w:rsidRPr="00F22BE7">
              <w:rPr>
                <w:sz w:val="24"/>
                <w:szCs w:val="24"/>
              </w:rPr>
              <w:t xml:space="preserve">Срок </w:t>
            </w:r>
          </w:p>
          <w:p w:rsidR="00222A72" w:rsidRPr="00F22BE7" w:rsidRDefault="00222A72" w:rsidP="00B5163A">
            <w:pPr>
              <w:spacing w:line="20" w:lineRule="atLeast"/>
              <w:jc w:val="center"/>
              <w:rPr>
                <w:sz w:val="24"/>
                <w:szCs w:val="24"/>
              </w:rPr>
            </w:pPr>
            <w:r w:rsidRPr="00F22BE7">
              <w:rPr>
                <w:sz w:val="24"/>
                <w:szCs w:val="24"/>
              </w:rPr>
              <w:t>исполнения</w:t>
            </w:r>
          </w:p>
        </w:tc>
        <w:tc>
          <w:tcPr>
            <w:tcW w:w="2880" w:type="dxa"/>
            <w:shd w:val="clear" w:color="auto" w:fill="auto"/>
          </w:tcPr>
          <w:p w:rsidR="00222A72" w:rsidRPr="00F22BE7" w:rsidRDefault="00222A72" w:rsidP="00B5163A">
            <w:pPr>
              <w:spacing w:line="20" w:lineRule="atLeast"/>
              <w:jc w:val="center"/>
              <w:rPr>
                <w:sz w:val="24"/>
                <w:szCs w:val="24"/>
              </w:rPr>
            </w:pPr>
            <w:r w:rsidRPr="00F22BE7">
              <w:rPr>
                <w:sz w:val="24"/>
                <w:szCs w:val="24"/>
              </w:rPr>
              <w:t>Ответственные за исполнение, соисполнители</w:t>
            </w:r>
          </w:p>
        </w:tc>
      </w:tr>
      <w:tr w:rsidR="00222A72" w:rsidRPr="00F22BE7">
        <w:tc>
          <w:tcPr>
            <w:tcW w:w="709" w:type="dxa"/>
            <w:shd w:val="clear" w:color="auto" w:fill="auto"/>
          </w:tcPr>
          <w:p w:rsidR="00222A72" w:rsidRPr="00F22BE7" w:rsidRDefault="00222A72" w:rsidP="00B5163A">
            <w:pPr>
              <w:numPr>
                <w:ilvl w:val="0"/>
                <w:numId w:val="1"/>
              </w:numPr>
              <w:spacing w:line="20" w:lineRule="atLeast"/>
              <w:jc w:val="center"/>
              <w:rPr>
                <w:sz w:val="24"/>
                <w:szCs w:val="24"/>
              </w:rPr>
            </w:pPr>
          </w:p>
        </w:tc>
        <w:tc>
          <w:tcPr>
            <w:tcW w:w="9776" w:type="dxa"/>
            <w:gridSpan w:val="3"/>
            <w:shd w:val="clear" w:color="auto" w:fill="auto"/>
          </w:tcPr>
          <w:p w:rsidR="00222A72" w:rsidRPr="00DE5E22" w:rsidRDefault="00222A72" w:rsidP="00B5163A">
            <w:pPr>
              <w:spacing w:line="20" w:lineRule="atLeast"/>
              <w:ind w:left="-136" w:right="-108"/>
              <w:jc w:val="center"/>
              <w:rPr>
                <w:b/>
                <w:sz w:val="24"/>
                <w:szCs w:val="24"/>
              </w:rPr>
            </w:pPr>
            <w:r w:rsidRPr="00DE5E22">
              <w:rPr>
                <w:b/>
                <w:sz w:val="24"/>
                <w:szCs w:val="24"/>
              </w:rPr>
              <w:t xml:space="preserve">Совершенствование нормативно-правовой базы и системы профилактики коррупции </w:t>
            </w:r>
          </w:p>
        </w:tc>
      </w:tr>
      <w:tr w:rsidR="00222A72" w:rsidRPr="00F22BE7">
        <w:tc>
          <w:tcPr>
            <w:tcW w:w="709" w:type="dxa"/>
            <w:shd w:val="clear" w:color="auto" w:fill="auto"/>
          </w:tcPr>
          <w:p w:rsidR="00222A72" w:rsidRPr="00F22BE7" w:rsidRDefault="00222A72" w:rsidP="00B5163A">
            <w:pPr>
              <w:numPr>
                <w:ilvl w:val="1"/>
                <w:numId w:val="1"/>
              </w:numPr>
              <w:spacing w:line="20" w:lineRule="atLeast"/>
              <w:jc w:val="center"/>
              <w:rPr>
                <w:sz w:val="24"/>
                <w:szCs w:val="24"/>
              </w:rPr>
            </w:pPr>
          </w:p>
        </w:tc>
        <w:tc>
          <w:tcPr>
            <w:tcW w:w="5220" w:type="dxa"/>
            <w:shd w:val="clear" w:color="auto" w:fill="auto"/>
          </w:tcPr>
          <w:p w:rsidR="00222A72" w:rsidRPr="009E0CA1" w:rsidRDefault="00B5163A" w:rsidP="00B5163A">
            <w:pPr>
              <w:keepLines/>
              <w:suppressAutoHyphens/>
              <w:spacing w:line="20" w:lineRule="atLeast"/>
              <w:jc w:val="both"/>
              <w:rPr>
                <w:color w:val="000000"/>
                <w:sz w:val="24"/>
                <w:szCs w:val="24"/>
              </w:rPr>
            </w:pPr>
            <w:r w:rsidRPr="009E0CA1">
              <w:rPr>
                <w:bCs/>
                <w:color w:val="000000"/>
                <w:sz w:val="24"/>
                <w:szCs w:val="24"/>
              </w:rPr>
              <w:t xml:space="preserve"> Разработка и внесение актуальных изменений и дополнений в муниципальные нормативно-правовые акты в соответствии с требованиями и нормами действующего федерального, областного законодательства в сфере противодействия коррупции</w:t>
            </w:r>
          </w:p>
        </w:tc>
        <w:tc>
          <w:tcPr>
            <w:tcW w:w="1676" w:type="dxa"/>
            <w:shd w:val="clear" w:color="auto" w:fill="auto"/>
          </w:tcPr>
          <w:p w:rsidR="00222A72" w:rsidRPr="009E0CA1" w:rsidRDefault="00222A72" w:rsidP="00B5163A">
            <w:pPr>
              <w:keepLines/>
              <w:suppressAutoHyphens/>
              <w:spacing w:line="20" w:lineRule="atLeast"/>
              <w:jc w:val="center"/>
              <w:rPr>
                <w:sz w:val="24"/>
                <w:szCs w:val="24"/>
              </w:rPr>
            </w:pPr>
            <w:r w:rsidRPr="009E0CA1">
              <w:rPr>
                <w:sz w:val="24"/>
                <w:szCs w:val="28"/>
              </w:rPr>
              <w:t>Постоянно</w:t>
            </w:r>
          </w:p>
        </w:tc>
        <w:tc>
          <w:tcPr>
            <w:tcW w:w="2880" w:type="dxa"/>
            <w:shd w:val="clear" w:color="auto" w:fill="auto"/>
          </w:tcPr>
          <w:p w:rsidR="00222A72" w:rsidRPr="009E0CA1" w:rsidRDefault="00222A72" w:rsidP="00B5163A">
            <w:pPr>
              <w:keepLines/>
              <w:suppressAutoHyphens/>
              <w:spacing w:line="20" w:lineRule="atLeast"/>
              <w:jc w:val="center"/>
              <w:rPr>
                <w:sz w:val="24"/>
                <w:szCs w:val="24"/>
              </w:rPr>
            </w:pPr>
            <w:r w:rsidRPr="009E0CA1">
              <w:rPr>
                <w:sz w:val="24"/>
                <w:szCs w:val="24"/>
              </w:rPr>
              <w:t>Зам.главы администрации, руководители структурных подразделений администрации,  юридический отдел администрации</w:t>
            </w:r>
          </w:p>
        </w:tc>
      </w:tr>
      <w:tr w:rsidR="00B5163A" w:rsidRPr="00F22BE7">
        <w:tc>
          <w:tcPr>
            <w:tcW w:w="709" w:type="dxa"/>
            <w:shd w:val="clear" w:color="auto" w:fill="auto"/>
          </w:tcPr>
          <w:p w:rsidR="00B5163A" w:rsidRPr="00F22BE7" w:rsidRDefault="00B5163A" w:rsidP="00B5163A">
            <w:pPr>
              <w:numPr>
                <w:ilvl w:val="1"/>
                <w:numId w:val="1"/>
              </w:numPr>
              <w:spacing w:line="20" w:lineRule="atLeast"/>
              <w:jc w:val="center"/>
              <w:rPr>
                <w:sz w:val="24"/>
                <w:szCs w:val="24"/>
              </w:rPr>
            </w:pPr>
          </w:p>
        </w:tc>
        <w:tc>
          <w:tcPr>
            <w:tcW w:w="5220" w:type="dxa"/>
            <w:shd w:val="clear" w:color="auto" w:fill="auto"/>
          </w:tcPr>
          <w:p w:rsidR="00B5163A" w:rsidRPr="009E0CA1" w:rsidRDefault="00B5163A" w:rsidP="00B5163A">
            <w:pPr>
              <w:keepLines/>
              <w:suppressAutoHyphens/>
              <w:spacing w:line="20" w:lineRule="atLeast"/>
              <w:jc w:val="both"/>
              <w:rPr>
                <w:bCs/>
                <w:color w:val="000000"/>
                <w:sz w:val="24"/>
                <w:szCs w:val="24"/>
              </w:rPr>
            </w:pPr>
            <w:r w:rsidRPr="009E0CA1">
              <w:rPr>
                <w:sz w:val="24"/>
                <w:szCs w:val="24"/>
              </w:rPr>
              <w:t>Мониторинг изменений действующего законодательства в сфере противодействия коррупции.</w:t>
            </w:r>
            <w:r w:rsidRPr="009E0CA1">
              <w:rPr>
                <w:bCs/>
                <w:color w:val="000000"/>
                <w:sz w:val="24"/>
                <w:szCs w:val="24"/>
              </w:rPr>
              <w:t xml:space="preserve"> </w:t>
            </w:r>
          </w:p>
        </w:tc>
        <w:tc>
          <w:tcPr>
            <w:tcW w:w="1676" w:type="dxa"/>
            <w:shd w:val="clear" w:color="auto" w:fill="auto"/>
          </w:tcPr>
          <w:p w:rsidR="00B5163A" w:rsidRPr="009E0CA1" w:rsidRDefault="00B5163A" w:rsidP="00B5163A">
            <w:pPr>
              <w:keepLines/>
              <w:suppressAutoHyphens/>
              <w:jc w:val="center"/>
              <w:rPr>
                <w:sz w:val="24"/>
                <w:szCs w:val="24"/>
              </w:rPr>
            </w:pPr>
            <w:r w:rsidRPr="009E0CA1">
              <w:rPr>
                <w:sz w:val="24"/>
                <w:szCs w:val="28"/>
              </w:rPr>
              <w:t>Постоянно</w:t>
            </w:r>
          </w:p>
        </w:tc>
        <w:tc>
          <w:tcPr>
            <w:tcW w:w="2880" w:type="dxa"/>
            <w:shd w:val="clear" w:color="auto" w:fill="auto"/>
          </w:tcPr>
          <w:p w:rsidR="009E0CA1" w:rsidRPr="009E0CA1" w:rsidRDefault="009E0CA1" w:rsidP="009E0CA1">
            <w:pPr>
              <w:keepLines/>
              <w:suppressAutoHyphens/>
              <w:spacing w:line="20" w:lineRule="atLeast"/>
              <w:jc w:val="center"/>
              <w:rPr>
                <w:sz w:val="24"/>
                <w:szCs w:val="24"/>
              </w:rPr>
            </w:pPr>
            <w:r w:rsidRPr="009E0CA1">
              <w:rPr>
                <w:sz w:val="24"/>
                <w:szCs w:val="24"/>
              </w:rPr>
              <w:t>Ю</w:t>
            </w:r>
            <w:r w:rsidR="00B5163A" w:rsidRPr="009E0CA1">
              <w:rPr>
                <w:sz w:val="24"/>
                <w:szCs w:val="24"/>
              </w:rPr>
              <w:t>ридический отдел</w:t>
            </w:r>
            <w:r w:rsidRPr="009E0CA1">
              <w:rPr>
                <w:sz w:val="24"/>
                <w:szCs w:val="24"/>
              </w:rPr>
              <w:t xml:space="preserve"> администрации</w:t>
            </w:r>
          </w:p>
          <w:p w:rsidR="00B5163A" w:rsidRPr="009E0CA1" w:rsidRDefault="00B5163A" w:rsidP="00B5163A">
            <w:pPr>
              <w:keepLines/>
              <w:suppressAutoHyphens/>
              <w:spacing w:line="20" w:lineRule="atLeast"/>
              <w:jc w:val="center"/>
              <w:rPr>
                <w:sz w:val="24"/>
                <w:szCs w:val="24"/>
              </w:rPr>
            </w:pPr>
            <w:r w:rsidRPr="009E0CA1">
              <w:rPr>
                <w:sz w:val="24"/>
                <w:szCs w:val="24"/>
              </w:rPr>
              <w:t xml:space="preserve"> </w:t>
            </w:r>
          </w:p>
        </w:tc>
      </w:tr>
      <w:tr w:rsidR="003B1CFF" w:rsidRPr="00F22BE7">
        <w:tc>
          <w:tcPr>
            <w:tcW w:w="709" w:type="dxa"/>
            <w:shd w:val="clear" w:color="auto" w:fill="auto"/>
          </w:tcPr>
          <w:p w:rsidR="003B1CFF" w:rsidRPr="00F22BE7" w:rsidRDefault="003B1CFF" w:rsidP="00B5163A">
            <w:pPr>
              <w:numPr>
                <w:ilvl w:val="1"/>
                <w:numId w:val="1"/>
              </w:numPr>
              <w:spacing w:line="20" w:lineRule="atLeast"/>
              <w:jc w:val="center"/>
              <w:rPr>
                <w:sz w:val="24"/>
                <w:szCs w:val="24"/>
              </w:rPr>
            </w:pPr>
          </w:p>
        </w:tc>
        <w:tc>
          <w:tcPr>
            <w:tcW w:w="5220" w:type="dxa"/>
            <w:shd w:val="clear" w:color="auto" w:fill="auto"/>
          </w:tcPr>
          <w:p w:rsidR="003B1CFF" w:rsidRPr="003B1CFF" w:rsidRDefault="003B1CFF" w:rsidP="0049189B">
            <w:pPr>
              <w:jc w:val="both"/>
              <w:rPr>
                <w:sz w:val="24"/>
                <w:szCs w:val="24"/>
              </w:rPr>
            </w:pPr>
            <w:r w:rsidRPr="003B1CFF">
              <w:rPr>
                <w:sz w:val="24"/>
                <w:szCs w:val="24"/>
              </w:rPr>
              <w:t>Проведение проверок на наличие коррупциогенных фактов при поступлении обращений граждан</w:t>
            </w:r>
          </w:p>
        </w:tc>
        <w:tc>
          <w:tcPr>
            <w:tcW w:w="1676" w:type="dxa"/>
            <w:shd w:val="clear" w:color="auto" w:fill="auto"/>
          </w:tcPr>
          <w:p w:rsidR="003B1CFF" w:rsidRPr="009E0CA1" w:rsidRDefault="003B1CFF" w:rsidP="00B5163A">
            <w:pPr>
              <w:keepLines/>
              <w:suppressAutoHyphens/>
              <w:spacing w:line="20" w:lineRule="atLeast"/>
              <w:jc w:val="center"/>
              <w:rPr>
                <w:sz w:val="24"/>
                <w:szCs w:val="28"/>
              </w:rPr>
            </w:pPr>
            <w:r w:rsidRPr="009E0CA1">
              <w:rPr>
                <w:sz w:val="24"/>
                <w:szCs w:val="28"/>
              </w:rPr>
              <w:t>Постоянно</w:t>
            </w:r>
          </w:p>
        </w:tc>
        <w:tc>
          <w:tcPr>
            <w:tcW w:w="2880" w:type="dxa"/>
            <w:shd w:val="clear" w:color="auto" w:fill="auto"/>
          </w:tcPr>
          <w:p w:rsidR="003B1CFF" w:rsidRPr="009E0CA1" w:rsidRDefault="003B1CFF" w:rsidP="00B5163A">
            <w:pPr>
              <w:keepLines/>
              <w:suppressAutoHyphens/>
              <w:spacing w:line="20" w:lineRule="atLeast"/>
              <w:jc w:val="center"/>
              <w:rPr>
                <w:sz w:val="24"/>
                <w:szCs w:val="24"/>
              </w:rPr>
            </w:pPr>
            <w:r>
              <w:rPr>
                <w:sz w:val="24"/>
                <w:szCs w:val="24"/>
              </w:rPr>
              <w:t>Управление делами</w:t>
            </w:r>
          </w:p>
          <w:p w:rsidR="003B1CFF" w:rsidRPr="009E0CA1" w:rsidRDefault="003B1CFF" w:rsidP="00B5163A">
            <w:pPr>
              <w:keepLines/>
              <w:suppressAutoHyphens/>
              <w:spacing w:line="20" w:lineRule="atLeast"/>
              <w:jc w:val="center"/>
              <w:rPr>
                <w:sz w:val="24"/>
                <w:szCs w:val="24"/>
              </w:rPr>
            </w:pPr>
            <w:r w:rsidRPr="009E0CA1">
              <w:rPr>
                <w:sz w:val="24"/>
                <w:szCs w:val="24"/>
              </w:rPr>
              <w:t xml:space="preserve"> </w:t>
            </w:r>
          </w:p>
        </w:tc>
      </w:tr>
      <w:tr w:rsidR="00B5163A" w:rsidRPr="00F22BE7">
        <w:trPr>
          <w:trHeight w:val="587"/>
        </w:trPr>
        <w:tc>
          <w:tcPr>
            <w:tcW w:w="709" w:type="dxa"/>
            <w:shd w:val="clear" w:color="auto" w:fill="auto"/>
          </w:tcPr>
          <w:p w:rsidR="00B5163A" w:rsidRPr="00F22BE7" w:rsidRDefault="00B5163A" w:rsidP="00B5163A">
            <w:pPr>
              <w:spacing w:line="20" w:lineRule="atLeast"/>
              <w:rPr>
                <w:sz w:val="24"/>
                <w:szCs w:val="24"/>
              </w:rPr>
            </w:pPr>
            <w:r>
              <w:rPr>
                <w:sz w:val="24"/>
                <w:szCs w:val="24"/>
              </w:rPr>
              <w:t>1.4</w:t>
            </w:r>
          </w:p>
        </w:tc>
        <w:tc>
          <w:tcPr>
            <w:tcW w:w="5220" w:type="dxa"/>
            <w:shd w:val="clear" w:color="auto" w:fill="auto"/>
          </w:tcPr>
          <w:p w:rsidR="00B5163A" w:rsidRPr="009E0CA1" w:rsidRDefault="00B5163A" w:rsidP="00B5163A">
            <w:pPr>
              <w:keepLines/>
              <w:suppressAutoHyphens/>
              <w:spacing w:line="20" w:lineRule="atLeast"/>
              <w:jc w:val="both"/>
              <w:rPr>
                <w:sz w:val="24"/>
                <w:szCs w:val="24"/>
              </w:rPr>
            </w:pPr>
            <w:r w:rsidRPr="009E0CA1">
              <w:rPr>
                <w:sz w:val="24"/>
                <w:szCs w:val="24"/>
              </w:rPr>
              <w:t xml:space="preserve">Изучение и использование положительного опыта других городов и  районов области в сфере противодействия коррупции </w:t>
            </w:r>
          </w:p>
        </w:tc>
        <w:tc>
          <w:tcPr>
            <w:tcW w:w="1676" w:type="dxa"/>
            <w:shd w:val="clear" w:color="auto" w:fill="auto"/>
          </w:tcPr>
          <w:p w:rsidR="00B5163A" w:rsidRPr="009E0CA1" w:rsidRDefault="004F556F" w:rsidP="00B5163A">
            <w:pPr>
              <w:keepLines/>
              <w:suppressAutoHyphens/>
              <w:jc w:val="center"/>
              <w:rPr>
                <w:sz w:val="24"/>
                <w:szCs w:val="28"/>
              </w:rPr>
            </w:pPr>
            <w:r>
              <w:rPr>
                <w:sz w:val="24"/>
                <w:szCs w:val="28"/>
              </w:rPr>
              <w:t>Постоянно</w:t>
            </w:r>
          </w:p>
        </w:tc>
        <w:tc>
          <w:tcPr>
            <w:tcW w:w="2880" w:type="dxa"/>
            <w:shd w:val="clear" w:color="auto" w:fill="auto"/>
          </w:tcPr>
          <w:p w:rsidR="00B5163A" w:rsidRPr="009E0CA1" w:rsidRDefault="00B5163A" w:rsidP="00B5163A">
            <w:pPr>
              <w:keepLines/>
              <w:suppressAutoHyphens/>
              <w:spacing w:line="20" w:lineRule="atLeast"/>
              <w:jc w:val="center"/>
              <w:rPr>
                <w:sz w:val="24"/>
                <w:szCs w:val="24"/>
              </w:rPr>
            </w:pPr>
            <w:r w:rsidRPr="009E0CA1">
              <w:rPr>
                <w:sz w:val="24"/>
                <w:szCs w:val="24"/>
              </w:rPr>
              <w:t>Управление делами, начальники отделов</w:t>
            </w:r>
          </w:p>
        </w:tc>
      </w:tr>
      <w:tr w:rsidR="00B5163A" w:rsidRPr="00F22BE7">
        <w:tc>
          <w:tcPr>
            <w:tcW w:w="709" w:type="dxa"/>
            <w:shd w:val="clear" w:color="auto" w:fill="auto"/>
          </w:tcPr>
          <w:p w:rsidR="00B5163A" w:rsidRPr="00F22BE7" w:rsidRDefault="00B5163A" w:rsidP="00B5163A">
            <w:pPr>
              <w:spacing w:line="20" w:lineRule="atLeast"/>
              <w:rPr>
                <w:sz w:val="24"/>
                <w:szCs w:val="24"/>
              </w:rPr>
            </w:pPr>
            <w:r>
              <w:rPr>
                <w:sz w:val="24"/>
                <w:szCs w:val="24"/>
              </w:rPr>
              <w:t>1.5</w:t>
            </w:r>
          </w:p>
        </w:tc>
        <w:tc>
          <w:tcPr>
            <w:tcW w:w="5220" w:type="dxa"/>
            <w:shd w:val="clear" w:color="auto" w:fill="auto"/>
          </w:tcPr>
          <w:p w:rsidR="00B5163A" w:rsidRPr="009E0CA1" w:rsidRDefault="00B5163A" w:rsidP="00441040">
            <w:pPr>
              <w:keepLines/>
              <w:suppressAutoHyphens/>
              <w:spacing w:line="20" w:lineRule="atLeast"/>
              <w:jc w:val="both"/>
              <w:rPr>
                <w:sz w:val="24"/>
                <w:szCs w:val="24"/>
              </w:rPr>
            </w:pPr>
            <w:r w:rsidRPr="009E0CA1">
              <w:rPr>
                <w:sz w:val="24"/>
                <w:szCs w:val="24"/>
              </w:rPr>
              <w:t xml:space="preserve">Проведение  антикоррупционной экспертизы инвестиционных проектов, предусматривающих привлечение средств  бюджета  Славского </w:t>
            </w:r>
            <w:r w:rsidR="00441040">
              <w:rPr>
                <w:sz w:val="24"/>
                <w:szCs w:val="24"/>
              </w:rPr>
              <w:t>городского округа</w:t>
            </w:r>
          </w:p>
        </w:tc>
        <w:tc>
          <w:tcPr>
            <w:tcW w:w="1676" w:type="dxa"/>
            <w:shd w:val="clear" w:color="auto" w:fill="auto"/>
          </w:tcPr>
          <w:p w:rsidR="00B5163A" w:rsidRPr="009E0CA1" w:rsidRDefault="00B5163A" w:rsidP="00B5163A">
            <w:pPr>
              <w:keepLines/>
              <w:suppressAutoHyphens/>
              <w:jc w:val="center"/>
              <w:rPr>
                <w:sz w:val="24"/>
                <w:szCs w:val="28"/>
              </w:rPr>
            </w:pPr>
            <w:r w:rsidRPr="009E0CA1">
              <w:rPr>
                <w:sz w:val="24"/>
                <w:szCs w:val="28"/>
              </w:rPr>
              <w:t>Постоянно</w:t>
            </w:r>
          </w:p>
        </w:tc>
        <w:tc>
          <w:tcPr>
            <w:tcW w:w="2880" w:type="dxa"/>
            <w:shd w:val="clear" w:color="auto" w:fill="auto"/>
          </w:tcPr>
          <w:p w:rsidR="00B5163A" w:rsidRPr="009E0CA1" w:rsidRDefault="00B5163A" w:rsidP="00B5163A">
            <w:pPr>
              <w:keepLines/>
              <w:suppressAutoHyphens/>
              <w:spacing w:line="20" w:lineRule="atLeast"/>
              <w:jc w:val="center"/>
              <w:rPr>
                <w:sz w:val="24"/>
                <w:szCs w:val="24"/>
              </w:rPr>
            </w:pPr>
            <w:r w:rsidRPr="009E0CA1">
              <w:rPr>
                <w:sz w:val="24"/>
                <w:szCs w:val="24"/>
              </w:rPr>
              <w:t>МКУ «Финансово-экономическое управление»</w:t>
            </w:r>
            <w:r w:rsidR="009E0CA1" w:rsidRPr="009E0CA1">
              <w:rPr>
                <w:sz w:val="24"/>
                <w:szCs w:val="24"/>
              </w:rPr>
              <w:t>, ю</w:t>
            </w:r>
            <w:r w:rsidRPr="009E0CA1">
              <w:rPr>
                <w:sz w:val="24"/>
                <w:szCs w:val="24"/>
              </w:rPr>
              <w:t>ридический отдел администрации</w:t>
            </w:r>
          </w:p>
        </w:tc>
      </w:tr>
      <w:tr w:rsidR="00B5163A" w:rsidRPr="00F22BE7">
        <w:tc>
          <w:tcPr>
            <w:tcW w:w="709" w:type="dxa"/>
            <w:shd w:val="clear" w:color="auto" w:fill="auto"/>
          </w:tcPr>
          <w:p w:rsidR="00B5163A" w:rsidRPr="00F22BE7" w:rsidRDefault="00B5163A" w:rsidP="00B5163A">
            <w:pPr>
              <w:numPr>
                <w:ilvl w:val="0"/>
                <w:numId w:val="1"/>
              </w:numPr>
              <w:spacing w:line="20" w:lineRule="atLeast"/>
              <w:jc w:val="center"/>
              <w:rPr>
                <w:sz w:val="24"/>
                <w:szCs w:val="24"/>
              </w:rPr>
            </w:pPr>
          </w:p>
        </w:tc>
        <w:tc>
          <w:tcPr>
            <w:tcW w:w="9776" w:type="dxa"/>
            <w:gridSpan w:val="3"/>
            <w:shd w:val="clear" w:color="auto" w:fill="auto"/>
          </w:tcPr>
          <w:p w:rsidR="00B5163A" w:rsidRPr="00BD088A" w:rsidRDefault="00B5163A" w:rsidP="00B5163A">
            <w:pPr>
              <w:keepLines/>
              <w:suppressAutoHyphens/>
              <w:spacing w:line="20" w:lineRule="atLeast"/>
              <w:jc w:val="center"/>
              <w:rPr>
                <w:b/>
                <w:sz w:val="24"/>
                <w:szCs w:val="24"/>
              </w:rPr>
            </w:pPr>
            <w:r w:rsidRPr="00BD088A">
              <w:rPr>
                <w:b/>
                <w:sz w:val="24"/>
                <w:szCs w:val="28"/>
              </w:rPr>
              <w:t xml:space="preserve">Обеспечение информационной открытости </w:t>
            </w:r>
            <w:r w:rsidR="009E0CA1">
              <w:rPr>
                <w:b/>
                <w:sz w:val="24"/>
                <w:szCs w:val="28"/>
              </w:rPr>
              <w:t xml:space="preserve"> </w:t>
            </w:r>
          </w:p>
        </w:tc>
      </w:tr>
      <w:tr w:rsidR="00B5163A" w:rsidRPr="00F22BE7">
        <w:tc>
          <w:tcPr>
            <w:tcW w:w="709" w:type="dxa"/>
            <w:shd w:val="clear" w:color="auto" w:fill="auto"/>
          </w:tcPr>
          <w:p w:rsidR="00B5163A" w:rsidRPr="00F22BE7" w:rsidRDefault="00B5163A" w:rsidP="00B5163A">
            <w:pPr>
              <w:numPr>
                <w:ilvl w:val="1"/>
                <w:numId w:val="1"/>
              </w:numPr>
              <w:spacing w:line="20" w:lineRule="atLeast"/>
              <w:jc w:val="center"/>
              <w:rPr>
                <w:sz w:val="24"/>
                <w:szCs w:val="24"/>
              </w:rPr>
            </w:pPr>
          </w:p>
        </w:tc>
        <w:tc>
          <w:tcPr>
            <w:tcW w:w="5220" w:type="dxa"/>
            <w:shd w:val="clear" w:color="auto" w:fill="auto"/>
          </w:tcPr>
          <w:p w:rsidR="00B5163A" w:rsidRPr="00DE5E22" w:rsidRDefault="00B5163A" w:rsidP="00653DDD">
            <w:pPr>
              <w:keepLines/>
              <w:suppressAutoHyphens/>
              <w:spacing w:line="20" w:lineRule="atLeast"/>
              <w:jc w:val="both"/>
              <w:rPr>
                <w:sz w:val="24"/>
                <w:szCs w:val="28"/>
              </w:rPr>
            </w:pPr>
            <w:r w:rsidRPr="00DE5E22">
              <w:rPr>
                <w:sz w:val="24"/>
                <w:szCs w:val="28"/>
              </w:rPr>
              <w:t xml:space="preserve">Обеспечение размещения и наполнения подразделов, посвященных вопросам противодействия коррупции, на официальном сайте в сети Интернет, в соответствии с приказом Минтруда России </w:t>
            </w:r>
          </w:p>
          <w:p w:rsidR="00B5163A" w:rsidRPr="00DE5E22" w:rsidRDefault="00B5163A" w:rsidP="00653DDD">
            <w:pPr>
              <w:keepLines/>
              <w:suppressAutoHyphens/>
              <w:spacing w:line="20" w:lineRule="atLeast"/>
              <w:jc w:val="both"/>
              <w:rPr>
                <w:sz w:val="24"/>
                <w:szCs w:val="28"/>
              </w:rPr>
            </w:pPr>
            <w:r w:rsidRPr="00DE5E22">
              <w:rPr>
                <w:sz w:val="24"/>
                <w:szCs w:val="28"/>
              </w:rPr>
              <w:t xml:space="preserve">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w:t>
            </w:r>
            <w:r w:rsidRPr="00DE5E22">
              <w:rPr>
                <w:sz w:val="24"/>
                <w:szCs w:val="28"/>
              </w:rPr>
              <w:lastRenderedPageBreak/>
              <w:t>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1676" w:type="dxa"/>
            <w:shd w:val="clear" w:color="auto" w:fill="auto"/>
          </w:tcPr>
          <w:p w:rsidR="00B5163A" w:rsidRDefault="00AB3F90" w:rsidP="00B5163A">
            <w:pPr>
              <w:keepLines/>
              <w:suppressAutoHyphens/>
              <w:jc w:val="center"/>
              <w:rPr>
                <w:sz w:val="24"/>
                <w:szCs w:val="28"/>
              </w:rPr>
            </w:pPr>
            <w:r>
              <w:rPr>
                <w:sz w:val="24"/>
                <w:szCs w:val="28"/>
              </w:rPr>
              <w:lastRenderedPageBreak/>
              <w:t>П</w:t>
            </w:r>
            <w:r w:rsidRPr="00B875DD">
              <w:rPr>
                <w:sz w:val="24"/>
                <w:szCs w:val="28"/>
              </w:rPr>
              <w:t>остоянно</w:t>
            </w:r>
          </w:p>
        </w:tc>
        <w:tc>
          <w:tcPr>
            <w:tcW w:w="2880" w:type="dxa"/>
            <w:shd w:val="clear" w:color="auto" w:fill="auto"/>
          </w:tcPr>
          <w:p w:rsidR="00B5163A" w:rsidRDefault="00AB3F90" w:rsidP="00B5163A">
            <w:pPr>
              <w:keepLines/>
              <w:suppressAutoHyphens/>
              <w:spacing w:line="20" w:lineRule="atLeast"/>
              <w:jc w:val="center"/>
              <w:rPr>
                <w:sz w:val="24"/>
                <w:szCs w:val="24"/>
              </w:rPr>
            </w:pPr>
            <w:r>
              <w:rPr>
                <w:sz w:val="24"/>
                <w:szCs w:val="24"/>
              </w:rPr>
              <w:t xml:space="preserve"> </w:t>
            </w:r>
            <w:r w:rsidR="00B5163A" w:rsidRPr="007A4F49">
              <w:rPr>
                <w:sz w:val="24"/>
                <w:szCs w:val="24"/>
              </w:rPr>
              <w:t xml:space="preserve"> </w:t>
            </w:r>
            <w:r>
              <w:rPr>
                <w:sz w:val="24"/>
                <w:szCs w:val="24"/>
              </w:rPr>
              <w:t xml:space="preserve"> </w:t>
            </w:r>
          </w:p>
          <w:p w:rsidR="00B5163A" w:rsidRDefault="00B5163A" w:rsidP="00B5163A">
            <w:pPr>
              <w:jc w:val="center"/>
              <w:rPr>
                <w:sz w:val="24"/>
                <w:szCs w:val="24"/>
              </w:rPr>
            </w:pPr>
            <w:r w:rsidRPr="002069BC">
              <w:rPr>
                <w:sz w:val="24"/>
                <w:szCs w:val="24"/>
              </w:rPr>
              <w:t>Комиссия по противодействию коррупции,</w:t>
            </w:r>
          </w:p>
          <w:p w:rsidR="00AB3F90" w:rsidRDefault="00DE5E22" w:rsidP="00B5163A">
            <w:pPr>
              <w:jc w:val="center"/>
              <w:rPr>
                <w:sz w:val="24"/>
                <w:szCs w:val="24"/>
              </w:rPr>
            </w:pPr>
            <w:r>
              <w:rPr>
                <w:sz w:val="24"/>
                <w:szCs w:val="24"/>
              </w:rPr>
              <w:t>у</w:t>
            </w:r>
            <w:r w:rsidR="00AB3F90">
              <w:rPr>
                <w:sz w:val="24"/>
                <w:szCs w:val="24"/>
              </w:rPr>
              <w:t>правление делами</w:t>
            </w:r>
          </w:p>
          <w:p w:rsidR="00DE5E22" w:rsidRPr="00B5163A" w:rsidRDefault="00DE5E22" w:rsidP="00B5163A">
            <w:pPr>
              <w:jc w:val="center"/>
              <w:rPr>
                <w:sz w:val="24"/>
                <w:szCs w:val="24"/>
              </w:rPr>
            </w:pPr>
            <w:r>
              <w:rPr>
                <w:sz w:val="24"/>
                <w:szCs w:val="24"/>
              </w:rPr>
              <w:t>администрации</w:t>
            </w:r>
          </w:p>
        </w:tc>
      </w:tr>
      <w:tr w:rsidR="00B5163A" w:rsidRPr="00F22BE7">
        <w:tc>
          <w:tcPr>
            <w:tcW w:w="709" w:type="dxa"/>
            <w:shd w:val="clear" w:color="auto" w:fill="auto"/>
          </w:tcPr>
          <w:p w:rsidR="00B5163A" w:rsidRPr="00F22BE7" w:rsidRDefault="00B5163A" w:rsidP="00B5163A">
            <w:pPr>
              <w:numPr>
                <w:ilvl w:val="1"/>
                <w:numId w:val="1"/>
              </w:numPr>
              <w:spacing w:line="20" w:lineRule="atLeast"/>
              <w:jc w:val="center"/>
              <w:rPr>
                <w:sz w:val="24"/>
                <w:szCs w:val="24"/>
              </w:rPr>
            </w:pPr>
          </w:p>
        </w:tc>
        <w:tc>
          <w:tcPr>
            <w:tcW w:w="5220" w:type="dxa"/>
            <w:shd w:val="clear" w:color="auto" w:fill="auto"/>
          </w:tcPr>
          <w:p w:rsidR="00B5163A" w:rsidRPr="00DE5E22" w:rsidRDefault="00B5163A" w:rsidP="003B1CFF">
            <w:pPr>
              <w:keepLines/>
              <w:suppressAutoHyphens/>
              <w:spacing w:line="20" w:lineRule="atLeast"/>
              <w:jc w:val="both"/>
              <w:rPr>
                <w:sz w:val="24"/>
                <w:szCs w:val="28"/>
              </w:rPr>
            </w:pPr>
            <w:r w:rsidRPr="00DE5E22">
              <w:rPr>
                <w:sz w:val="24"/>
                <w:szCs w:val="28"/>
              </w:rPr>
              <w:t xml:space="preserve">Размещение на официальном сайте </w:t>
            </w:r>
            <w:r w:rsidR="00AB3F90" w:rsidRPr="00DE5E22">
              <w:rPr>
                <w:sz w:val="24"/>
                <w:szCs w:val="28"/>
              </w:rPr>
              <w:t>а</w:t>
            </w:r>
            <w:r w:rsidRPr="00DE5E22">
              <w:rPr>
                <w:sz w:val="24"/>
                <w:szCs w:val="28"/>
              </w:rPr>
              <w:t xml:space="preserve">дминистрации </w:t>
            </w:r>
            <w:r w:rsidR="00AB3F90" w:rsidRPr="00DE5E22">
              <w:rPr>
                <w:sz w:val="24"/>
                <w:szCs w:val="28"/>
              </w:rPr>
              <w:t xml:space="preserve"> Славского </w:t>
            </w:r>
            <w:r w:rsidR="00441040">
              <w:rPr>
                <w:sz w:val="24"/>
                <w:szCs w:val="28"/>
              </w:rPr>
              <w:t>городского округа</w:t>
            </w:r>
            <w:r w:rsidR="003B1CFF">
              <w:rPr>
                <w:sz w:val="24"/>
                <w:szCs w:val="28"/>
              </w:rPr>
              <w:t xml:space="preserve">, в средствах массовой информации </w:t>
            </w:r>
            <w:r w:rsidRPr="00DE5E22">
              <w:rPr>
                <w:sz w:val="24"/>
                <w:szCs w:val="28"/>
              </w:rPr>
              <w:t xml:space="preserve"> информационных сообщений на тему противодействия коррупции</w:t>
            </w:r>
          </w:p>
        </w:tc>
        <w:tc>
          <w:tcPr>
            <w:tcW w:w="1676" w:type="dxa"/>
            <w:shd w:val="clear" w:color="auto" w:fill="auto"/>
          </w:tcPr>
          <w:p w:rsidR="00B5163A" w:rsidRDefault="0011274E" w:rsidP="00B5163A">
            <w:pPr>
              <w:keepLines/>
              <w:suppressAutoHyphens/>
              <w:jc w:val="center"/>
              <w:rPr>
                <w:sz w:val="24"/>
                <w:szCs w:val="28"/>
              </w:rPr>
            </w:pPr>
            <w:r>
              <w:rPr>
                <w:sz w:val="24"/>
                <w:szCs w:val="28"/>
              </w:rPr>
              <w:t>П</w:t>
            </w:r>
            <w:r w:rsidRPr="00B875DD">
              <w:rPr>
                <w:sz w:val="24"/>
                <w:szCs w:val="28"/>
              </w:rPr>
              <w:t>остоянно</w:t>
            </w:r>
          </w:p>
        </w:tc>
        <w:tc>
          <w:tcPr>
            <w:tcW w:w="2880" w:type="dxa"/>
            <w:shd w:val="clear" w:color="auto" w:fill="auto"/>
          </w:tcPr>
          <w:p w:rsidR="00B5163A" w:rsidRPr="00E61EA3" w:rsidRDefault="00DE5E22" w:rsidP="00B5163A">
            <w:pPr>
              <w:keepLines/>
              <w:suppressAutoHyphens/>
              <w:spacing w:line="20" w:lineRule="atLeast"/>
              <w:jc w:val="center"/>
              <w:rPr>
                <w:sz w:val="24"/>
                <w:szCs w:val="24"/>
              </w:rPr>
            </w:pPr>
            <w:r>
              <w:rPr>
                <w:sz w:val="24"/>
                <w:szCs w:val="24"/>
              </w:rPr>
              <w:t>Управление делами, с</w:t>
            </w:r>
            <w:r w:rsidRPr="007A4F49">
              <w:rPr>
                <w:sz w:val="24"/>
                <w:szCs w:val="24"/>
              </w:rPr>
              <w:t>пециалист, ответственный за сопровождение интернет-сайта</w:t>
            </w:r>
            <w:r>
              <w:rPr>
                <w:sz w:val="24"/>
                <w:szCs w:val="24"/>
              </w:rPr>
              <w:t xml:space="preserve"> </w:t>
            </w:r>
          </w:p>
        </w:tc>
      </w:tr>
      <w:tr w:rsidR="009932F2" w:rsidRPr="00F22BE7">
        <w:tc>
          <w:tcPr>
            <w:tcW w:w="709" w:type="dxa"/>
            <w:shd w:val="clear" w:color="auto" w:fill="auto"/>
          </w:tcPr>
          <w:p w:rsidR="009932F2" w:rsidRPr="00F22BE7" w:rsidRDefault="009932F2" w:rsidP="00B5163A">
            <w:pPr>
              <w:numPr>
                <w:ilvl w:val="1"/>
                <w:numId w:val="1"/>
              </w:numPr>
              <w:spacing w:line="20" w:lineRule="atLeast"/>
              <w:jc w:val="center"/>
              <w:rPr>
                <w:sz w:val="24"/>
                <w:szCs w:val="24"/>
              </w:rPr>
            </w:pPr>
          </w:p>
        </w:tc>
        <w:tc>
          <w:tcPr>
            <w:tcW w:w="5220" w:type="dxa"/>
            <w:shd w:val="clear" w:color="auto" w:fill="auto"/>
          </w:tcPr>
          <w:p w:rsidR="009932F2" w:rsidRPr="00DE5E22" w:rsidRDefault="009932F2" w:rsidP="003B1CFF">
            <w:pPr>
              <w:keepLines/>
              <w:suppressAutoHyphens/>
              <w:spacing w:line="20" w:lineRule="atLeast"/>
              <w:jc w:val="both"/>
              <w:rPr>
                <w:sz w:val="24"/>
                <w:szCs w:val="24"/>
              </w:rPr>
            </w:pPr>
            <w:r w:rsidRPr="00DE5E22">
              <w:rPr>
                <w:sz w:val="24"/>
                <w:szCs w:val="24"/>
              </w:rPr>
              <w:t>Размещение сведений о доходах, расходах, об имуществе и обязательствах имущественного характера муниципальных служащих, руководителей муниципальных учреждений и членов их семей (супруга (и) и несовершеннолетних детей) на официальном сайте администрации</w:t>
            </w:r>
            <w:r w:rsidR="003B1CFF">
              <w:rPr>
                <w:sz w:val="24"/>
                <w:szCs w:val="24"/>
              </w:rPr>
              <w:t xml:space="preserve">, </w:t>
            </w:r>
            <w:r w:rsidR="003B1CFF">
              <w:rPr>
                <w:sz w:val="24"/>
                <w:szCs w:val="28"/>
              </w:rPr>
              <w:t>в средствах массовой информации</w:t>
            </w:r>
            <w:r w:rsidR="003B1CFF">
              <w:rPr>
                <w:sz w:val="24"/>
                <w:szCs w:val="24"/>
              </w:rPr>
              <w:t xml:space="preserve"> </w:t>
            </w:r>
          </w:p>
        </w:tc>
        <w:tc>
          <w:tcPr>
            <w:tcW w:w="1676" w:type="dxa"/>
            <w:shd w:val="clear" w:color="auto" w:fill="auto"/>
          </w:tcPr>
          <w:p w:rsidR="009932F2" w:rsidRPr="00E61EA3" w:rsidRDefault="009932F2" w:rsidP="00072884">
            <w:pPr>
              <w:jc w:val="center"/>
              <w:rPr>
                <w:sz w:val="24"/>
                <w:szCs w:val="24"/>
              </w:rPr>
            </w:pPr>
            <w:r w:rsidRPr="00E61EA3">
              <w:rPr>
                <w:sz w:val="24"/>
                <w:szCs w:val="24"/>
              </w:rPr>
              <w:t>В установленные</w:t>
            </w:r>
          </w:p>
          <w:p w:rsidR="009932F2" w:rsidRPr="00E61EA3" w:rsidRDefault="009932F2" w:rsidP="00072884">
            <w:pPr>
              <w:jc w:val="center"/>
              <w:rPr>
                <w:sz w:val="24"/>
                <w:szCs w:val="24"/>
              </w:rPr>
            </w:pPr>
            <w:r w:rsidRPr="00E61EA3">
              <w:rPr>
                <w:sz w:val="24"/>
                <w:szCs w:val="24"/>
              </w:rPr>
              <w:t>законодательством</w:t>
            </w:r>
          </w:p>
          <w:p w:rsidR="009932F2" w:rsidRDefault="009932F2" w:rsidP="00072884">
            <w:pPr>
              <w:jc w:val="center"/>
              <w:rPr>
                <w:sz w:val="24"/>
                <w:szCs w:val="24"/>
              </w:rPr>
            </w:pPr>
            <w:r w:rsidRPr="00E61EA3">
              <w:rPr>
                <w:sz w:val="24"/>
                <w:szCs w:val="24"/>
              </w:rPr>
              <w:t>сроки</w:t>
            </w:r>
          </w:p>
          <w:p w:rsidR="009932F2" w:rsidRPr="00BF04FC" w:rsidRDefault="009932F2" w:rsidP="00072884">
            <w:pPr>
              <w:jc w:val="center"/>
              <w:rPr>
                <w:sz w:val="24"/>
                <w:szCs w:val="24"/>
              </w:rPr>
            </w:pPr>
          </w:p>
        </w:tc>
        <w:tc>
          <w:tcPr>
            <w:tcW w:w="2880" w:type="dxa"/>
            <w:shd w:val="clear" w:color="auto" w:fill="auto"/>
          </w:tcPr>
          <w:p w:rsidR="009932F2" w:rsidRPr="00E61EA3" w:rsidRDefault="009932F2" w:rsidP="00072884">
            <w:pPr>
              <w:keepLines/>
              <w:suppressAutoHyphens/>
              <w:spacing w:line="20" w:lineRule="atLeast"/>
              <w:jc w:val="center"/>
              <w:rPr>
                <w:sz w:val="24"/>
                <w:szCs w:val="24"/>
              </w:rPr>
            </w:pPr>
            <w:r>
              <w:rPr>
                <w:sz w:val="24"/>
                <w:szCs w:val="24"/>
              </w:rPr>
              <w:t xml:space="preserve"> Управление делами, с</w:t>
            </w:r>
            <w:r w:rsidRPr="007A4F49">
              <w:rPr>
                <w:sz w:val="24"/>
                <w:szCs w:val="24"/>
              </w:rPr>
              <w:t>пециалист, ответственный за сопровождение интернет-сайта</w:t>
            </w:r>
          </w:p>
        </w:tc>
      </w:tr>
      <w:tr w:rsidR="009932F2" w:rsidRPr="00F22BE7">
        <w:tc>
          <w:tcPr>
            <w:tcW w:w="709" w:type="dxa"/>
            <w:shd w:val="clear" w:color="auto" w:fill="auto"/>
          </w:tcPr>
          <w:p w:rsidR="009932F2" w:rsidRPr="00F22BE7" w:rsidRDefault="009932F2" w:rsidP="00B5163A">
            <w:pPr>
              <w:numPr>
                <w:ilvl w:val="1"/>
                <w:numId w:val="1"/>
              </w:numPr>
              <w:spacing w:line="20" w:lineRule="atLeast"/>
              <w:jc w:val="center"/>
              <w:rPr>
                <w:sz w:val="24"/>
                <w:szCs w:val="24"/>
              </w:rPr>
            </w:pPr>
          </w:p>
        </w:tc>
        <w:tc>
          <w:tcPr>
            <w:tcW w:w="5220" w:type="dxa"/>
            <w:shd w:val="clear" w:color="auto" w:fill="auto"/>
          </w:tcPr>
          <w:p w:rsidR="009932F2" w:rsidRPr="00DE5E22" w:rsidRDefault="009932F2" w:rsidP="003B1CFF">
            <w:pPr>
              <w:keepLines/>
              <w:suppressAutoHyphens/>
              <w:spacing w:line="20" w:lineRule="atLeast"/>
              <w:jc w:val="both"/>
              <w:rPr>
                <w:sz w:val="24"/>
                <w:szCs w:val="28"/>
              </w:rPr>
            </w:pPr>
            <w:r w:rsidRPr="00DE5E22">
              <w:rPr>
                <w:sz w:val="24"/>
                <w:szCs w:val="28"/>
              </w:rPr>
              <w:t>Размещение на официальном сайте</w:t>
            </w:r>
            <w:r w:rsidR="003B1CFF">
              <w:rPr>
                <w:sz w:val="24"/>
                <w:szCs w:val="28"/>
              </w:rPr>
              <w:t xml:space="preserve">, в средствах массовой информации  </w:t>
            </w:r>
            <w:r w:rsidRPr="00DE5E22">
              <w:rPr>
                <w:sz w:val="24"/>
                <w:szCs w:val="28"/>
              </w:rPr>
              <w:t xml:space="preserve"> отчетности о результатах работы органов местного самоуправления</w:t>
            </w:r>
          </w:p>
        </w:tc>
        <w:tc>
          <w:tcPr>
            <w:tcW w:w="1676" w:type="dxa"/>
            <w:shd w:val="clear" w:color="auto" w:fill="auto"/>
          </w:tcPr>
          <w:p w:rsidR="001C444A" w:rsidRDefault="0093436C" w:rsidP="001C444A">
            <w:pPr>
              <w:keepLines/>
              <w:suppressAutoHyphens/>
              <w:jc w:val="center"/>
              <w:rPr>
                <w:sz w:val="24"/>
                <w:szCs w:val="28"/>
              </w:rPr>
            </w:pPr>
            <w:r>
              <w:rPr>
                <w:sz w:val="24"/>
                <w:szCs w:val="28"/>
              </w:rPr>
              <w:t xml:space="preserve">апрель </w:t>
            </w:r>
          </w:p>
          <w:p w:rsidR="009932F2" w:rsidRDefault="00DE5E22" w:rsidP="001C444A">
            <w:pPr>
              <w:keepLines/>
              <w:suppressAutoHyphens/>
              <w:jc w:val="center"/>
              <w:rPr>
                <w:sz w:val="24"/>
                <w:szCs w:val="28"/>
              </w:rPr>
            </w:pPr>
            <w:r>
              <w:rPr>
                <w:sz w:val="24"/>
                <w:szCs w:val="28"/>
              </w:rPr>
              <w:t>201</w:t>
            </w:r>
            <w:r w:rsidR="0093436C">
              <w:rPr>
                <w:sz w:val="24"/>
                <w:szCs w:val="28"/>
              </w:rPr>
              <w:t>8</w:t>
            </w:r>
            <w:r w:rsidR="001C444A">
              <w:rPr>
                <w:sz w:val="24"/>
                <w:szCs w:val="28"/>
              </w:rPr>
              <w:t>-2020 г.г.</w:t>
            </w:r>
          </w:p>
        </w:tc>
        <w:tc>
          <w:tcPr>
            <w:tcW w:w="2880" w:type="dxa"/>
            <w:shd w:val="clear" w:color="auto" w:fill="auto"/>
          </w:tcPr>
          <w:p w:rsidR="009932F2" w:rsidRPr="00E61EA3" w:rsidRDefault="009932F2" w:rsidP="00B5163A">
            <w:pPr>
              <w:keepLines/>
              <w:suppressAutoHyphens/>
              <w:spacing w:line="20" w:lineRule="atLeast"/>
              <w:jc w:val="center"/>
              <w:rPr>
                <w:sz w:val="24"/>
                <w:szCs w:val="24"/>
              </w:rPr>
            </w:pPr>
            <w:r>
              <w:rPr>
                <w:sz w:val="24"/>
                <w:szCs w:val="24"/>
              </w:rPr>
              <w:t>Управление делами</w:t>
            </w:r>
            <w:r w:rsidR="00DE5E22">
              <w:rPr>
                <w:sz w:val="24"/>
                <w:szCs w:val="24"/>
              </w:rPr>
              <w:t xml:space="preserve"> администрации</w:t>
            </w:r>
          </w:p>
        </w:tc>
      </w:tr>
      <w:tr w:rsidR="009932F2" w:rsidRPr="00F22BE7">
        <w:tc>
          <w:tcPr>
            <w:tcW w:w="709" w:type="dxa"/>
            <w:shd w:val="clear" w:color="auto" w:fill="auto"/>
          </w:tcPr>
          <w:p w:rsidR="009932F2" w:rsidRPr="00F22BE7" w:rsidRDefault="009932F2" w:rsidP="003B1CFF">
            <w:pPr>
              <w:spacing w:line="20" w:lineRule="atLeast"/>
              <w:jc w:val="center"/>
              <w:rPr>
                <w:sz w:val="24"/>
                <w:szCs w:val="24"/>
              </w:rPr>
            </w:pPr>
            <w:r>
              <w:rPr>
                <w:sz w:val="24"/>
                <w:szCs w:val="24"/>
              </w:rPr>
              <w:t>2.</w:t>
            </w:r>
            <w:r w:rsidR="003B1CFF">
              <w:rPr>
                <w:sz w:val="24"/>
                <w:szCs w:val="24"/>
              </w:rPr>
              <w:t>5</w:t>
            </w:r>
            <w:r w:rsidRPr="00F22BE7">
              <w:rPr>
                <w:sz w:val="24"/>
                <w:szCs w:val="24"/>
              </w:rPr>
              <w:t>.</w:t>
            </w:r>
          </w:p>
        </w:tc>
        <w:tc>
          <w:tcPr>
            <w:tcW w:w="5220" w:type="dxa"/>
            <w:shd w:val="clear" w:color="auto" w:fill="auto"/>
          </w:tcPr>
          <w:p w:rsidR="009932F2" w:rsidRPr="00DE5E22" w:rsidRDefault="009932F2" w:rsidP="00441040">
            <w:pPr>
              <w:keepLines/>
              <w:suppressAutoHyphens/>
              <w:spacing w:line="20" w:lineRule="atLeast"/>
              <w:jc w:val="both"/>
              <w:rPr>
                <w:sz w:val="24"/>
                <w:szCs w:val="24"/>
              </w:rPr>
            </w:pPr>
            <w:r w:rsidRPr="00DE5E22">
              <w:rPr>
                <w:sz w:val="24"/>
                <w:szCs w:val="24"/>
              </w:rPr>
              <w:t xml:space="preserve">Взаимодействие со средствами массовой информации по вопросам профилактики коррупции в Славском  </w:t>
            </w:r>
            <w:r w:rsidR="00441040">
              <w:rPr>
                <w:sz w:val="24"/>
                <w:szCs w:val="24"/>
              </w:rPr>
              <w:t>городском округе</w:t>
            </w:r>
          </w:p>
        </w:tc>
        <w:tc>
          <w:tcPr>
            <w:tcW w:w="1676" w:type="dxa"/>
            <w:shd w:val="clear" w:color="auto" w:fill="auto"/>
          </w:tcPr>
          <w:p w:rsidR="009932F2" w:rsidRPr="00F22BE7" w:rsidRDefault="009932F2" w:rsidP="00B5163A">
            <w:pPr>
              <w:keepLines/>
              <w:suppressAutoHyphens/>
              <w:jc w:val="center"/>
              <w:rPr>
                <w:sz w:val="24"/>
                <w:szCs w:val="24"/>
              </w:rPr>
            </w:pPr>
            <w:r>
              <w:rPr>
                <w:sz w:val="24"/>
                <w:szCs w:val="24"/>
              </w:rPr>
              <w:t xml:space="preserve"> </w:t>
            </w:r>
            <w:r>
              <w:rPr>
                <w:sz w:val="24"/>
                <w:szCs w:val="28"/>
              </w:rPr>
              <w:t>П</w:t>
            </w:r>
            <w:r w:rsidRPr="00B875DD">
              <w:rPr>
                <w:sz w:val="24"/>
                <w:szCs w:val="28"/>
              </w:rPr>
              <w:t>остоянно</w:t>
            </w:r>
          </w:p>
        </w:tc>
        <w:tc>
          <w:tcPr>
            <w:tcW w:w="2880" w:type="dxa"/>
            <w:shd w:val="clear" w:color="auto" w:fill="auto"/>
          </w:tcPr>
          <w:p w:rsidR="009932F2" w:rsidRPr="00E61EA3" w:rsidRDefault="009932F2" w:rsidP="00072884">
            <w:pPr>
              <w:keepLines/>
              <w:suppressAutoHyphens/>
              <w:spacing w:line="20" w:lineRule="atLeast"/>
              <w:jc w:val="center"/>
              <w:rPr>
                <w:sz w:val="24"/>
                <w:szCs w:val="24"/>
              </w:rPr>
            </w:pPr>
            <w:r>
              <w:rPr>
                <w:sz w:val="24"/>
                <w:szCs w:val="24"/>
              </w:rPr>
              <w:t>Управление делами</w:t>
            </w:r>
            <w:r w:rsidR="00DE5E22">
              <w:rPr>
                <w:sz w:val="24"/>
                <w:szCs w:val="24"/>
              </w:rPr>
              <w:t xml:space="preserve"> администрации</w:t>
            </w:r>
          </w:p>
        </w:tc>
      </w:tr>
      <w:tr w:rsidR="009932F2" w:rsidRPr="00F22BE7">
        <w:tc>
          <w:tcPr>
            <w:tcW w:w="709" w:type="dxa"/>
            <w:shd w:val="clear" w:color="auto" w:fill="auto"/>
          </w:tcPr>
          <w:p w:rsidR="009932F2" w:rsidRPr="00F22BE7" w:rsidRDefault="009932F2" w:rsidP="00B5163A">
            <w:pPr>
              <w:spacing w:line="20" w:lineRule="atLeast"/>
              <w:jc w:val="center"/>
              <w:rPr>
                <w:sz w:val="24"/>
                <w:szCs w:val="24"/>
              </w:rPr>
            </w:pPr>
            <w:r>
              <w:rPr>
                <w:sz w:val="24"/>
                <w:szCs w:val="24"/>
              </w:rPr>
              <w:t>2.6</w:t>
            </w:r>
          </w:p>
        </w:tc>
        <w:tc>
          <w:tcPr>
            <w:tcW w:w="5220" w:type="dxa"/>
            <w:shd w:val="clear" w:color="auto" w:fill="auto"/>
          </w:tcPr>
          <w:p w:rsidR="009932F2" w:rsidRPr="00DE5E22" w:rsidRDefault="009932F2" w:rsidP="003B1CFF">
            <w:pPr>
              <w:keepLines/>
              <w:suppressAutoHyphens/>
              <w:spacing w:line="20" w:lineRule="atLeast"/>
              <w:jc w:val="both"/>
              <w:rPr>
                <w:i/>
                <w:sz w:val="24"/>
                <w:szCs w:val="24"/>
              </w:rPr>
            </w:pPr>
            <w:r w:rsidRPr="00DE5E22">
              <w:rPr>
                <w:sz w:val="24"/>
                <w:szCs w:val="28"/>
              </w:rPr>
              <w:t xml:space="preserve">Опубликование </w:t>
            </w:r>
            <w:r w:rsidR="003B1CFF" w:rsidRPr="00DE5E22">
              <w:rPr>
                <w:sz w:val="24"/>
                <w:szCs w:val="28"/>
              </w:rPr>
              <w:t>на официальном сайте</w:t>
            </w:r>
            <w:r w:rsidR="003B1CFF">
              <w:rPr>
                <w:sz w:val="24"/>
                <w:szCs w:val="28"/>
              </w:rPr>
              <w:t xml:space="preserve">, в средствах массовой информации  </w:t>
            </w:r>
            <w:r w:rsidR="003B1CFF" w:rsidRPr="00DE5E22">
              <w:rPr>
                <w:sz w:val="24"/>
                <w:szCs w:val="28"/>
              </w:rPr>
              <w:t xml:space="preserve">решения </w:t>
            </w:r>
            <w:r w:rsidRPr="00DE5E22">
              <w:rPr>
                <w:sz w:val="24"/>
                <w:szCs w:val="28"/>
              </w:rPr>
              <w:t xml:space="preserve">о проведении публичных слушаний, результатов публичных слушаний </w:t>
            </w:r>
          </w:p>
        </w:tc>
        <w:tc>
          <w:tcPr>
            <w:tcW w:w="1676" w:type="dxa"/>
            <w:shd w:val="clear" w:color="auto" w:fill="auto"/>
          </w:tcPr>
          <w:p w:rsidR="009932F2" w:rsidRDefault="009932F2" w:rsidP="00B5163A">
            <w:pPr>
              <w:keepLines/>
              <w:suppressAutoHyphens/>
              <w:jc w:val="center"/>
              <w:rPr>
                <w:sz w:val="24"/>
                <w:szCs w:val="24"/>
              </w:rPr>
            </w:pPr>
            <w:r>
              <w:rPr>
                <w:sz w:val="24"/>
                <w:szCs w:val="28"/>
              </w:rPr>
              <w:t>П</w:t>
            </w:r>
            <w:r w:rsidRPr="00B875DD">
              <w:rPr>
                <w:sz w:val="24"/>
                <w:szCs w:val="28"/>
              </w:rPr>
              <w:t>о мере необходимости</w:t>
            </w:r>
          </w:p>
        </w:tc>
        <w:tc>
          <w:tcPr>
            <w:tcW w:w="2880" w:type="dxa"/>
            <w:shd w:val="clear" w:color="auto" w:fill="auto"/>
          </w:tcPr>
          <w:p w:rsidR="009932F2" w:rsidRDefault="009932F2" w:rsidP="00B5163A">
            <w:pPr>
              <w:keepLines/>
              <w:suppressAutoHyphens/>
              <w:spacing w:line="20" w:lineRule="atLeast"/>
              <w:jc w:val="center"/>
              <w:rPr>
                <w:sz w:val="24"/>
                <w:szCs w:val="24"/>
              </w:rPr>
            </w:pPr>
            <w:r>
              <w:rPr>
                <w:sz w:val="24"/>
                <w:szCs w:val="28"/>
              </w:rPr>
              <w:t>И</w:t>
            </w:r>
            <w:r w:rsidRPr="00B875DD">
              <w:rPr>
                <w:sz w:val="24"/>
                <w:szCs w:val="28"/>
              </w:rPr>
              <w:t>нициаторы проведения публичных слушаний</w:t>
            </w:r>
          </w:p>
        </w:tc>
      </w:tr>
      <w:tr w:rsidR="00C30DBF" w:rsidRPr="00F22BE7">
        <w:tc>
          <w:tcPr>
            <w:tcW w:w="709" w:type="dxa"/>
            <w:shd w:val="clear" w:color="auto" w:fill="auto"/>
          </w:tcPr>
          <w:p w:rsidR="00C30DBF" w:rsidRDefault="00C30DBF" w:rsidP="00B5163A">
            <w:pPr>
              <w:spacing w:line="20" w:lineRule="atLeast"/>
              <w:jc w:val="center"/>
              <w:rPr>
                <w:sz w:val="24"/>
                <w:szCs w:val="24"/>
              </w:rPr>
            </w:pPr>
            <w:r>
              <w:rPr>
                <w:sz w:val="24"/>
                <w:szCs w:val="24"/>
              </w:rPr>
              <w:t>2.7</w:t>
            </w:r>
          </w:p>
        </w:tc>
        <w:tc>
          <w:tcPr>
            <w:tcW w:w="5220" w:type="dxa"/>
            <w:shd w:val="clear" w:color="auto" w:fill="auto"/>
          </w:tcPr>
          <w:p w:rsidR="00C30DBF" w:rsidRPr="00DE5E22" w:rsidRDefault="00C30DBF" w:rsidP="00072884">
            <w:pPr>
              <w:keepLines/>
              <w:suppressAutoHyphens/>
              <w:spacing w:line="20" w:lineRule="atLeast"/>
              <w:jc w:val="both"/>
              <w:rPr>
                <w:sz w:val="24"/>
                <w:szCs w:val="24"/>
              </w:rPr>
            </w:pPr>
            <w:r w:rsidRPr="00DE5E22">
              <w:rPr>
                <w:sz w:val="24"/>
              </w:rPr>
              <w:t>Обеспечение открытости и доступности информации о бюджетном процессе.</w:t>
            </w:r>
          </w:p>
        </w:tc>
        <w:tc>
          <w:tcPr>
            <w:tcW w:w="1676" w:type="dxa"/>
            <w:shd w:val="clear" w:color="auto" w:fill="auto"/>
          </w:tcPr>
          <w:p w:rsidR="00C30DBF" w:rsidRPr="00F22BE7" w:rsidRDefault="00C30DBF" w:rsidP="00072884">
            <w:pPr>
              <w:keepLines/>
              <w:suppressAutoHyphens/>
              <w:jc w:val="center"/>
              <w:rPr>
                <w:sz w:val="24"/>
                <w:szCs w:val="24"/>
              </w:rPr>
            </w:pPr>
            <w:r>
              <w:rPr>
                <w:sz w:val="24"/>
                <w:szCs w:val="28"/>
              </w:rPr>
              <w:t>П</w:t>
            </w:r>
            <w:r w:rsidRPr="00B875DD">
              <w:rPr>
                <w:sz w:val="24"/>
                <w:szCs w:val="28"/>
              </w:rPr>
              <w:t>остоянно</w:t>
            </w:r>
          </w:p>
        </w:tc>
        <w:tc>
          <w:tcPr>
            <w:tcW w:w="2880" w:type="dxa"/>
            <w:shd w:val="clear" w:color="auto" w:fill="auto"/>
          </w:tcPr>
          <w:p w:rsidR="00C30DBF" w:rsidRPr="00F22BE7" w:rsidRDefault="00C30DBF" w:rsidP="00C30DBF">
            <w:pPr>
              <w:keepLines/>
              <w:suppressAutoHyphens/>
              <w:spacing w:line="20" w:lineRule="atLeast"/>
              <w:jc w:val="center"/>
              <w:rPr>
                <w:sz w:val="24"/>
                <w:szCs w:val="24"/>
              </w:rPr>
            </w:pPr>
            <w:r>
              <w:rPr>
                <w:sz w:val="24"/>
                <w:szCs w:val="24"/>
              </w:rPr>
              <w:t>МКУ «Финансово-экономическое управление»</w:t>
            </w:r>
          </w:p>
        </w:tc>
      </w:tr>
      <w:tr w:rsidR="009E0CA1" w:rsidRPr="00F22BE7" w:rsidTr="003B1CFF">
        <w:trPr>
          <w:trHeight w:val="685"/>
        </w:trPr>
        <w:tc>
          <w:tcPr>
            <w:tcW w:w="709" w:type="dxa"/>
            <w:shd w:val="clear" w:color="auto" w:fill="auto"/>
          </w:tcPr>
          <w:p w:rsidR="009E0CA1" w:rsidRDefault="009E0CA1" w:rsidP="00B5163A">
            <w:pPr>
              <w:spacing w:line="20" w:lineRule="atLeast"/>
              <w:jc w:val="center"/>
              <w:rPr>
                <w:sz w:val="24"/>
                <w:szCs w:val="24"/>
              </w:rPr>
            </w:pPr>
            <w:r>
              <w:rPr>
                <w:sz w:val="24"/>
                <w:szCs w:val="24"/>
              </w:rPr>
              <w:t>2.8</w:t>
            </w:r>
          </w:p>
        </w:tc>
        <w:tc>
          <w:tcPr>
            <w:tcW w:w="5220" w:type="dxa"/>
            <w:shd w:val="clear" w:color="auto" w:fill="auto"/>
          </w:tcPr>
          <w:p w:rsidR="009E0CA1" w:rsidRPr="00DE5E22" w:rsidRDefault="009E0CA1" w:rsidP="00441040">
            <w:pPr>
              <w:keepLines/>
              <w:suppressAutoHyphens/>
              <w:spacing w:line="20" w:lineRule="atLeast"/>
              <w:jc w:val="both"/>
              <w:rPr>
                <w:sz w:val="24"/>
                <w:szCs w:val="24"/>
              </w:rPr>
            </w:pPr>
            <w:r w:rsidRPr="00DE5E22">
              <w:rPr>
                <w:sz w:val="24"/>
                <w:szCs w:val="24"/>
              </w:rPr>
              <w:t xml:space="preserve">Организация личного приема граждан   главой администрации </w:t>
            </w:r>
            <w:r w:rsidR="00441040">
              <w:rPr>
                <w:sz w:val="24"/>
                <w:szCs w:val="24"/>
              </w:rPr>
              <w:t>городского округа</w:t>
            </w:r>
          </w:p>
        </w:tc>
        <w:tc>
          <w:tcPr>
            <w:tcW w:w="1676" w:type="dxa"/>
            <w:shd w:val="clear" w:color="auto" w:fill="auto"/>
          </w:tcPr>
          <w:p w:rsidR="009E0CA1" w:rsidRPr="00087A29" w:rsidRDefault="009E0CA1" w:rsidP="00072884">
            <w:pPr>
              <w:jc w:val="center"/>
              <w:rPr>
                <w:sz w:val="24"/>
                <w:szCs w:val="24"/>
              </w:rPr>
            </w:pPr>
            <w:r w:rsidRPr="00087A29">
              <w:rPr>
                <w:sz w:val="24"/>
                <w:szCs w:val="24"/>
              </w:rPr>
              <w:t>Согласно графика</w:t>
            </w:r>
          </w:p>
        </w:tc>
        <w:tc>
          <w:tcPr>
            <w:tcW w:w="2880" w:type="dxa"/>
            <w:shd w:val="clear" w:color="auto" w:fill="auto"/>
          </w:tcPr>
          <w:p w:rsidR="009E0CA1" w:rsidRDefault="009E0CA1" w:rsidP="00072884">
            <w:pPr>
              <w:jc w:val="center"/>
              <w:rPr>
                <w:sz w:val="24"/>
                <w:szCs w:val="24"/>
              </w:rPr>
            </w:pPr>
            <w:r>
              <w:rPr>
                <w:sz w:val="24"/>
                <w:szCs w:val="24"/>
              </w:rPr>
              <w:t xml:space="preserve">Управление делами  </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 xml:space="preserve">2.9 </w:t>
            </w:r>
          </w:p>
        </w:tc>
        <w:tc>
          <w:tcPr>
            <w:tcW w:w="5220" w:type="dxa"/>
            <w:shd w:val="clear" w:color="auto" w:fill="auto"/>
          </w:tcPr>
          <w:p w:rsidR="003B1CFF" w:rsidRPr="00DE5E22" w:rsidRDefault="003B1CFF" w:rsidP="003B1CFF">
            <w:pPr>
              <w:keepLines/>
              <w:suppressAutoHyphens/>
              <w:spacing w:line="20" w:lineRule="atLeast"/>
              <w:jc w:val="both"/>
              <w:rPr>
                <w:sz w:val="24"/>
                <w:szCs w:val="24"/>
              </w:rPr>
            </w:pPr>
            <w:r>
              <w:rPr>
                <w:sz w:val="24"/>
                <w:szCs w:val="24"/>
              </w:rPr>
              <w:t>Отчет главы администрации перед населением</w:t>
            </w:r>
          </w:p>
        </w:tc>
        <w:tc>
          <w:tcPr>
            <w:tcW w:w="1676" w:type="dxa"/>
            <w:shd w:val="clear" w:color="auto" w:fill="auto"/>
          </w:tcPr>
          <w:p w:rsidR="003B1CFF" w:rsidRPr="00087A29" w:rsidRDefault="003B1CFF" w:rsidP="0049189B">
            <w:pPr>
              <w:jc w:val="center"/>
              <w:rPr>
                <w:sz w:val="24"/>
                <w:szCs w:val="24"/>
              </w:rPr>
            </w:pPr>
            <w:r w:rsidRPr="00087A29">
              <w:rPr>
                <w:sz w:val="24"/>
                <w:szCs w:val="24"/>
              </w:rPr>
              <w:t>Согласно графика</w:t>
            </w:r>
          </w:p>
        </w:tc>
        <w:tc>
          <w:tcPr>
            <w:tcW w:w="2880" w:type="dxa"/>
            <w:shd w:val="clear" w:color="auto" w:fill="auto"/>
          </w:tcPr>
          <w:p w:rsidR="003B1CFF" w:rsidRDefault="003B1CFF" w:rsidP="0049189B">
            <w:pPr>
              <w:jc w:val="center"/>
              <w:rPr>
                <w:sz w:val="24"/>
                <w:szCs w:val="24"/>
              </w:rPr>
            </w:pPr>
            <w:r>
              <w:rPr>
                <w:sz w:val="24"/>
                <w:szCs w:val="24"/>
              </w:rPr>
              <w:t xml:space="preserve">Управление делами  </w:t>
            </w:r>
          </w:p>
        </w:tc>
      </w:tr>
      <w:tr w:rsidR="003B1CFF" w:rsidRPr="00F22BE7">
        <w:tc>
          <w:tcPr>
            <w:tcW w:w="10485" w:type="dxa"/>
            <w:gridSpan w:val="4"/>
            <w:shd w:val="clear" w:color="auto" w:fill="auto"/>
          </w:tcPr>
          <w:p w:rsidR="003B1CFF" w:rsidRPr="00DE5E22" w:rsidRDefault="003B1CFF" w:rsidP="00B5163A">
            <w:pPr>
              <w:keepLines/>
              <w:suppressAutoHyphens/>
              <w:spacing w:line="20" w:lineRule="atLeast"/>
              <w:jc w:val="center"/>
              <w:rPr>
                <w:b/>
                <w:sz w:val="24"/>
                <w:szCs w:val="24"/>
              </w:rPr>
            </w:pPr>
            <w:r w:rsidRPr="00DE5E22">
              <w:rPr>
                <w:b/>
                <w:sz w:val="24"/>
                <w:szCs w:val="24"/>
              </w:rPr>
              <w:t>3.Совершенствование кадровой политики в контексте антикоррупционных мер</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3.1</w:t>
            </w:r>
          </w:p>
        </w:tc>
        <w:tc>
          <w:tcPr>
            <w:tcW w:w="5220" w:type="dxa"/>
            <w:shd w:val="clear" w:color="auto" w:fill="auto"/>
          </w:tcPr>
          <w:p w:rsidR="003B1CFF" w:rsidRPr="00DE5E22" w:rsidRDefault="003B1CFF" w:rsidP="00B5163A">
            <w:pPr>
              <w:keepLines/>
              <w:suppressAutoHyphens/>
              <w:spacing w:line="20" w:lineRule="atLeast"/>
              <w:jc w:val="both"/>
              <w:rPr>
                <w:sz w:val="24"/>
                <w:szCs w:val="24"/>
              </w:rPr>
            </w:pPr>
            <w:r w:rsidRPr="00DE5E22">
              <w:rPr>
                <w:sz w:val="24"/>
                <w:szCs w:val="24"/>
              </w:rPr>
              <w:t xml:space="preserve"> </w:t>
            </w:r>
            <w:r w:rsidRPr="00DE5E22">
              <w:rPr>
                <w:sz w:val="24"/>
                <w:szCs w:val="28"/>
              </w:rPr>
              <w:t xml:space="preserve">Проведение разъяснительной работы  среди лиц, замещающих муниципальные должности, должности муниципальной службы, должности в муниципальных учреждениях, муниципальных унитарных предприятиях района,  о положениях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за дачу взятки в виде штрафов,  кратных сумме коммерческого подкупа или взятки,  об увольнении в связи с утратой доверия,   о порядке проверки сведений, представляемых  в соответствии с законодательством Российской Федерации  о </w:t>
            </w:r>
            <w:r w:rsidRPr="00DE5E22">
              <w:rPr>
                <w:sz w:val="24"/>
                <w:szCs w:val="28"/>
              </w:rPr>
              <w:lastRenderedPageBreak/>
              <w:t>противодействии  коррупции</w:t>
            </w:r>
          </w:p>
        </w:tc>
        <w:tc>
          <w:tcPr>
            <w:tcW w:w="1676" w:type="dxa"/>
            <w:shd w:val="clear" w:color="auto" w:fill="auto"/>
          </w:tcPr>
          <w:p w:rsidR="003B1CFF" w:rsidRPr="00F22BE7" w:rsidRDefault="003B1CFF" w:rsidP="0093436C">
            <w:pPr>
              <w:keepLines/>
              <w:suppressAutoHyphens/>
              <w:jc w:val="center"/>
              <w:rPr>
                <w:sz w:val="24"/>
                <w:szCs w:val="24"/>
              </w:rPr>
            </w:pPr>
            <w:r w:rsidRPr="008717DC">
              <w:rPr>
                <w:sz w:val="24"/>
                <w:szCs w:val="24"/>
              </w:rPr>
              <w:lastRenderedPageBreak/>
              <w:t xml:space="preserve">В течение </w:t>
            </w:r>
            <w:r w:rsidR="001C444A">
              <w:rPr>
                <w:sz w:val="24"/>
                <w:szCs w:val="28"/>
              </w:rPr>
              <w:t>2018-2020 г.г.</w:t>
            </w:r>
          </w:p>
        </w:tc>
        <w:tc>
          <w:tcPr>
            <w:tcW w:w="2880" w:type="dxa"/>
            <w:shd w:val="clear" w:color="auto" w:fill="auto"/>
          </w:tcPr>
          <w:p w:rsidR="003B1CFF" w:rsidRPr="00F22BE7" w:rsidRDefault="003B1CFF" w:rsidP="00B5163A">
            <w:pPr>
              <w:keepLines/>
              <w:suppressAutoHyphens/>
              <w:spacing w:line="20" w:lineRule="atLeast"/>
              <w:jc w:val="center"/>
              <w:rPr>
                <w:sz w:val="24"/>
                <w:szCs w:val="24"/>
              </w:rPr>
            </w:pPr>
            <w:r>
              <w:rPr>
                <w:sz w:val="24"/>
                <w:szCs w:val="24"/>
              </w:rPr>
              <w:t xml:space="preserve"> Управление делами, </w:t>
            </w:r>
            <w:r w:rsidRPr="00E61EA3">
              <w:rPr>
                <w:sz w:val="24"/>
                <w:szCs w:val="24"/>
              </w:rPr>
              <w:t xml:space="preserve">  </w:t>
            </w:r>
            <w:r>
              <w:rPr>
                <w:sz w:val="24"/>
                <w:szCs w:val="24"/>
              </w:rPr>
              <w:t xml:space="preserve">юридический отдел администрации, </w:t>
            </w:r>
            <w:r w:rsidRPr="00F22BE7">
              <w:rPr>
                <w:sz w:val="24"/>
                <w:szCs w:val="24"/>
              </w:rPr>
              <w:t>прокуратура С</w:t>
            </w:r>
            <w:r>
              <w:rPr>
                <w:sz w:val="24"/>
                <w:szCs w:val="24"/>
              </w:rPr>
              <w:t xml:space="preserve">лавского </w:t>
            </w:r>
            <w:r w:rsidRPr="00F22BE7">
              <w:rPr>
                <w:sz w:val="24"/>
                <w:szCs w:val="24"/>
              </w:rPr>
              <w:t xml:space="preserve"> района</w:t>
            </w:r>
          </w:p>
          <w:p w:rsidR="003B1CFF" w:rsidRDefault="003B1CFF" w:rsidP="00B5163A">
            <w:pPr>
              <w:keepLines/>
              <w:suppressAutoHyphens/>
              <w:spacing w:line="20" w:lineRule="atLeast"/>
              <w:jc w:val="center"/>
              <w:rPr>
                <w:sz w:val="24"/>
                <w:szCs w:val="24"/>
              </w:rPr>
            </w:pPr>
            <w:r w:rsidRPr="00F22BE7">
              <w:rPr>
                <w:sz w:val="24"/>
                <w:szCs w:val="24"/>
              </w:rPr>
              <w:t>(по согласованию)</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lastRenderedPageBreak/>
              <w:t>3.2</w:t>
            </w:r>
          </w:p>
        </w:tc>
        <w:tc>
          <w:tcPr>
            <w:tcW w:w="5220" w:type="dxa"/>
            <w:shd w:val="clear" w:color="auto" w:fill="auto"/>
          </w:tcPr>
          <w:p w:rsidR="003B1CFF" w:rsidRPr="00DE5E22" w:rsidRDefault="003B1CFF" w:rsidP="00B5163A">
            <w:pPr>
              <w:keepLines/>
              <w:suppressAutoHyphens/>
              <w:spacing w:line="20" w:lineRule="atLeast"/>
              <w:jc w:val="both"/>
              <w:rPr>
                <w:sz w:val="24"/>
                <w:szCs w:val="24"/>
              </w:rPr>
            </w:pPr>
            <w:r w:rsidRPr="00DE5E22">
              <w:rPr>
                <w:sz w:val="24"/>
                <w:szCs w:val="24"/>
              </w:rPr>
              <w:t>Проведение антикоррупционной работы среди кандидатов на вакантные должности муниципальной службы</w:t>
            </w:r>
          </w:p>
        </w:tc>
        <w:tc>
          <w:tcPr>
            <w:tcW w:w="1676" w:type="dxa"/>
            <w:shd w:val="clear" w:color="auto" w:fill="auto"/>
          </w:tcPr>
          <w:p w:rsidR="003B1CFF" w:rsidRPr="00BF04FC" w:rsidRDefault="003B1CFF" w:rsidP="00B5163A">
            <w:pPr>
              <w:keepLines/>
              <w:suppressAutoHyphens/>
              <w:jc w:val="center"/>
              <w:rPr>
                <w:sz w:val="24"/>
                <w:szCs w:val="24"/>
              </w:rPr>
            </w:pPr>
            <w:r w:rsidRPr="00BF04FC">
              <w:rPr>
                <w:sz w:val="24"/>
                <w:szCs w:val="24"/>
              </w:rPr>
              <w:t>при приёме на муниципальную службу</w:t>
            </w:r>
          </w:p>
        </w:tc>
        <w:tc>
          <w:tcPr>
            <w:tcW w:w="2880" w:type="dxa"/>
            <w:shd w:val="clear" w:color="auto" w:fill="auto"/>
          </w:tcPr>
          <w:p w:rsidR="003B1CFF" w:rsidRPr="00E61EA3" w:rsidRDefault="003B1CFF" w:rsidP="00B5163A">
            <w:pPr>
              <w:keepLines/>
              <w:suppressAutoHyphens/>
              <w:spacing w:line="20" w:lineRule="atLeast"/>
              <w:jc w:val="center"/>
              <w:rPr>
                <w:sz w:val="24"/>
                <w:szCs w:val="24"/>
              </w:rPr>
            </w:pPr>
            <w:r>
              <w:rPr>
                <w:sz w:val="24"/>
                <w:szCs w:val="24"/>
              </w:rPr>
              <w:t>Специалист по кадрам</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3.3</w:t>
            </w:r>
          </w:p>
        </w:tc>
        <w:tc>
          <w:tcPr>
            <w:tcW w:w="5220" w:type="dxa"/>
            <w:shd w:val="clear" w:color="auto" w:fill="auto"/>
          </w:tcPr>
          <w:p w:rsidR="003B1CFF" w:rsidRPr="00DE5E22" w:rsidRDefault="003B1CFF" w:rsidP="00B5163A">
            <w:pPr>
              <w:keepLines/>
              <w:suppressAutoHyphens/>
              <w:spacing w:line="20" w:lineRule="atLeast"/>
              <w:jc w:val="both"/>
              <w:rPr>
                <w:sz w:val="24"/>
                <w:szCs w:val="24"/>
              </w:rPr>
            </w:pPr>
            <w:r w:rsidRPr="00DE5E22">
              <w:rPr>
                <w:sz w:val="24"/>
                <w:szCs w:val="24"/>
              </w:rPr>
              <w:t>Организация консультативной помощи муниципальным служащим (в том числе проведение профилактических бесед) по вопросам, связанным с применением на практике требований к служебному поведению муниципальных служащих, а также о причинах и условиях, способствующих возникновению конфликта интересов на муниципальной службе</w:t>
            </w:r>
          </w:p>
        </w:tc>
        <w:tc>
          <w:tcPr>
            <w:tcW w:w="1676" w:type="dxa"/>
            <w:shd w:val="clear" w:color="auto" w:fill="auto"/>
          </w:tcPr>
          <w:p w:rsidR="003B1CFF" w:rsidRDefault="003B1CFF" w:rsidP="00B5163A">
            <w:pPr>
              <w:keepLines/>
              <w:suppressAutoHyphens/>
              <w:jc w:val="center"/>
              <w:rPr>
                <w:sz w:val="24"/>
                <w:szCs w:val="24"/>
              </w:rPr>
            </w:pPr>
          </w:p>
          <w:p w:rsidR="003B1CFF" w:rsidRPr="008717DC" w:rsidRDefault="003B1CFF" w:rsidP="00B5163A">
            <w:pPr>
              <w:keepLines/>
              <w:suppressAutoHyphens/>
              <w:jc w:val="center"/>
              <w:rPr>
                <w:sz w:val="24"/>
                <w:szCs w:val="24"/>
              </w:rPr>
            </w:pPr>
            <w:r>
              <w:rPr>
                <w:sz w:val="24"/>
                <w:szCs w:val="24"/>
              </w:rPr>
              <w:t>Постоянно</w:t>
            </w:r>
          </w:p>
        </w:tc>
        <w:tc>
          <w:tcPr>
            <w:tcW w:w="2880" w:type="dxa"/>
            <w:shd w:val="clear" w:color="auto" w:fill="auto"/>
          </w:tcPr>
          <w:p w:rsidR="003B1CFF" w:rsidRDefault="003B1CFF" w:rsidP="00B5163A">
            <w:pPr>
              <w:keepLines/>
              <w:suppressAutoHyphens/>
              <w:spacing w:line="20" w:lineRule="atLeast"/>
              <w:jc w:val="center"/>
              <w:rPr>
                <w:sz w:val="24"/>
                <w:szCs w:val="24"/>
              </w:rPr>
            </w:pPr>
            <w:r w:rsidRPr="002069BC">
              <w:rPr>
                <w:sz w:val="24"/>
                <w:szCs w:val="24"/>
              </w:rPr>
              <w:t>Комиссия по противодействию коррупции</w:t>
            </w:r>
            <w:r>
              <w:rPr>
                <w:sz w:val="24"/>
                <w:szCs w:val="24"/>
              </w:rPr>
              <w:t xml:space="preserve">, </w:t>
            </w:r>
          </w:p>
          <w:p w:rsidR="003B1CFF" w:rsidRPr="00E61EA3" w:rsidRDefault="003B1CFF" w:rsidP="00B5163A">
            <w:pPr>
              <w:keepLines/>
              <w:suppressAutoHyphens/>
              <w:spacing w:line="20" w:lineRule="atLeast"/>
              <w:jc w:val="center"/>
              <w:rPr>
                <w:sz w:val="24"/>
                <w:szCs w:val="24"/>
              </w:rPr>
            </w:pPr>
            <w:r>
              <w:rPr>
                <w:sz w:val="24"/>
                <w:szCs w:val="24"/>
              </w:rPr>
              <w:t>юридический отдел администрации</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3.4</w:t>
            </w:r>
          </w:p>
        </w:tc>
        <w:tc>
          <w:tcPr>
            <w:tcW w:w="5220" w:type="dxa"/>
            <w:shd w:val="clear" w:color="auto" w:fill="auto"/>
          </w:tcPr>
          <w:p w:rsidR="003B1CFF" w:rsidRPr="00DE5E22" w:rsidRDefault="003B1CFF" w:rsidP="00653DDD">
            <w:pPr>
              <w:keepLines/>
              <w:suppressAutoHyphens/>
              <w:spacing w:line="20" w:lineRule="atLeast"/>
              <w:jc w:val="both"/>
              <w:rPr>
                <w:sz w:val="24"/>
                <w:szCs w:val="24"/>
              </w:rPr>
            </w:pPr>
            <w:r w:rsidRPr="00DE5E22">
              <w:rPr>
                <w:sz w:val="24"/>
                <w:szCs w:val="24"/>
              </w:rPr>
              <w:t>Проверка соблюдения гражданскими и муниципальными служащими ограничений и запретов, требований о предотвращении или урегулировании конфликта интересов</w:t>
            </w:r>
          </w:p>
          <w:p w:rsidR="003B1CFF" w:rsidRPr="00DE5E22" w:rsidRDefault="003B1CFF" w:rsidP="00653DDD">
            <w:pPr>
              <w:keepLines/>
              <w:suppressAutoHyphens/>
              <w:spacing w:line="20" w:lineRule="atLeast"/>
              <w:jc w:val="both"/>
              <w:rPr>
                <w:sz w:val="24"/>
                <w:szCs w:val="24"/>
              </w:rPr>
            </w:pPr>
          </w:p>
        </w:tc>
        <w:tc>
          <w:tcPr>
            <w:tcW w:w="1676" w:type="dxa"/>
            <w:shd w:val="clear" w:color="auto" w:fill="auto"/>
          </w:tcPr>
          <w:p w:rsidR="003B1CFF" w:rsidRPr="008717DC" w:rsidRDefault="003B1CFF" w:rsidP="00281CC4">
            <w:pPr>
              <w:keepLines/>
              <w:suppressAutoHyphens/>
              <w:jc w:val="center"/>
              <w:rPr>
                <w:sz w:val="24"/>
                <w:szCs w:val="24"/>
              </w:rPr>
            </w:pPr>
            <w:r>
              <w:rPr>
                <w:sz w:val="24"/>
                <w:szCs w:val="24"/>
              </w:rPr>
              <w:t>1 раз в квартал</w:t>
            </w:r>
          </w:p>
        </w:tc>
        <w:tc>
          <w:tcPr>
            <w:tcW w:w="2880" w:type="dxa"/>
            <w:shd w:val="clear" w:color="auto" w:fill="auto"/>
          </w:tcPr>
          <w:p w:rsidR="003B1CFF" w:rsidRPr="00E61EA3" w:rsidRDefault="003B1CFF" w:rsidP="00B5163A">
            <w:pPr>
              <w:keepLines/>
              <w:suppressAutoHyphens/>
              <w:spacing w:line="20" w:lineRule="atLeast"/>
              <w:jc w:val="center"/>
              <w:rPr>
                <w:sz w:val="24"/>
                <w:szCs w:val="24"/>
              </w:rPr>
            </w:pPr>
            <w:r>
              <w:rPr>
                <w:sz w:val="24"/>
                <w:szCs w:val="24"/>
              </w:rPr>
              <w:t>Специалист по кадрам</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3.5</w:t>
            </w:r>
          </w:p>
        </w:tc>
        <w:tc>
          <w:tcPr>
            <w:tcW w:w="5220" w:type="dxa"/>
            <w:shd w:val="clear" w:color="auto" w:fill="auto"/>
          </w:tcPr>
          <w:p w:rsidR="003B1CFF" w:rsidRPr="00DE5E22" w:rsidRDefault="003B1CFF" w:rsidP="00B5163A">
            <w:pPr>
              <w:keepLines/>
              <w:suppressAutoHyphens/>
              <w:spacing w:line="20" w:lineRule="atLeast"/>
              <w:jc w:val="both"/>
              <w:rPr>
                <w:sz w:val="24"/>
                <w:szCs w:val="24"/>
              </w:rPr>
            </w:pPr>
            <w:r w:rsidRPr="00DE5E22">
              <w:rPr>
                <w:sz w:val="24"/>
                <w:szCs w:val="24"/>
              </w:rPr>
              <w:t xml:space="preserve"> Повышение квалификации муниципальными служащими по вопросам   предупреждения коррупции в органах местного самоуправления</w:t>
            </w:r>
          </w:p>
        </w:tc>
        <w:tc>
          <w:tcPr>
            <w:tcW w:w="1676" w:type="dxa"/>
            <w:shd w:val="clear" w:color="auto" w:fill="auto"/>
          </w:tcPr>
          <w:p w:rsidR="003B1CFF" w:rsidRPr="008717DC" w:rsidRDefault="003B1CFF" w:rsidP="0093436C">
            <w:pPr>
              <w:keepLines/>
              <w:suppressAutoHyphens/>
              <w:jc w:val="center"/>
              <w:rPr>
                <w:sz w:val="24"/>
                <w:szCs w:val="24"/>
              </w:rPr>
            </w:pPr>
            <w:r>
              <w:rPr>
                <w:sz w:val="24"/>
                <w:szCs w:val="24"/>
              </w:rPr>
              <w:t xml:space="preserve">В течении </w:t>
            </w:r>
            <w:r w:rsidR="001C444A">
              <w:rPr>
                <w:sz w:val="24"/>
                <w:szCs w:val="28"/>
              </w:rPr>
              <w:t>2018-2020 г.г.</w:t>
            </w:r>
          </w:p>
        </w:tc>
        <w:tc>
          <w:tcPr>
            <w:tcW w:w="2880" w:type="dxa"/>
            <w:shd w:val="clear" w:color="auto" w:fill="auto"/>
          </w:tcPr>
          <w:p w:rsidR="003B1CFF" w:rsidRPr="00E61EA3" w:rsidRDefault="003B1CFF" w:rsidP="00B5163A">
            <w:pPr>
              <w:keepLines/>
              <w:suppressAutoHyphens/>
              <w:spacing w:line="20" w:lineRule="atLeast"/>
              <w:jc w:val="center"/>
              <w:rPr>
                <w:sz w:val="24"/>
                <w:szCs w:val="24"/>
              </w:rPr>
            </w:pPr>
            <w:r>
              <w:rPr>
                <w:sz w:val="24"/>
                <w:szCs w:val="24"/>
              </w:rPr>
              <w:t>Управление делами администрации</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3.6</w:t>
            </w:r>
          </w:p>
        </w:tc>
        <w:tc>
          <w:tcPr>
            <w:tcW w:w="5220" w:type="dxa"/>
            <w:shd w:val="clear" w:color="auto" w:fill="auto"/>
          </w:tcPr>
          <w:p w:rsidR="003B1CFF" w:rsidRDefault="003B1CFF" w:rsidP="00B5163A">
            <w:pPr>
              <w:keepLines/>
              <w:suppressAutoHyphens/>
              <w:spacing w:line="20" w:lineRule="atLeast"/>
              <w:jc w:val="both"/>
              <w:rPr>
                <w:b/>
                <w:sz w:val="24"/>
                <w:szCs w:val="24"/>
              </w:rPr>
            </w:pPr>
            <w:r w:rsidRPr="00B37F7D">
              <w:rPr>
                <w:sz w:val="24"/>
                <w:szCs w:val="24"/>
              </w:rPr>
              <w:t>Обеспечение своевременного предоставления сведений о доходах, расходах, об имуществе и обязательствах имущественного характера муниципальных служащих, руководителей муниципальных учреждений и членов их семей (супруга (и) и несовершеннолетних детей)</w:t>
            </w:r>
          </w:p>
        </w:tc>
        <w:tc>
          <w:tcPr>
            <w:tcW w:w="1676" w:type="dxa"/>
            <w:shd w:val="clear" w:color="auto" w:fill="auto"/>
          </w:tcPr>
          <w:p w:rsidR="003B1CFF" w:rsidRDefault="003B1CFF" w:rsidP="00E32517">
            <w:pPr>
              <w:jc w:val="center"/>
              <w:rPr>
                <w:sz w:val="24"/>
                <w:szCs w:val="24"/>
              </w:rPr>
            </w:pPr>
            <w:r>
              <w:rPr>
                <w:sz w:val="24"/>
                <w:szCs w:val="24"/>
              </w:rPr>
              <w:t>До 30.04. текущего года</w:t>
            </w:r>
          </w:p>
        </w:tc>
        <w:tc>
          <w:tcPr>
            <w:tcW w:w="2880" w:type="dxa"/>
            <w:shd w:val="clear" w:color="auto" w:fill="auto"/>
          </w:tcPr>
          <w:p w:rsidR="003B1CFF" w:rsidRDefault="003B1CFF" w:rsidP="00B5163A">
            <w:pPr>
              <w:keepLines/>
              <w:suppressAutoHyphens/>
              <w:spacing w:line="20" w:lineRule="atLeast"/>
              <w:jc w:val="center"/>
              <w:rPr>
                <w:sz w:val="24"/>
                <w:szCs w:val="24"/>
              </w:rPr>
            </w:pPr>
            <w:r>
              <w:rPr>
                <w:sz w:val="24"/>
                <w:szCs w:val="24"/>
              </w:rPr>
              <w:t>Специалист по кадрам</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3.7</w:t>
            </w:r>
          </w:p>
        </w:tc>
        <w:tc>
          <w:tcPr>
            <w:tcW w:w="5220" w:type="dxa"/>
            <w:shd w:val="clear" w:color="auto" w:fill="auto"/>
          </w:tcPr>
          <w:p w:rsidR="003B1CFF" w:rsidRPr="00B37F7D" w:rsidRDefault="003B1CFF" w:rsidP="00441040">
            <w:pPr>
              <w:keepLines/>
              <w:suppressAutoHyphens/>
              <w:spacing w:line="20" w:lineRule="atLeast"/>
              <w:jc w:val="both"/>
              <w:rPr>
                <w:sz w:val="24"/>
                <w:szCs w:val="24"/>
              </w:rPr>
            </w:pPr>
            <w:r w:rsidRPr="00B37F7D">
              <w:rPr>
                <w:sz w:val="24"/>
                <w:szCs w:val="24"/>
              </w:rPr>
              <w:t xml:space="preserve">Обмен информацией  с правоохранительными органами о проверке лиц, претендующих на поступление на муниципальную службу в органы местного самоуправления  Славского </w:t>
            </w:r>
            <w:r>
              <w:rPr>
                <w:sz w:val="24"/>
                <w:szCs w:val="24"/>
              </w:rPr>
              <w:t>городского округа</w:t>
            </w:r>
            <w:r w:rsidRPr="00B37F7D">
              <w:rPr>
                <w:sz w:val="24"/>
                <w:szCs w:val="24"/>
              </w:rPr>
              <w:t>, на их причастность к преступной деятельности  (при возникновении оснований с учетом выполнения требований Федерального закона от 27 июля 2006 года № 152-ФЗ «О персональных данных»)</w:t>
            </w:r>
          </w:p>
        </w:tc>
        <w:tc>
          <w:tcPr>
            <w:tcW w:w="1676" w:type="dxa"/>
            <w:shd w:val="clear" w:color="auto" w:fill="auto"/>
          </w:tcPr>
          <w:p w:rsidR="003B1CFF" w:rsidRPr="00ED5FA9" w:rsidRDefault="003B1CFF" w:rsidP="00072884">
            <w:pPr>
              <w:keepLines/>
              <w:suppressAutoHyphens/>
              <w:jc w:val="center"/>
              <w:rPr>
                <w:sz w:val="24"/>
                <w:szCs w:val="24"/>
              </w:rPr>
            </w:pPr>
            <w:r w:rsidRPr="008717DC">
              <w:rPr>
                <w:sz w:val="24"/>
                <w:szCs w:val="24"/>
              </w:rPr>
              <w:t xml:space="preserve">В течение </w:t>
            </w:r>
            <w:r>
              <w:rPr>
                <w:sz w:val="24"/>
                <w:szCs w:val="24"/>
              </w:rPr>
              <w:t xml:space="preserve"> </w:t>
            </w:r>
            <w:r w:rsidRPr="008717DC">
              <w:rPr>
                <w:sz w:val="24"/>
                <w:szCs w:val="24"/>
              </w:rPr>
              <w:t xml:space="preserve"> года</w:t>
            </w:r>
          </w:p>
        </w:tc>
        <w:tc>
          <w:tcPr>
            <w:tcW w:w="2880" w:type="dxa"/>
            <w:shd w:val="clear" w:color="auto" w:fill="auto"/>
          </w:tcPr>
          <w:p w:rsidR="003B1CFF" w:rsidRDefault="003B1CFF" w:rsidP="00072884">
            <w:pPr>
              <w:keepLines/>
              <w:suppressAutoHyphens/>
              <w:spacing w:line="20" w:lineRule="atLeast"/>
              <w:jc w:val="center"/>
              <w:rPr>
                <w:sz w:val="24"/>
                <w:szCs w:val="24"/>
              </w:rPr>
            </w:pPr>
            <w:r>
              <w:rPr>
                <w:sz w:val="24"/>
                <w:szCs w:val="24"/>
              </w:rPr>
              <w:t xml:space="preserve">Специалист по кадрам </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3.8</w:t>
            </w:r>
          </w:p>
        </w:tc>
        <w:tc>
          <w:tcPr>
            <w:tcW w:w="5220" w:type="dxa"/>
            <w:shd w:val="clear" w:color="auto" w:fill="auto"/>
          </w:tcPr>
          <w:p w:rsidR="003B1CFF" w:rsidRPr="00B37F7D" w:rsidRDefault="003B1CFF" w:rsidP="009932F2">
            <w:pPr>
              <w:jc w:val="both"/>
              <w:rPr>
                <w:sz w:val="24"/>
                <w:szCs w:val="24"/>
              </w:rPr>
            </w:pPr>
            <w:r>
              <w:rPr>
                <w:b/>
                <w:sz w:val="24"/>
                <w:szCs w:val="24"/>
              </w:rPr>
              <w:t xml:space="preserve"> </w:t>
            </w:r>
            <w:r w:rsidRPr="00B37F7D">
              <w:rPr>
                <w:sz w:val="24"/>
                <w:szCs w:val="24"/>
              </w:rPr>
              <w:t>Проведение проверок достоверности и полноты сведений, предоставленных гражданами, претендующими на замещение должностей муниципальной службы, должностей руководителей муниципальных учреждений, и муниципальными служащими, руководителями муниципальных учреждений 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3B1CFF" w:rsidRPr="002D6436" w:rsidRDefault="003B1CFF" w:rsidP="009932F2">
            <w:pPr>
              <w:keepLines/>
              <w:suppressAutoHyphens/>
              <w:spacing w:line="20" w:lineRule="atLeast"/>
              <w:jc w:val="both"/>
              <w:rPr>
                <w:b/>
                <w:sz w:val="24"/>
                <w:szCs w:val="24"/>
              </w:rPr>
            </w:pPr>
            <w:r w:rsidRPr="00B37F7D">
              <w:rPr>
                <w:sz w:val="24"/>
                <w:szCs w:val="24"/>
              </w:rPr>
              <w:t>от 25.12.2008. №273-ФЗ «О противодействии  коррупции»</w:t>
            </w:r>
          </w:p>
        </w:tc>
        <w:tc>
          <w:tcPr>
            <w:tcW w:w="1676" w:type="dxa"/>
            <w:shd w:val="clear" w:color="auto" w:fill="auto"/>
          </w:tcPr>
          <w:p w:rsidR="003B1CFF" w:rsidRDefault="001C444A" w:rsidP="00BF04FC">
            <w:pPr>
              <w:keepLines/>
              <w:suppressAutoHyphens/>
              <w:jc w:val="center"/>
              <w:rPr>
                <w:sz w:val="24"/>
                <w:szCs w:val="24"/>
              </w:rPr>
            </w:pPr>
            <w:r>
              <w:rPr>
                <w:sz w:val="24"/>
                <w:szCs w:val="24"/>
              </w:rPr>
              <w:t>П</w:t>
            </w:r>
            <w:r w:rsidR="003B1CFF">
              <w:rPr>
                <w:sz w:val="24"/>
                <w:szCs w:val="24"/>
              </w:rPr>
              <w:t>ерво</w:t>
            </w:r>
            <w:r>
              <w:rPr>
                <w:sz w:val="24"/>
                <w:szCs w:val="24"/>
              </w:rPr>
              <w:t>е</w:t>
            </w:r>
            <w:r w:rsidR="003B1CFF">
              <w:rPr>
                <w:sz w:val="24"/>
                <w:szCs w:val="24"/>
              </w:rPr>
              <w:t xml:space="preserve"> полугоди</w:t>
            </w:r>
            <w:r>
              <w:rPr>
                <w:sz w:val="24"/>
                <w:szCs w:val="24"/>
              </w:rPr>
              <w:t>е</w:t>
            </w:r>
            <w:r w:rsidR="003B1CFF">
              <w:rPr>
                <w:sz w:val="24"/>
                <w:szCs w:val="24"/>
              </w:rPr>
              <w:t xml:space="preserve"> </w:t>
            </w:r>
          </w:p>
          <w:p w:rsidR="003B1CFF" w:rsidRPr="008717DC" w:rsidRDefault="001C444A" w:rsidP="001C444A">
            <w:pPr>
              <w:keepLines/>
              <w:suppressAutoHyphens/>
              <w:jc w:val="center"/>
              <w:rPr>
                <w:sz w:val="24"/>
                <w:szCs w:val="24"/>
              </w:rPr>
            </w:pPr>
            <w:r>
              <w:rPr>
                <w:sz w:val="24"/>
                <w:szCs w:val="28"/>
              </w:rPr>
              <w:t>2018-2020 г.г.</w:t>
            </w:r>
          </w:p>
        </w:tc>
        <w:tc>
          <w:tcPr>
            <w:tcW w:w="2880" w:type="dxa"/>
            <w:shd w:val="clear" w:color="auto" w:fill="auto"/>
          </w:tcPr>
          <w:p w:rsidR="003B1CFF" w:rsidRPr="00E61EA3" w:rsidRDefault="003B1CFF" w:rsidP="00B5163A">
            <w:pPr>
              <w:keepLines/>
              <w:suppressAutoHyphens/>
              <w:spacing w:line="20" w:lineRule="atLeast"/>
              <w:jc w:val="center"/>
              <w:rPr>
                <w:sz w:val="24"/>
                <w:szCs w:val="24"/>
              </w:rPr>
            </w:pPr>
            <w:r>
              <w:rPr>
                <w:sz w:val="24"/>
                <w:szCs w:val="24"/>
              </w:rPr>
              <w:t>Специалист по кадрам</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3.9</w:t>
            </w:r>
          </w:p>
        </w:tc>
        <w:tc>
          <w:tcPr>
            <w:tcW w:w="5220" w:type="dxa"/>
            <w:shd w:val="clear" w:color="auto" w:fill="auto"/>
          </w:tcPr>
          <w:p w:rsidR="003B1CFF" w:rsidRPr="00B37F7D" w:rsidRDefault="003B1CFF" w:rsidP="00072884">
            <w:pPr>
              <w:keepLines/>
              <w:suppressAutoHyphens/>
              <w:spacing w:line="20" w:lineRule="atLeast"/>
              <w:jc w:val="both"/>
              <w:rPr>
                <w:sz w:val="24"/>
                <w:szCs w:val="24"/>
              </w:rPr>
            </w:pPr>
            <w:r>
              <w:rPr>
                <w:sz w:val="24"/>
                <w:szCs w:val="24"/>
              </w:rPr>
              <w:t xml:space="preserve">Формирование управленческого резерва </w:t>
            </w:r>
            <w:r w:rsidRPr="00B37F7D">
              <w:rPr>
                <w:sz w:val="24"/>
                <w:szCs w:val="24"/>
              </w:rPr>
              <w:t>к</w:t>
            </w:r>
            <w:r>
              <w:rPr>
                <w:sz w:val="24"/>
                <w:szCs w:val="24"/>
              </w:rPr>
              <w:t>адров</w:t>
            </w:r>
            <w:r w:rsidRPr="00B37F7D">
              <w:rPr>
                <w:sz w:val="24"/>
                <w:szCs w:val="24"/>
              </w:rPr>
              <w:t xml:space="preserve"> резерва для замещения вакантных должностей </w:t>
            </w:r>
            <w:r w:rsidRPr="00B37F7D">
              <w:rPr>
                <w:sz w:val="24"/>
                <w:szCs w:val="24"/>
              </w:rPr>
              <w:lastRenderedPageBreak/>
              <w:t>муниципальной службы</w:t>
            </w:r>
          </w:p>
        </w:tc>
        <w:tc>
          <w:tcPr>
            <w:tcW w:w="1676" w:type="dxa"/>
            <w:shd w:val="clear" w:color="auto" w:fill="auto"/>
          </w:tcPr>
          <w:p w:rsidR="003B1CFF" w:rsidRPr="00ED5FA9" w:rsidRDefault="003B1CFF" w:rsidP="00072884">
            <w:pPr>
              <w:keepLines/>
              <w:suppressAutoHyphens/>
              <w:jc w:val="center"/>
              <w:rPr>
                <w:sz w:val="24"/>
                <w:szCs w:val="24"/>
              </w:rPr>
            </w:pPr>
            <w:r w:rsidRPr="00ED5FA9">
              <w:rPr>
                <w:sz w:val="24"/>
                <w:szCs w:val="24"/>
              </w:rPr>
              <w:lastRenderedPageBreak/>
              <w:t>Постоянно</w:t>
            </w:r>
          </w:p>
        </w:tc>
        <w:tc>
          <w:tcPr>
            <w:tcW w:w="2880" w:type="dxa"/>
            <w:shd w:val="clear" w:color="auto" w:fill="auto"/>
          </w:tcPr>
          <w:p w:rsidR="003B1CFF" w:rsidRPr="00ED5FA9" w:rsidRDefault="003B1CFF" w:rsidP="00072884">
            <w:pPr>
              <w:keepLines/>
              <w:suppressAutoHyphens/>
              <w:spacing w:line="20" w:lineRule="atLeast"/>
              <w:jc w:val="center"/>
              <w:rPr>
                <w:sz w:val="24"/>
                <w:szCs w:val="24"/>
              </w:rPr>
            </w:pPr>
            <w:r>
              <w:rPr>
                <w:sz w:val="24"/>
                <w:szCs w:val="24"/>
              </w:rPr>
              <w:t xml:space="preserve"> Управление делами администрации</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lastRenderedPageBreak/>
              <w:t>3.10</w:t>
            </w:r>
          </w:p>
        </w:tc>
        <w:tc>
          <w:tcPr>
            <w:tcW w:w="5220" w:type="dxa"/>
            <w:shd w:val="clear" w:color="auto" w:fill="auto"/>
          </w:tcPr>
          <w:p w:rsidR="003B1CFF" w:rsidRPr="00B37F7D" w:rsidRDefault="003B1CFF" w:rsidP="00441040">
            <w:pPr>
              <w:keepLines/>
              <w:suppressAutoHyphens/>
              <w:spacing w:line="20" w:lineRule="atLeast"/>
              <w:jc w:val="both"/>
              <w:rPr>
                <w:sz w:val="24"/>
                <w:szCs w:val="24"/>
              </w:rPr>
            </w:pPr>
            <w:r w:rsidRPr="00B37F7D">
              <w:rPr>
                <w:bCs/>
                <w:sz w:val="24"/>
                <w:szCs w:val="28"/>
              </w:rPr>
              <w:t xml:space="preserve">Заседания комиссии по урегулированию конфликта интересов и соблюдению требований к служебному поведению в администрации </w:t>
            </w:r>
            <w:r>
              <w:rPr>
                <w:bCs/>
                <w:sz w:val="24"/>
                <w:szCs w:val="28"/>
              </w:rPr>
              <w:t>городского округа</w:t>
            </w:r>
          </w:p>
        </w:tc>
        <w:tc>
          <w:tcPr>
            <w:tcW w:w="1676" w:type="dxa"/>
            <w:shd w:val="clear" w:color="auto" w:fill="auto"/>
          </w:tcPr>
          <w:p w:rsidR="003B1CFF" w:rsidRPr="00F22BE7" w:rsidRDefault="003B1CFF" w:rsidP="00E32517">
            <w:pPr>
              <w:keepLines/>
              <w:suppressAutoHyphens/>
              <w:jc w:val="center"/>
              <w:rPr>
                <w:sz w:val="24"/>
                <w:szCs w:val="24"/>
              </w:rPr>
            </w:pPr>
            <w:r>
              <w:rPr>
                <w:sz w:val="24"/>
                <w:szCs w:val="28"/>
              </w:rPr>
              <w:t xml:space="preserve">1 раз в квартал </w:t>
            </w:r>
          </w:p>
        </w:tc>
        <w:tc>
          <w:tcPr>
            <w:tcW w:w="2880" w:type="dxa"/>
            <w:shd w:val="clear" w:color="auto" w:fill="auto"/>
          </w:tcPr>
          <w:p w:rsidR="003B1CFF" w:rsidRPr="00FA0A38" w:rsidRDefault="003B1CFF" w:rsidP="00072884">
            <w:pPr>
              <w:keepLines/>
              <w:suppressAutoHyphens/>
              <w:spacing w:line="20" w:lineRule="atLeast"/>
              <w:jc w:val="center"/>
              <w:rPr>
                <w:sz w:val="24"/>
                <w:szCs w:val="24"/>
              </w:rPr>
            </w:pPr>
            <w:r w:rsidRPr="00FA0A38">
              <w:rPr>
                <w:bCs/>
                <w:sz w:val="24"/>
                <w:szCs w:val="28"/>
              </w:rPr>
              <w:t>Комиссия по урегулированию конфликта интересов и соблюдению требований к служебному поведению в администрации муниципального района</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3.11</w:t>
            </w:r>
          </w:p>
        </w:tc>
        <w:tc>
          <w:tcPr>
            <w:tcW w:w="5220" w:type="dxa"/>
            <w:shd w:val="clear" w:color="auto" w:fill="auto"/>
          </w:tcPr>
          <w:p w:rsidR="003B1CFF" w:rsidRPr="009E0CA1" w:rsidRDefault="003B1CFF" w:rsidP="00072884">
            <w:pPr>
              <w:keepLines/>
              <w:suppressAutoHyphens/>
              <w:spacing w:line="20" w:lineRule="atLeast"/>
              <w:jc w:val="both"/>
              <w:rPr>
                <w:bCs/>
                <w:sz w:val="24"/>
                <w:szCs w:val="28"/>
              </w:rPr>
            </w:pPr>
            <w:r w:rsidRPr="009E0CA1">
              <w:rPr>
                <w:bCs/>
                <w:sz w:val="24"/>
                <w:szCs w:val="28"/>
              </w:rPr>
              <w:t xml:space="preserve">Организация рассмотрения уведомлений муниципальных служащих администрации </w:t>
            </w:r>
            <w:r>
              <w:rPr>
                <w:bCs/>
                <w:sz w:val="24"/>
                <w:szCs w:val="28"/>
              </w:rPr>
              <w:t xml:space="preserve"> </w:t>
            </w:r>
            <w:r w:rsidRPr="009E0CA1">
              <w:rPr>
                <w:bCs/>
                <w:sz w:val="24"/>
                <w:szCs w:val="28"/>
              </w:rPr>
              <w:t xml:space="preserve"> о намерении выполнять иную оплачиваемую работу</w:t>
            </w:r>
          </w:p>
        </w:tc>
        <w:tc>
          <w:tcPr>
            <w:tcW w:w="1676" w:type="dxa"/>
            <w:shd w:val="clear" w:color="auto" w:fill="auto"/>
          </w:tcPr>
          <w:p w:rsidR="003B1CFF" w:rsidRPr="009E0CA1" w:rsidRDefault="003B1CFF" w:rsidP="00072884">
            <w:pPr>
              <w:keepLines/>
              <w:suppressAutoHyphens/>
              <w:jc w:val="center"/>
              <w:rPr>
                <w:sz w:val="24"/>
                <w:szCs w:val="28"/>
              </w:rPr>
            </w:pPr>
            <w:r>
              <w:rPr>
                <w:sz w:val="24"/>
                <w:szCs w:val="28"/>
              </w:rPr>
              <w:t>П</w:t>
            </w:r>
            <w:r w:rsidRPr="009E0CA1">
              <w:rPr>
                <w:sz w:val="24"/>
                <w:szCs w:val="28"/>
              </w:rPr>
              <w:t>о мере поступления уведомлений</w:t>
            </w:r>
          </w:p>
        </w:tc>
        <w:tc>
          <w:tcPr>
            <w:tcW w:w="2880" w:type="dxa"/>
            <w:shd w:val="clear" w:color="auto" w:fill="auto"/>
          </w:tcPr>
          <w:p w:rsidR="003B1CFF" w:rsidRPr="00FA0A38" w:rsidRDefault="003B1CFF" w:rsidP="00072884">
            <w:pPr>
              <w:keepLines/>
              <w:suppressAutoHyphens/>
              <w:spacing w:line="20" w:lineRule="atLeast"/>
              <w:jc w:val="center"/>
              <w:rPr>
                <w:bCs/>
                <w:sz w:val="24"/>
                <w:szCs w:val="28"/>
              </w:rPr>
            </w:pPr>
            <w:r w:rsidRPr="00FA0A38">
              <w:rPr>
                <w:bCs/>
                <w:sz w:val="24"/>
                <w:szCs w:val="28"/>
              </w:rPr>
              <w:t>Комиссия по урегулированию конфликта интересов и соблюдению требований к служебному поведению в администрации муниципального района</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3.12</w:t>
            </w:r>
          </w:p>
        </w:tc>
        <w:tc>
          <w:tcPr>
            <w:tcW w:w="5220" w:type="dxa"/>
            <w:shd w:val="clear" w:color="auto" w:fill="auto"/>
          </w:tcPr>
          <w:p w:rsidR="003B1CFF" w:rsidRPr="00B37F7D" w:rsidRDefault="003B1CFF" w:rsidP="00441040">
            <w:pPr>
              <w:keepLines/>
              <w:suppressAutoHyphens/>
              <w:spacing w:line="20" w:lineRule="atLeast"/>
              <w:jc w:val="both"/>
              <w:rPr>
                <w:sz w:val="24"/>
                <w:szCs w:val="24"/>
              </w:rPr>
            </w:pPr>
            <w:r w:rsidRPr="00B37F7D">
              <w:rPr>
                <w:sz w:val="24"/>
                <w:szCs w:val="24"/>
              </w:rPr>
              <w:t xml:space="preserve"> Рассмотрение сообщений граждан  о фактах коррупции муниципальных служащих администрации Славского   </w:t>
            </w:r>
            <w:r>
              <w:rPr>
                <w:sz w:val="24"/>
                <w:szCs w:val="24"/>
              </w:rPr>
              <w:t>городского округа</w:t>
            </w:r>
          </w:p>
        </w:tc>
        <w:tc>
          <w:tcPr>
            <w:tcW w:w="1676" w:type="dxa"/>
            <w:shd w:val="clear" w:color="auto" w:fill="auto"/>
          </w:tcPr>
          <w:p w:rsidR="003B1CFF" w:rsidRPr="00F22BE7" w:rsidRDefault="003B1CFF" w:rsidP="00072884">
            <w:pPr>
              <w:keepLines/>
              <w:suppressAutoHyphens/>
              <w:jc w:val="center"/>
              <w:rPr>
                <w:sz w:val="24"/>
                <w:szCs w:val="24"/>
              </w:rPr>
            </w:pPr>
            <w:r>
              <w:rPr>
                <w:sz w:val="24"/>
                <w:szCs w:val="24"/>
              </w:rPr>
              <w:t xml:space="preserve">По мере поступления сообщений </w:t>
            </w:r>
          </w:p>
        </w:tc>
        <w:tc>
          <w:tcPr>
            <w:tcW w:w="2880" w:type="dxa"/>
            <w:shd w:val="clear" w:color="auto" w:fill="auto"/>
          </w:tcPr>
          <w:p w:rsidR="003B1CFF" w:rsidRPr="00F22BE7" w:rsidRDefault="003B1CFF" w:rsidP="00072884">
            <w:pPr>
              <w:keepLines/>
              <w:suppressAutoHyphens/>
              <w:spacing w:line="20" w:lineRule="atLeast"/>
              <w:ind w:left="-108" w:right="-108"/>
              <w:jc w:val="center"/>
              <w:rPr>
                <w:sz w:val="24"/>
                <w:szCs w:val="24"/>
              </w:rPr>
            </w:pPr>
            <w:r>
              <w:rPr>
                <w:sz w:val="24"/>
                <w:szCs w:val="24"/>
              </w:rPr>
              <w:t xml:space="preserve"> </w:t>
            </w:r>
            <w:r w:rsidRPr="002069BC">
              <w:rPr>
                <w:sz w:val="24"/>
                <w:szCs w:val="24"/>
              </w:rPr>
              <w:t>Комиссия по противодействию коррупции</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4</w:t>
            </w:r>
          </w:p>
        </w:tc>
        <w:tc>
          <w:tcPr>
            <w:tcW w:w="9776" w:type="dxa"/>
            <w:gridSpan w:val="3"/>
            <w:shd w:val="clear" w:color="auto" w:fill="auto"/>
          </w:tcPr>
          <w:p w:rsidR="003B1CFF" w:rsidRPr="00C30DBF" w:rsidRDefault="003B1CFF" w:rsidP="00BF04FC">
            <w:pPr>
              <w:keepLines/>
              <w:suppressAutoHyphens/>
              <w:spacing w:line="20" w:lineRule="atLeast"/>
              <w:jc w:val="center"/>
              <w:rPr>
                <w:b/>
                <w:sz w:val="24"/>
                <w:szCs w:val="28"/>
              </w:rPr>
            </w:pPr>
            <w:r w:rsidRPr="00C30DBF">
              <w:rPr>
                <w:b/>
                <w:sz w:val="24"/>
                <w:szCs w:val="28"/>
              </w:rPr>
              <w:t xml:space="preserve">Мероприятия по противодействию коррупции в сфере </w:t>
            </w:r>
            <w:r>
              <w:rPr>
                <w:b/>
                <w:sz w:val="24"/>
                <w:szCs w:val="28"/>
              </w:rPr>
              <w:t xml:space="preserve"> </w:t>
            </w:r>
            <w:r w:rsidRPr="00C30DBF">
              <w:rPr>
                <w:b/>
                <w:sz w:val="24"/>
                <w:szCs w:val="28"/>
              </w:rPr>
              <w:t>финансово-хозяйственной</w:t>
            </w:r>
          </w:p>
          <w:p w:rsidR="003B1CFF" w:rsidRPr="00E61EA3" w:rsidRDefault="003B1CFF" w:rsidP="003B1CFF">
            <w:pPr>
              <w:keepLines/>
              <w:suppressAutoHyphens/>
              <w:spacing w:line="20" w:lineRule="atLeast"/>
              <w:jc w:val="center"/>
              <w:rPr>
                <w:sz w:val="24"/>
                <w:szCs w:val="24"/>
              </w:rPr>
            </w:pPr>
            <w:r w:rsidRPr="00C30DBF">
              <w:rPr>
                <w:b/>
                <w:sz w:val="24"/>
                <w:szCs w:val="28"/>
              </w:rPr>
              <w:t xml:space="preserve"> </w:t>
            </w:r>
            <w:r>
              <w:rPr>
                <w:b/>
                <w:sz w:val="24"/>
                <w:szCs w:val="28"/>
              </w:rPr>
              <w:t>д</w:t>
            </w:r>
            <w:r w:rsidRPr="00C30DBF">
              <w:rPr>
                <w:b/>
                <w:sz w:val="24"/>
                <w:szCs w:val="28"/>
              </w:rPr>
              <w:t>еятельности</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4.1</w:t>
            </w:r>
          </w:p>
        </w:tc>
        <w:tc>
          <w:tcPr>
            <w:tcW w:w="5220" w:type="dxa"/>
            <w:shd w:val="clear" w:color="auto" w:fill="auto"/>
          </w:tcPr>
          <w:p w:rsidR="003B1CFF" w:rsidRPr="00072884" w:rsidRDefault="003B1CFF" w:rsidP="00B5163A">
            <w:pPr>
              <w:keepLines/>
              <w:suppressAutoHyphens/>
              <w:spacing w:line="20" w:lineRule="atLeast"/>
              <w:jc w:val="both"/>
              <w:rPr>
                <w:sz w:val="24"/>
                <w:szCs w:val="24"/>
              </w:rPr>
            </w:pPr>
            <w:r w:rsidRPr="00072884">
              <w:rPr>
                <w:sz w:val="24"/>
                <w:szCs w:val="24"/>
              </w:rPr>
              <w:t xml:space="preserve"> Проведение  анализа использования муниципального имущества (аренды, продажи, приватизации)</w:t>
            </w:r>
          </w:p>
        </w:tc>
        <w:tc>
          <w:tcPr>
            <w:tcW w:w="1676" w:type="dxa"/>
            <w:shd w:val="clear" w:color="auto" w:fill="auto"/>
          </w:tcPr>
          <w:p w:rsidR="003B1CFF" w:rsidRPr="008717DC" w:rsidRDefault="003B1CFF" w:rsidP="001C444A">
            <w:pPr>
              <w:keepLines/>
              <w:suppressAutoHyphens/>
              <w:jc w:val="center"/>
              <w:rPr>
                <w:sz w:val="24"/>
                <w:szCs w:val="24"/>
              </w:rPr>
            </w:pPr>
            <w:r>
              <w:rPr>
                <w:sz w:val="24"/>
                <w:szCs w:val="24"/>
              </w:rPr>
              <w:t xml:space="preserve">4 квартал  </w:t>
            </w:r>
            <w:r w:rsidR="001C444A">
              <w:rPr>
                <w:sz w:val="24"/>
                <w:szCs w:val="28"/>
              </w:rPr>
              <w:t>2018-2020 г.г.</w:t>
            </w:r>
            <w:r>
              <w:rPr>
                <w:sz w:val="24"/>
                <w:szCs w:val="24"/>
              </w:rPr>
              <w:t>.</w:t>
            </w:r>
          </w:p>
        </w:tc>
        <w:tc>
          <w:tcPr>
            <w:tcW w:w="2880" w:type="dxa"/>
            <w:shd w:val="clear" w:color="auto" w:fill="auto"/>
          </w:tcPr>
          <w:p w:rsidR="003B1CFF" w:rsidRPr="00E61EA3" w:rsidRDefault="003B1CFF" w:rsidP="00441040">
            <w:pPr>
              <w:keepLines/>
              <w:suppressAutoHyphens/>
              <w:spacing w:line="20" w:lineRule="atLeast"/>
              <w:jc w:val="center"/>
              <w:rPr>
                <w:sz w:val="24"/>
                <w:szCs w:val="24"/>
              </w:rPr>
            </w:pPr>
            <w:r>
              <w:rPr>
                <w:sz w:val="24"/>
                <w:szCs w:val="24"/>
              </w:rPr>
              <w:t>Комитет архитектуры, имущественных и земельных отношений</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4.2</w:t>
            </w:r>
          </w:p>
        </w:tc>
        <w:tc>
          <w:tcPr>
            <w:tcW w:w="5220" w:type="dxa"/>
            <w:shd w:val="clear" w:color="auto" w:fill="auto"/>
          </w:tcPr>
          <w:p w:rsidR="003B1CFF" w:rsidRPr="00072884" w:rsidRDefault="003B1CFF" w:rsidP="00441040">
            <w:pPr>
              <w:keepLines/>
              <w:suppressAutoHyphens/>
              <w:spacing w:line="20" w:lineRule="atLeast"/>
              <w:jc w:val="both"/>
              <w:rPr>
                <w:sz w:val="24"/>
                <w:szCs w:val="24"/>
              </w:rPr>
            </w:pPr>
            <w:r w:rsidRPr="00072884">
              <w:rPr>
                <w:sz w:val="24"/>
                <w:szCs w:val="24"/>
              </w:rPr>
              <w:t>Организация проверок и анализ документов учетных дел молодых семей – участников подпрограммы «Обеспечение жильем молодых семей», входящей в состав федеральной целевой программы «Жилище», изъявивших желание получить социальную выплату</w:t>
            </w:r>
          </w:p>
        </w:tc>
        <w:tc>
          <w:tcPr>
            <w:tcW w:w="1676" w:type="dxa"/>
            <w:shd w:val="clear" w:color="auto" w:fill="auto"/>
          </w:tcPr>
          <w:p w:rsidR="003B1CFF" w:rsidRPr="008717DC" w:rsidRDefault="003B1CFF" w:rsidP="003B1CFF">
            <w:pPr>
              <w:keepLines/>
              <w:suppressAutoHyphens/>
              <w:jc w:val="center"/>
              <w:rPr>
                <w:sz w:val="24"/>
                <w:szCs w:val="24"/>
              </w:rPr>
            </w:pPr>
            <w:r>
              <w:rPr>
                <w:sz w:val="24"/>
                <w:szCs w:val="24"/>
              </w:rPr>
              <w:t>1 раз в   квартал</w:t>
            </w:r>
          </w:p>
        </w:tc>
        <w:tc>
          <w:tcPr>
            <w:tcW w:w="2880" w:type="dxa"/>
            <w:shd w:val="clear" w:color="auto" w:fill="auto"/>
          </w:tcPr>
          <w:p w:rsidR="003B1CFF" w:rsidRPr="00E61EA3" w:rsidRDefault="003B1CFF" w:rsidP="00B5163A">
            <w:pPr>
              <w:keepLines/>
              <w:suppressAutoHyphens/>
              <w:spacing w:line="20" w:lineRule="atLeast"/>
              <w:jc w:val="center"/>
              <w:rPr>
                <w:sz w:val="24"/>
                <w:szCs w:val="24"/>
              </w:rPr>
            </w:pPr>
            <w:r>
              <w:rPr>
                <w:sz w:val="24"/>
                <w:szCs w:val="24"/>
              </w:rPr>
              <w:t>Отдел социальной защиты населения, опеки и попечительства</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4.3</w:t>
            </w:r>
          </w:p>
        </w:tc>
        <w:tc>
          <w:tcPr>
            <w:tcW w:w="5220" w:type="dxa"/>
            <w:shd w:val="clear" w:color="auto" w:fill="auto"/>
          </w:tcPr>
          <w:p w:rsidR="003B1CFF" w:rsidRPr="00072884" w:rsidRDefault="003B1CFF" w:rsidP="00B5163A">
            <w:pPr>
              <w:keepLines/>
              <w:suppressAutoHyphens/>
              <w:spacing w:line="20" w:lineRule="atLeast"/>
              <w:jc w:val="both"/>
              <w:rPr>
                <w:sz w:val="24"/>
                <w:szCs w:val="24"/>
              </w:rPr>
            </w:pPr>
            <w:r w:rsidRPr="00072884">
              <w:rPr>
                <w:sz w:val="24"/>
                <w:szCs w:val="24"/>
              </w:rPr>
              <w:t>Проведение анализа причин отказов в выдаче разрешений на строительство и разрешений на ввод объектов в эксплуатацию</w:t>
            </w:r>
          </w:p>
        </w:tc>
        <w:tc>
          <w:tcPr>
            <w:tcW w:w="1676" w:type="dxa"/>
            <w:shd w:val="clear" w:color="auto" w:fill="auto"/>
          </w:tcPr>
          <w:p w:rsidR="003B1CFF" w:rsidRPr="008717DC" w:rsidRDefault="003B1CFF" w:rsidP="003B1CFF">
            <w:pPr>
              <w:keepLines/>
              <w:suppressAutoHyphens/>
              <w:jc w:val="center"/>
              <w:rPr>
                <w:sz w:val="24"/>
                <w:szCs w:val="24"/>
              </w:rPr>
            </w:pPr>
            <w:r>
              <w:rPr>
                <w:sz w:val="24"/>
                <w:szCs w:val="24"/>
              </w:rPr>
              <w:t>1 раз в квартал</w:t>
            </w:r>
          </w:p>
        </w:tc>
        <w:tc>
          <w:tcPr>
            <w:tcW w:w="2880" w:type="dxa"/>
            <w:shd w:val="clear" w:color="auto" w:fill="auto"/>
          </w:tcPr>
          <w:p w:rsidR="003B1CFF" w:rsidRPr="00E61EA3" w:rsidRDefault="003B1CFF" w:rsidP="00B5163A">
            <w:pPr>
              <w:keepLines/>
              <w:suppressAutoHyphens/>
              <w:spacing w:line="20" w:lineRule="atLeast"/>
              <w:jc w:val="center"/>
              <w:rPr>
                <w:sz w:val="24"/>
                <w:szCs w:val="24"/>
              </w:rPr>
            </w:pPr>
            <w:r>
              <w:rPr>
                <w:sz w:val="24"/>
                <w:szCs w:val="24"/>
              </w:rPr>
              <w:t>Комитет архитектуры, имущественных и земельных отношений</w:t>
            </w:r>
          </w:p>
        </w:tc>
      </w:tr>
      <w:tr w:rsidR="003B1CFF" w:rsidRPr="003B1CFF">
        <w:tc>
          <w:tcPr>
            <w:tcW w:w="709" w:type="dxa"/>
            <w:shd w:val="clear" w:color="auto" w:fill="auto"/>
          </w:tcPr>
          <w:p w:rsidR="003B1CFF" w:rsidRPr="003B1CFF" w:rsidRDefault="003B1CFF" w:rsidP="00B5163A">
            <w:pPr>
              <w:spacing w:line="20" w:lineRule="atLeast"/>
              <w:jc w:val="center"/>
              <w:rPr>
                <w:sz w:val="24"/>
                <w:szCs w:val="24"/>
              </w:rPr>
            </w:pPr>
            <w:r w:rsidRPr="003B1CFF">
              <w:rPr>
                <w:sz w:val="24"/>
                <w:szCs w:val="24"/>
              </w:rPr>
              <w:t>4.4</w:t>
            </w:r>
          </w:p>
        </w:tc>
        <w:tc>
          <w:tcPr>
            <w:tcW w:w="5220" w:type="dxa"/>
            <w:shd w:val="clear" w:color="auto" w:fill="auto"/>
          </w:tcPr>
          <w:p w:rsidR="003B1CFF" w:rsidRPr="003B1CFF" w:rsidRDefault="003B1CFF" w:rsidP="00B5163A">
            <w:pPr>
              <w:keepLines/>
              <w:suppressAutoHyphens/>
              <w:spacing w:line="20" w:lineRule="atLeast"/>
              <w:jc w:val="both"/>
              <w:rPr>
                <w:sz w:val="24"/>
                <w:szCs w:val="24"/>
              </w:rPr>
            </w:pPr>
            <w:r w:rsidRPr="003B1CFF">
              <w:rPr>
                <w:sz w:val="24"/>
                <w:szCs w:val="24"/>
              </w:rPr>
              <w:t>Осуществление контроля в сфере закупок для муниципальных нужд в соответствии с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w:t>
            </w:r>
          </w:p>
        </w:tc>
        <w:tc>
          <w:tcPr>
            <w:tcW w:w="1676" w:type="dxa"/>
            <w:shd w:val="clear" w:color="auto" w:fill="auto"/>
          </w:tcPr>
          <w:p w:rsidR="003B1CFF" w:rsidRPr="003B1CFF" w:rsidRDefault="003B1CFF" w:rsidP="003B1CFF">
            <w:pPr>
              <w:keepLines/>
              <w:suppressAutoHyphens/>
              <w:jc w:val="center"/>
              <w:rPr>
                <w:sz w:val="24"/>
                <w:szCs w:val="24"/>
              </w:rPr>
            </w:pPr>
            <w:r w:rsidRPr="003B1CFF">
              <w:rPr>
                <w:sz w:val="24"/>
                <w:szCs w:val="24"/>
              </w:rPr>
              <w:t>1  раз в полгода</w:t>
            </w:r>
          </w:p>
        </w:tc>
        <w:tc>
          <w:tcPr>
            <w:tcW w:w="2880" w:type="dxa"/>
            <w:shd w:val="clear" w:color="auto" w:fill="auto"/>
          </w:tcPr>
          <w:p w:rsidR="003B1CFF" w:rsidRPr="003B1CFF" w:rsidRDefault="003B1CFF" w:rsidP="003B1CFF">
            <w:pPr>
              <w:keepLines/>
              <w:suppressAutoHyphens/>
              <w:spacing w:line="20" w:lineRule="atLeast"/>
              <w:jc w:val="center"/>
              <w:rPr>
                <w:sz w:val="24"/>
                <w:szCs w:val="24"/>
              </w:rPr>
            </w:pPr>
            <w:r w:rsidRPr="003B1CFF">
              <w:rPr>
                <w:sz w:val="24"/>
                <w:szCs w:val="24"/>
              </w:rPr>
              <w:t xml:space="preserve">Уполномоченный орган на осуществление контроля в сфере закупок товаров. Работ, услуг для обеспечения муниципальных нужд </w:t>
            </w:r>
          </w:p>
        </w:tc>
      </w:tr>
      <w:tr w:rsidR="003B1CFF" w:rsidRPr="00F22BE7">
        <w:tc>
          <w:tcPr>
            <w:tcW w:w="709" w:type="dxa"/>
            <w:shd w:val="clear" w:color="auto" w:fill="auto"/>
          </w:tcPr>
          <w:p w:rsidR="003B1CFF" w:rsidRPr="00F20DA1" w:rsidRDefault="003B1CFF" w:rsidP="00441040">
            <w:pPr>
              <w:spacing w:line="20" w:lineRule="atLeast"/>
              <w:jc w:val="center"/>
              <w:rPr>
                <w:color w:val="000000"/>
                <w:sz w:val="24"/>
                <w:szCs w:val="24"/>
              </w:rPr>
            </w:pPr>
            <w:r w:rsidRPr="00F20DA1">
              <w:rPr>
                <w:color w:val="000000"/>
                <w:sz w:val="24"/>
                <w:szCs w:val="24"/>
              </w:rPr>
              <w:t>4.</w:t>
            </w:r>
            <w:r>
              <w:rPr>
                <w:color w:val="000000"/>
                <w:sz w:val="24"/>
                <w:szCs w:val="24"/>
              </w:rPr>
              <w:t>5</w:t>
            </w:r>
          </w:p>
        </w:tc>
        <w:tc>
          <w:tcPr>
            <w:tcW w:w="5220" w:type="dxa"/>
            <w:shd w:val="clear" w:color="auto" w:fill="auto"/>
          </w:tcPr>
          <w:p w:rsidR="003B1CFF" w:rsidRPr="00072884" w:rsidRDefault="003B1CFF" w:rsidP="00B5163A">
            <w:pPr>
              <w:jc w:val="both"/>
              <w:rPr>
                <w:color w:val="000000"/>
                <w:sz w:val="24"/>
                <w:szCs w:val="24"/>
              </w:rPr>
            </w:pPr>
            <w:r w:rsidRPr="00072884">
              <w:rPr>
                <w:color w:val="000000"/>
                <w:sz w:val="24"/>
                <w:szCs w:val="24"/>
              </w:rPr>
              <w:t>Оказание информационной, консультативной и координационной поддержки субъектам малого и среднего предпринимательства по вопросам устранения административных барьеров</w:t>
            </w:r>
          </w:p>
        </w:tc>
        <w:tc>
          <w:tcPr>
            <w:tcW w:w="1676" w:type="dxa"/>
            <w:shd w:val="clear" w:color="auto" w:fill="auto"/>
          </w:tcPr>
          <w:p w:rsidR="003B1CFF" w:rsidRPr="00F20DA1" w:rsidRDefault="003B1CFF" w:rsidP="00B5163A">
            <w:pPr>
              <w:jc w:val="center"/>
              <w:rPr>
                <w:color w:val="000000"/>
                <w:sz w:val="24"/>
                <w:szCs w:val="24"/>
              </w:rPr>
            </w:pPr>
            <w:r>
              <w:rPr>
                <w:color w:val="000000"/>
                <w:sz w:val="24"/>
                <w:szCs w:val="24"/>
              </w:rPr>
              <w:t>В</w:t>
            </w:r>
            <w:r w:rsidRPr="00F20DA1">
              <w:rPr>
                <w:color w:val="000000"/>
                <w:sz w:val="24"/>
                <w:szCs w:val="24"/>
              </w:rPr>
              <w:t xml:space="preserve"> течение года</w:t>
            </w:r>
          </w:p>
        </w:tc>
        <w:tc>
          <w:tcPr>
            <w:tcW w:w="2880" w:type="dxa"/>
            <w:shd w:val="clear" w:color="auto" w:fill="auto"/>
          </w:tcPr>
          <w:p w:rsidR="003B1CFF" w:rsidRPr="00F20DA1" w:rsidRDefault="003B1CFF" w:rsidP="00B5163A">
            <w:pPr>
              <w:jc w:val="center"/>
              <w:rPr>
                <w:color w:val="000000"/>
                <w:sz w:val="24"/>
                <w:szCs w:val="24"/>
              </w:rPr>
            </w:pPr>
            <w:r>
              <w:rPr>
                <w:sz w:val="24"/>
                <w:szCs w:val="24"/>
              </w:rPr>
              <w:t>МКУ «Финансово-экономическое управление»</w:t>
            </w:r>
          </w:p>
        </w:tc>
      </w:tr>
      <w:tr w:rsidR="003B1CFF" w:rsidRPr="003B1CFF">
        <w:tc>
          <w:tcPr>
            <w:tcW w:w="709" w:type="dxa"/>
            <w:shd w:val="clear" w:color="auto" w:fill="auto"/>
          </w:tcPr>
          <w:p w:rsidR="003B1CFF" w:rsidRPr="003B1CFF" w:rsidRDefault="003B1CFF" w:rsidP="00441040">
            <w:pPr>
              <w:spacing w:line="20" w:lineRule="atLeast"/>
              <w:jc w:val="center"/>
              <w:rPr>
                <w:sz w:val="24"/>
                <w:szCs w:val="24"/>
              </w:rPr>
            </w:pPr>
            <w:r w:rsidRPr="003B1CFF">
              <w:rPr>
                <w:sz w:val="24"/>
                <w:szCs w:val="24"/>
              </w:rPr>
              <w:t>4.6</w:t>
            </w:r>
          </w:p>
        </w:tc>
        <w:tc>
          <w:tcPr>
            <w:tcW w:w="5220" w:type="dxa"/>
            <w:shd w:val="clear" w:color="auto" w:fill="auto"/>
          </w:tcPr>
          <w:p w:rsidR="003B1CFF" w:rsidRPr="003B1CFF" w:rsidRDefault="003B1CFF" w:rsidP="003B1CFF">
            <w:pPr>
              <w:keepLines/>
              <w:suppressAutoHyphens/>
              <w:spacing w:line="20" w:lineRule="atLeast"/>
              <w:jc w:val="both"/>
              <w:rPr>
                <w:sz w:val="24"/>
                <w:szCs w:val="24"/>
              </w:rPr>
            </w:pPr>
            <w:r w:rsidRPr="003B1CFF">
              <w:rPr>
                <w:sz w:val="24"/>
                <w:szCs w:val="24"/>
              </w:rPr>
              <w:t>Проведение совещаний с руководителям образовательных учреждений по вопросам противодействия коррупции</w:t>
            </w:r>
            <w:r>
              <w:rPr>
                <w:sz w:val="24"/>
                <w:szCs w:val="24"/>
              </w:rPr>
              <w:t xml:space="preserve"> и нового законодательства по противодействию коррупции </w:t>
            </w:r>
            <w:r w:rsidRPr="003B1CFF">
              <w:rPr>
                <w:sz w:val="24"/>
                <w:szCs w:val="24"/>
              </w:rPr>
              <w:t xml:space="preserve"> в учреждениях образования </w:t>
            </w:r>
            <w:r>
              <w:rPr>
                <w:sz w:val="24"/>
                <w:szCs w:val="24"/>
              </w:rPr>
              <w:t xml:space="preserve"> </w:t>
            </w:r>
          </w:p>
        </w:tc>
        <w:tc>
          <w:tcPr>
            <w:tcW w:w="1676" w:type="dxa"/>
            <w:shd w:val="clear" w:color="auto" w:fill="auto"/>
          </w:tcPr>
          <w:p w:rsidR="003B1CFF" w:rsidRDefault="003B1CFF" w:rsidP="00E32517">
            <w:pPr>
              <w:keepLines/>
              <w:suppressAutoHyphens/>
              <w:jc w:val="center"/>
              <w:rPr>
                <w:sz w:val="24"/>
                <w:szCs w:val="24"/>
              </w:rPr>
            </w:pPr>
            <w:r w:rsidRPr="003B1CFF">
              <w:rPr>
                <w:sz w:val="24"/>
                <w:szCs w:val="24"/>
              </w:rPr>
              <w:t>До 30.06</w:t>
            </w:r>
          </w:p>
          <w:p w:rsidR="001C444A" w:rsidRPr="003B1CFF" w:rsidRDefault="001C444A" w:rsidP="001C444A">
            <w:pPr>
              <w:keepLines/>
              <w:suppressAutoHyphens/>
              <w:jc w:val="center"/>
              <w:rPr>
                <w:sz w:val="24"/>
                <w:szCs w:val="24"/>
              </w:rPr>
            </w:pPr>
            <w:r>
              <w:rPr>
                <w:sz w:val="24"/>
                <w:szCs w:val="28"/>
              </w:rPr>
              <w:t>2018-2020 г.г.</w:t>
            </w:r>
            <w:r>
              <w:rPr>
                <w:sz w:val="24"/>
                <w:szCs w:val="24"/>
              </w:rPr>
              <w:t xml:space="preserve"> </w:t>
            </w:r>
          </w:p>
        </w:tc>
        <w:tc>
          <w:tcPr>
            <w:tcW w:w="2880" w:type="dxa"/>
            <w:shd w:val="clear" w:color="auto" w:fill="auto"/>
          </w:tcPr>
          <w:p w:rsidR="003B1CFF" w:rsidRPr="003B1CFF" w:rsidRDefault="003B1CFF" w:rsidP="00B5163A">
            <w:pPr>
              <w:jc w:val="center"/>
              <w:rPr>
                <w:sz w:val="24"/>
                <w:szCs w:val="24"/>
              </w:rPr>
            </w:pPr>
            <w:r w:rsidRPr="003B1CFF">
              <w:rPr>
                <w:sz w:val="24"/>
                <w:szCs w:val="24"/>
              </w:rPr>
              <w:t xml:space="preserve"> Отдел образования</w:t>
            </w:r>
          </w:p>
          <w:p w:rsidR="003B1CFF" w:rsidRPr="003B1CFF" w:rsidRDefault="003B1CFF" w:rsidP="00B5163A">
            <w:pPr>
              <w:keepLines/>
              <w:suppressAutoHyphens/>
              <w:spacing w:line="20" w:lineRule="atLeast"/>
              <w:jc w:val="center"/>
              <w:rPr>
                <w:sz w:val="24"/>
                <w:szCs w:val="24"/>
              </w:rPr>
            </w:pPr>
          </w:p>
        </w:tc>
      </w:tr>
      <w:tr w:rsidR="003B1CFF" w:rsidRPr="005C5FE4">
        <w:tc>
          <w:tcPr>
            <w:tcW w:w="709" w:type="dxa"/>
            <w:tcBorders>
              <w:top w:val="single" w:sz="4" w:space="0" w:color="auto"/>
              <w:left w:val="single" w:sz="4" w:space="0" w:color="auto"/>
              <w:bottom w:val="single" w:sz="4" w:space="0" w:color="auto"/>
              <w:right w:val="single" w:sz="4" w:space="0" w:color="auto"/>
            </w:tcBorders>
            <w:shd w:val="clear" w:color="auto" w:fill="auto"/>
          </w:tcPr>
          <w:p w:rsidR="003B1CFF" w:rsidRDefault="003B1CFF" w:rsidP="00441040">
            <w:pPr>
              <w:spacing w:line="20" w:lineRule="atLeast"/>
              <w:jc w:val="center"/>
              <w:rPr>
                <w:sz w:val="24"/>
                <w:szCs w:val="24"/>
              </w:rPr>
            </w:pPr>
            <w:r>
              <w:rPr>
                <w:sz w:val="24"/>
                <w:szCs w:val="24"/>
              </w:rPr>
              <w:t>4.7</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3B1CFF" w:rsidRPr="00072884" w:rsidRDefault="003B1CFF" w:rsidP="00B5163A">
            <w:pPr>
              <w:keepLines/>
              <w:suppressAutoHyphens/>
              <w:spacing w:line="20" w:lineRule="atLeast"/>
              <w:jc w:val="both"/>
              <w:rPr>
                <w:sz w:val="24"/>
                <w:szCs w:val="24"/>
              </w:rPr>
            </w:pPr>
            <w:r w:rsidRPr="00072884">
              <w:rPr>
                <w:sz w:val="24"/>
                <w:szCs w:val="24"/>
              </w:rPr>
              <w:t xml:space="preserve"> Контроль за недопущением фактов неправомерного взимания денежных средств с граждан в муниципальных учреждениях</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3B1CFF" w:rsidRPr="00087A29" w:rsidRDefault="003B1CFF" w:rsidP="00B5163A">
            <w:pPr>
              <w:jc w:val="center"/>
              <w:rPr>
                <w:sz w:val="24"/>
                <w:szCs w:val="24"/>
              </w:rPr>
            </w:pPr>
            <w:r w:rsidRPr="00087A29">
              <w:rPr>
                <w:sz w:val="24"/>
                <w:szCs w:val="24"/>
              </w:rPr>
              <w:t>Постоянно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1CFF" w:rsidRPr="005C5FE4" w:rsidRDefault="003B1CFF" w:rsidP="00B5163A">
            <w:pPr>
              <w:jc w:val="center"/>
              <w:rPr>
                <w:sz w:val="24"/>
                <w:szCs w:val="24"/>
              </w:rPr>
            </w:pPr>
            <w:r w:rsidRPr="005C5FE4">
              <w:rPr>
                <w:sz w:val="24"/>
                <w:szCs w:val="24"/>
              </w:rPr>
              <w:t xml:space="preserve">Комиссия по противодействию коррупции, руководители структурных </w:t>
            </w:r>
            <w:r w:rsidRPr="005C5FE4">
              <w:rPr>
                <w:sz w:val="24"/>
                <w:szCs w:val="24"/>
              </w:rPr>
              <w:lastRenderedPageBreak/>
              <w:t>подразделений администрации,  юридический отдел</w:t>
            </w:r>
          </w:p>
        </w:tc>
      </w:tr>
    </w:tbl>
    <w:p w:rsidR="00222A72" w:rsidRDefault="00222A72" w:rsidP="00222A72"/>
    <w:p w:rsidR="00FC4602" w:rsidRDefault="00FC4602"/>
    <w:sectPr w:rsidR="00FC4602" w:rsidSect="0003369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D7A" w:rsidRDefault="00D47D7A">
      <w:r>
        <w:separator/>
      </w:r>
    </w:p>
  </w:endnote>
  <w:endnote w:type="continuationSeparator" w:id="1">
    <w:p w:rsidR="00D47D7A" w:rsidRDefault="00D47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D7A" w:rsidRDefault="00D47D7A">
      <w:r>
        <w:separator/>
      </w:r>
    </w:p>
  </w:footnote>
  <w:footnote w:type="continuationSeparator" w:id="1">
    <w:p w:rsidR="00D47D7A" w:rsidRDefault="00D47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AC4"/>
    <w:multiLevelType w:val="multilevel"/>
    <w:tmpl w:val="756068E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22A72"/>
    <w:rsid w:val="000015DF"/>
    <w:rsid w:val="0000192B"/>
    <w:rsid w:val="00004A62"/>
    <w:rsid w:val="00005B3C"/>
    <w:rsid w:val="00007597"/>
    <w:rsid w:val="00007710"/>
    <w:rsid w:val="0001276B"/>
    <w:rsid w:val="00012A59"/>
    <w:rsid w:val="0001388F"/>
    <w:rsid w:val="0001491C"/>
    <w:rsid w:val="00017A3A"/>
    <w:rsid w:val="00017D29"/>
    <w:rsid w:val="000240D3"/>
    <w:rsid w:val="0002490E"/>
    <w:rsid w:val="00025D6D"/>
    <w:rsid w:val="00025DDB"/>
    <w:rsid w:val="00032FB8"/>
    <w:rsid w:val="0003369B"/>
    <w:rsid w:val="00033719"/>
    <w:rsid w:val="00034367"/>
    <w:rsid w:val="00040842"/>
    <w:rsid w:val="000424C5"/>
    <w:rsid w:val="00042A40"/>
    <w:rsid w:val="0004376B"/>
    <w:rsid w:val="00047674"/>
    <w:rsid w:val="000504B6"/>
    <w:rsid w:val="00050B46"/>
    <w:rsid w:val="00053362"/>
    <w:rsid w:val="00053A13"/>
    <w:rsid w:val="00057236"/>
    <w:rsid w:val="00060097"/>
    <w:rsid w:val="00061592"/>
    <w:rsid w:val="00062A28"/>
    <w:rsid w:val="00063FE6"/>
    <w:rsid w:val="00067D44"/>
    <w:rsid w:val="000707B9"/>
    <w:rsid w:val="00070FA3"/>
    <w:rsid w:val="00071EF9"/>
    <w:rsid w:val="00072884"/>
    <w:rsid w:val="00072E7A"/>
    <w:rsid w:val="0007713F"/>
    <w:rsid w:val="000772EE"/>
    <w:rsid w:val="00077B8C"/>
    <w:rsid w:val="00077BF4"/>
    <w:rsid w:val="000808DB"/>
    <w:rsid w:val="00080CF4"/>
    <w:rsid w:val="00084069"/>
    <w:rsid w:val="0008444E"/>
    <w:rsid w:val="00086473"/>
    <w:rsid w:val="000877F2"/>
    <w:rsid w:val="00087A9D"/>
    <w:rsid w:val="00087DE1"/>
    <w:rsid w:val="000931A8"/>
    <w:rsid w:val="00093CC9"/>
    <w:rsid w:val="00093DC3"/>
    <w:rsid w:val="000958FE"/>
    <w:rsid w:val="00097357"/>
    <w:rsid w:val="000A1F55"/>
    <w:rsid w:val="000A284E"/>
    <w:rsid w:val="000A5228"/>
    <w:rsid w:val="000A5D88"/>
    <w:rsid w:val="000B0B12"/>
    <w:rsid w:val="000B0CE8"/>
    <w:rsid w:val="000B1669"/>
    <w:rsid w:val="000B1EE3"/>
    <w:rsid w:val="000B2005"/>
    <w:rsid w:val="000B4889"/>
    <w:rsid w:val="000C02FA"/>
    <w:rsid w:val="000C0F89"/>
    <w:rsid w:val="000C259F"/>
    <w:rsid w:val="000C6141"/>
    <w:rsid w:val="000C742F"/>
    <w:rsid w:val="000D11BC"/>
    <w:rsid w:val="000D134D"/>
    <w:rsid w:val="000D234B"/>
    <w:rsid w:val="000D2742"/>
    <w:rsid w:val="000D2BD1"/>
    <w:rsid w:val="000D7905"/>
    <w:rsid w:val="000E14D4"/>
    <w:rsid w:val="000E7BE9"/>
    <w:rsid w:val="000F31B3"/>
    <w:rsid w:val="000F39B8"/>
    <w:rsid w:val="000F430F"/>
    <w:rsid w:val="001029D0"/>
    <w:rsid w:val="00103143"/>
    <w:rsid w:val="001073F9"/>
    <w:rsid w:val="001109A4"/>
    <w:rsid w:val="00111448"/>
    <w:rsid w:val="001119D6"/>
    <w:rsid w:val="0011274E"/>
    <w:rsid w:val="001129C0"/>
    <w:rsid w:val="00114A1F"/>
    <w:rsid w:val="001175B5"/>
    <w:rsid w:val="001235A1"/>
    <w:rsid w:val="001253AF"/>
    <w:rsid w:val="001270A2"/>
    <w:rsid w:val="00127CFC"/>
    <w:rsid w:val="0013000B"/>
    <w:rsid w:val="00132B12"/>
    <w:rsid w:val="001370A0"/>
    <w:rsid w:val="001417FA"/>
    <w:rsid w:val="001437C9"/>
    <w:rsid w:val="0014471D"/>
    <w:rsid w:val="001451FA"/>
    <w:rsid w:val="001509A9"/>
    <w:rsid w:val="0015230E"/>
    <w:rsid w:val="00152799"/>
    <w:rsid w:val="00152A2C"/>
    <w:rsid w:val="00154BC5"/>
    <w:rsid w:val="00155D5D"/>
    <w:rsid w:val="00157ED8"/>
    <w:rsid w:val="001622AD"/>
    <w:rsid w:val="00163071"/>
    <w:rsid w:val="0016339E"/>
    <w:rsid w:val="00165741"/>
    <w:rsid w:val="00165AC8"/>
    <w:rsid w:val="001665C8"/>
    <w:rsid w:val="00166A98"/>
    <w:rsid w:val="00166D87"/>
    <w:rsid w:val="00166EC7"/>
    <w:rsid w:val="001705FF"/>
    <w:rsid w:val="00171ECC"/>
    <w:rsid w:val="00171F6A"/>
    <w:rsid w:val="00172E0D"/>
    <w:rsid w:val="0017663D"/>
    <w:rsid w:val="00180A47"/>
    <w:rsid w:val="0018177B"/>
    <w:rsid w:val="001849F5"/>
    <w:rsid w:val="00186628"/>
    <w:rsid w:val="00186D5D"/>
    <w:rsid w:val="00187DE5"/>
    <w:rsid w:val="00190DD5"/>
    <w:rsid w:val="00192B3F"/>
    <w:rsid w:val="00192BAA"/>
    <w:rsid w:val="00196B24"/>
    <w:rsid w:val="001974D1"/>
    <w:rsid w:val="001A358E"/>
    <w:rsid w:val="001A6831"/>
    <w:rsid w:val="001A73B2"/>
    <w:rsid w:val="001A7403"/>
    <w:rsid w:val="001B0516"/>
    <w:rsid w:val="001B10F6"/>
    <w:rsid w:val="001B118A"/>
    <w:rsid w:val="001B289D"/>
    <w:rsid w:val="001B6DD5"/>
    <w:rsid w:val="001B7B1B"/>
    <w:rsid w:val="001C069B"/>
    <w:rsid w:val="001C2B0B"/>
    <w:rsid w:val="001C444A"/>
    <w:rsid w:val="001C4775"/>
    <w:rsid w:val="001C5AF1"/>
    <w:rsid w:val="001C69CD"/>
    <w:rsid w:val="001D0262"/>
    <w:rsid w:val="001D089B"/>
    <w:rsid w:val="001D09A0"/>
    <w:rsid w:val="001D20EC"/>
    <w:rsid w:val="001D234E"/>
    <w:rsid w:val="001D3371"/>
    <w:rsid w:val="001D3CA7"/>
    <w:rsid w:val="001D47BD"/>
    <w:rsid w:val="001D50F9"/>
    <w:rsid w:val="001D6BEA"/>
    <w:rsid w:val="001D7364"/>
    <w:rsid w:val="001E25F2"/>
    <w:rsid w:val="001E4CFA"/>
    <w:rsid w:val="001E581F"/>
    <w:rsid w:val="001F12A1"/>
    <w:rsid w:val="001F4657"/>
    <w:rsid w:val="001F5166"/>
    <w:rsid w:val="001F52AA"/>
    <w:rsid w:val="001F5C0F"/>
    <w:rsid w:val="001F7DA0"/>
    <w:rsid w:val="002049EB"/>
    <w:rsid w:val="00204EB9"/>
    <w:rsid w:val="0020782B"/>
    <w:rsid w:val="002112F6"/>
    <w:rsid w:val="00211FAB"/>
    <w:rsid w:val="00212512"/>
    <w:rsid w:val="00212769"/>
    <w:rsid w:val="00215301"/>
    <w:rsid w:val="002169F3"/>
    <w:rsid w:val="002177FE"/>
    <w:rsid w:val="00217BB2"/>
    <w:rsid w:val="0022015B"/>
    <w:rsid w:val="00220D5F"/>
    <w:rsid w:val="00222A72"/>
    <w:rsid w:val="002246D8"/>
    <w:rsid w:val="00224CB7"/>
    <w:rsid w:val="002262B8"/>
    <w:rsid w:val="0023054F"/>
    <w:rsid w:val="00230A4A"/>
    <w:rsid w:val="0023148A"/>
    <w:rsid w:val="00232083"/>
    <w:rsid w:val="00233775"/>
    <w:rsid w:val="0023499C"/>
    <w:rsid w:val="00234DA5"/>
    <w:rsid w:val="00235C21"/>
    <w:rsid w:val="00236DB9"/>
    <w:rsid w:val="002404D3"/>
    <w:rsid w:val="00240DFB"/>
    <w:rsid w:val="0024106E"/>
    <w:rsid w:val="002413B5"/>
    <w:rsid w:val="00242F8E"/>
    <w:rsid w:val="00245FA2"/>
    <w:rsid w:val="0025513F"/>
    <w:rsid w:val="002576D4"/>
    <w:rsid w:val="0026001E"/>
    <w:rsid w:val="0026036C"/>
    <w:rsid w:val="00260D01"/>
    <w:rsid w:val="00262400"/>
    <w:rsid w:val="00265A95"/>
    <w:rsid w:val="002667ED"/>
    <w:rsid w:val="00273C1D"/>
    <w:rsid w:val="00274712"/>
    <w:rsid w:val="00274BEA"/>
    <w:rsid w:val="002778A9"/>
    <w:rsid w:val="002779AE"/>
    <w:rsid w:val="00277BC3"/>
    <w:rsid w:val="00281CC4"/>
    <w:rsid w:val="00285DC3"/>
    <w:rsid w:val="00296B61"/>
    <w:rsid w:val="002974DD"/>
    <w:rsid w:val="00297E3F"/>
    <w:rsid w:val="002A1759"/>
    <w:rsid w:val="002A197E"/>
    <w:rsid w:val="002A23CA"/>
    <w:rsid w:val="002A33CD"/>
    <w:rsid w:val="002A6040"/>
    <w:rsid w:val="002A7F23"/>
    <w:rsid w:val="002B1668"/>
    <w:rsid w:val="002B1AA1"/>
    <w:rsid w:val="002C0D6E"/>
    <w:rsid w:val="002C4122"/>
    <w:rsid w:val="002C4CFA"/>
    <w:rsid w:val="002C57C2"/>
    <w:rsid w:val="002C6A71"/>
    <w:rsid w:val="002C7233"/>
    <w:rsid w:val="002C7BCC"/>
    <w:rsid w:val="002D0FD3"/>
    <w:rsid w:val="002D461C"/>
    <w:rsid w:val="002D640A"/>
    <w:rsid w:val="002D6436"/>
    <w:rsid w:val="002E2606"/>
    <w:rsid w:val="002E544C"/>
    <w:rsid w:val="002E6587"/>
    <w:rsid w:val="002F0F05"/>
    <w:rsid w:val="002F15AA"/>
    <w:rsid w:val="002F1639"/>
    <w:rsid w:val="0030032E"/>
    <w:rsid w:val="00301CD0"/>
    <w:rsid w:val="00302150"/>
    <w:rsid w:val="00302D2E"/>
    <w:rsid w:val="0030479D"/>
    <w:rsid w:val="00304C72"/>
    <w:rsid w:val="003061E3"/>
    <w:rsid w:val="003062F7"/>
    <w:rsid w:val="00306C77"/>
    <w:rsid w:val="00311505"/>
    <w:rsid w:val="00311C5B"/>
    <w:rsid w:val="00312962"/>
    <w:rsid w:val="00314660"/>
    <w:rsid w:val="00315EFD"/>
    <w:rsid w:val="00316D46"/>
    <w:rsid w:val="003220B5"/>
    <w:rsid w:val="00323EC9"/>
    <w:rsid w:val="00324F18"/>
    <w:rsid w:val="00327C81"/>
    <w:rsid w:val="003305FA"/>
    <w:rsid w:val="00330CB0"/>
    <w:rsid w:val="003312BC"/>
    <w:rsid w:val="00337558"/>
    <w:rsid w:val="00337DF9"/>
    <w:rsid w:val="003447BD"/>
    <w:rsid w:val="003448D6"/>
    <w:rsid w:val="003516F9"/>
    <w:rsid w:val="00351F21"/>
    <w:rsid w:val="00355778"/>
    <w:rsid w:val="003567AB"/>
    <w:rsid w:val="00356FE1"/>
    <w:rsid w:val="00357CB5"/>
    <w:rsid w:val="00360C0A"/>
    <w:rsid w:val="00360E8C"/>
    <w:rsid w:val="0036145E"/>
    <w:rsid w:val="00362BE8"/>
    <w:rsid w:val="003632DE"/>
    <w:rsid w:val="00363879"/>
    <w:rsid w:val="00363959"/>
    <w:rsid w:val="003643F6"/>
    <w:rsid w:val="00365C44"/>
    <w:rsid w:val="00365EF2"/>
    <w:rsid w:val="00366173"/>
    <w:rsid w:val="003702CF"/>
    <w:rsid w:val="00373E51"/>
    <w:rsid w:val="0037451B"/>
    <w:rsid w:val="0037497E"/>
    <w:rsid w:val="00375153"/>
    <w:rsid w:val="003758E5"/>
    <w:rsid w:val="00375C89"/>
    <w:rsid w:val="00376A66"/>
    <w:rsid w:val="00382C49"/>
    <w:rsid w:val="00383A05"/>
    <w:rsid w:val="003859D1"/>
    <w:rsid w:val="00385E56"/>
    <w:rsid w:val="00386420"/>
    <w:rsid w:val="003864E9"/>
    <w:rsid w:val="00392595"/>
    <w:rsid w:val="00392939"/>
    <w:rsid w:val="00392FAC"/>
    <w:rsid w:val="003937AB"/>
    <w:rsid w:val="003961E7"/>
    <w:rsid w:val="00397B41"/>
    <w:rsid w:val="003A0328"/>
    <w:rsid w:val="003A0C9E"/>
    <w:rsid w:val="003A166D"/>
    <w:rsid w:val="003A26DB"/>
    <w:rsid w:val="003A4482"/>
    <w:rsid w:val="003A5718"/>
    <w:rsid w:val="003A5F59"/>
    <w:rsid w:val="003B0A22"/>
    <w:rsid w:val="003B1CFF"/>
    <w:rsid w:val="003B47B3"/>
    <w:rsid w:val="003B5EDB"/>
    <w:rsid w:val="003C1C52"/>
    <w:rsid w:val="003C35DB"/>
    <w:rsid w:val="003C5530"/>
    <w:rsid w:val="003C6176"/>
    <w:rsid w:val="003D06B6"/>
    <w:rsid w:val="003D14B1"/>
    <w:rsid w:val="003D622F"/>
    <w:rsid w:val="003D63DC"/>
    <w:rsid w:val="003D64DA"/>
    <w:rsid w:val="003D650C"/>
    <w:rsid w:val="003D7021"/>
    <w:rsid w:val="003E1112"/>
    <w:rsid w:val="003E1370"/>
    <w:rsid w:val="003E2641"/>
    <w:rsid w:val="003E3AA5"/>
    <w:rsid w:val="003E5869"/>
    <w:rsid w:val="003F0BC1"/>
    <w:rsid w:val="003F4A73"/>
    <w:rsid w:val="003F7E7B"/>
    <w:rsid w:val="00400516"/>
    <w:rsid w:val="00400BC6"/>
    <w:rsid w:val="00401A10"/>
    <w:rsid w:val="0040201A"/>
    <w:rsid w:val="004055BD"/>
    <w:rsid w:val="00405BC7"/>
    <w:rsid w:val="00406EE2"/>
    <w:rsid w:val="0040750D"/>
    <w:rsid w:val="00411E6E"/>
    <w:rsid w:val="00412611"/>
    <w:rsid w:val="00412BB5"/>
    <w:rsid w:val="004134EF"/>
    <w:rsid w:val="00413E65"/>
    <w:rsid w:val="00416D87"/>
    <w:rsid w:val="004178C8"/>
    <w:rsid w:val="004209A2"/>
    <w:rsid w:val="00421204"/>
    <w:rsid w:val="00422D3D"/>
    <w:rsid w:val="00425B92"/>
    <w:rsid w:val="00427566"/>
    <w:rsid w:val="00430BE7"/>
    <w:rsid w:val="004327D4"/>
    <w:rsid w:val="0043473B"/>
    <w:rsid w:val="0043524C"/>
    <w:rsid w:val="00435BFA"/>
    <w:rsid w:val="0043680C"/>
    <w:rsid w:val="004370ED"/>
    <w:rsid w:val="00437C06"/>
    <w:rsid w:val="00437E39"/>
    <w:rsid w:val="00440828"/>
    <w:rsid w:val="00441040"/>
    <w:rsid w:val="00441D62"/>
    <w:rsid w:val="004420B7"/>
    <w:rsid w:val="00442C7F"/>
    <w:rsid w:val="00451847"/>
    <w:rsid w:val="00451B0A"/>
    <w:rsid w:val="00453574"/>
    <w:rsid w:val="00454A5E"/>
    <w:rsid w:val="0046219D"/>
    <w:rsid w:val="00462EA5"/>
    <w:rsid w:val="00466C30"/>
    <w:rsid w:val="004702E7"/>
    <w:rsid w:val="004727CB"/>
    <w:rsid w:val="0047704F"/>
    <w:rsid w:val="00480E95"/>
    <w:rsid w:val="00482A09"/>
    <w:rsid w:val="00482FE0"/>
    <w:rsid w:val="00485D53"/>
    <w:rsid w:val="004862B6"/>
    <w:rsid w:val="004876EF"/>
    <w:rsid w:val="0049024E"/>
    <w:rsid w:val="00490A1F"/>
    <w:rsid w:val="00495006"/>
    <w:rsid w:val="0049587C"/>
    <w:rsid w:val="004973F0"/>
    <w:rsid w:val="0049790D"/>
    <w:rsid w:val="004979C5"/>
    <w:rsid w:val="004A0C4F"/>
    <w:rsid w:val="004A0F62"/>
    <w:rsid w:val="004A3A37"/>
    <w:rsid w:val="004A4428"/>
    <w:rsid w:val="004A5F40"/>
    <w:rsid w:val="004B04FB"/>
    <w:rsid w:val="004B0973"/>
    <w:rsid w:val="004B0FFF"/>
    <w:rsid w:val="004B1093"/>
    <w:rsid w:val="004B18B7"/>
    <w:rsid w:val="004B2B3E"/>
    <w:rsid w:val="004B5F8A"/>
    <w:rsid w:val="004C0A00"/>
    <w:rsid w:val="004C0E30"/>
    <w:rsid w:val="004C2FA7"/>
    <w:rsid w:val="004C5CD0"/>
    <w:rsid w:val="004C7963"/>
    <w:rsid w:val="004D0BA9"/>
    <w:rsid w:val="004D4C02"/>
    <w:rsid w:val="004D4D09"/>
    <w:rsid w:val="004D70F6"/>
    <w:rsid w:val="004E09DC"/>
    <w:rsid w:val="004E3AA5"/>
    <w:rsid w:val="004E51B2"/>
    <w:rsid w:val="004F029C"/>
    <w:rsid w:val="004F046E"/>
    <w:rsid w:val="004F388B"/>
    <w:rsid w:val="004F46B0"/>
    <w:rsid w:val="004F4E5A"/>
    <w:rsid w:val="004F5323"/>
    <w:rsid w:val="004F556F"/>
    <w:rsid w:val="004F61C1"/>
    <w:rsid w:val="005017F4"/>
    <w:rsid w:val="00501C92"/>
    <w:rsid w:val="00510020"/>
    <w:rsid w:val="00510BFF"/>
    <w:rsid w:val="00510ED9"/>
    <w:rsid w:val="00514BF6"/>
    <w:rsid w:val="005170B5"/>
    <w:rsid w:val="005305C1"/>
    <w:rsid w:val="00530710"/>
    <w:rsid w:val="0054078B"/>
    <w:rsid w:val="00540916"/>
    <w:rsid w:val="0054445B"/>
    <w:rsid w:val="00544B6D"/>
    <w:rsid w:val="005455C7"/>
    <w:rsid w:val="00546CCB"/>
    <w:rsid w:val="00555E7F"/>
    <w:rsid w:val="00556F0A"/>
    <w:rsid w:val="0056026B"/>
    <w:rsid w:val="00562341"/>
    <w:rsid w:val="005662D0"/>
    <w:rsid w:val="00570966"/>
    <w:rsid w:val="00571E9A"/>
    <w:rsid w:val="00572456"/>
    <w:rsid w:val="00572936"/>
    <w:rsid w:val="00573A85"/>
    <w:rsid w:val="005758DB"/>
    <w:rsid w:val="005813AD"/>
    <w:rsid w:val="005816A7"/>
    <w:rsid w:val="005841D5"/>
    <w:rsid w:val="00586031"/>
    <w:rsid w:val="00587AF7"/>
    <w:rsid w:val="00593392"/>
    <w:rsid w:val="00597113"/>
    <w:rsid w:val="005A281B"/>
    <w:rsid w:val="005A2E58"/>
    <w:rsid w:val="005A52C0"/>
    <w:rsid w:val="005A5492"/>
    <w:rsid w:val="005A5AAB"/>
    <w:rsid w:val="005B19EE"/>
    <w:rsid w:val="005B3330"/>
    <w:rsid w:val="005B427B"/>
    <w:rsid w:val="005B6236"/>
    <w:rsid w:val="005B6EF7"/>
    <w:rsid w:val="005C1FC4"/>
    <w:rsid w:val="005C70C3"/>
    <w:rsid w:val="005D0BD2"/>
    <w:rsid w:val="005D3767"/>
    <w:rsid w:val="005D3BFB"/>
    <w:rsid w:val="005D6EE7"/>
    <w:rsid w:val="005D7CA7"/>
    <w:rsid w:val="005E6A32"/>
    <w:rsid w:val="005F135A"/>
    <w:rsid w:val="005F1575"/>
    <w:rsid w:val="005F191E"/>
    <w:rsid w:val="005F1D4C"/>
    <w:rsid w:val="005F41E9"/>
    <w:rsid w:val="005F4399"/>
    <w:rsid w:val="005F58A2"/>
    <w:rsid w:val="005F5D29"/>
    <w:rsid w:val="00601222"/>
    <w:rsid w:val="006018E4"/>
    <w:rsid w:val="0060198E"/>
    <w:rsid w:val="00602755"/>
    <w:rsid w:val="00602A37"/>
    <w:rsid w:val="00602CD2"/>
    <w:rsid w:val="006036A9"/>
    <w:rsid w:val="006038AB"/>
    <w:rsid w:val="00604A79"/>
    <w:rsid w:val="00604F9D"/>
    <w:rsid w:val="0061288B"/>
    <w:rsid w:val="00612DB8"/>
    <w:rsid w:val="006130B0"/>
    <w:rsid w:val="00614CFC"/>
    <w:rsid w:val="00615348"/>
    <w:rsid w:val="00615616"/>
    <w:rsid w:val="0061620B"/>
    <w:rsid w:val="006174F3"/>
    <w:rsid w:val="0062207D"/>
    <w:rsid w:val="0062570D"/>
    <w:rsid w:val="00626255"/>
    <w:rsid w:val="00626FEA"/>
    <w:rsid w:val="006270B9"/>
    <w:rsid w:val="00630E4D"/>
    <w:rsid w:val="00634B41"/>
    <w:rsid w:val="006351F8"/>
    <w:rsid w:val="00636B1B"/>
    <w:rsid w:val="0063753F"/>
    <w:rsid w:val="006416CE"/>
    <w:rsid w:val="00643AEF"/>
    <w:rsid w:val="0064796E"/>
    <w:rsid w:val="00653DDD"/>
    <w:rsid w:val="0065469D"/>
    <w:rsid w:val="00657958"/>
    <w:rsid w:val="00662F87"/>
    <w:rsid w:val="00663CDC"/>
    <w:rsid w:val="0066618F"/>
    <w:rsid w:val="0066701F"/>
    <w:rsid w:val="0066761B"/>
    <w:rsid w:val="00672BF0"/>
    <w:rsid w:val="00673B6A"/>
    <w:rsid w:val="00683A62"/>
    <w:rsid w:val="00683EA4"/>
    <w:rsid w:val="00684E35"/>
    <w:rsid w:val="00684F50"/>
    <w:rsid w:val="006855D7"/>
    <w:rsid w:val="0068795E"/>
    <w:rsid w:val="0069127E"/>
    <w:rsid w:val="006923B9"/>
    <w:rsid w:val="006944D3"/>
    <w:rsid w:val="006963B8"/>
    <w:rsid w:val="006971CB"/>
    <w:rsid w:val="006A0D57"/>
    <w:rsid w:val="006A3AED"/>
    <w:rsid w:val="006A3B9F"/>
    <w:rsid w:val="006A5DD7"/>
    <w:rsid w:val="006A7289"/>
    <w:rsid w:val="006A7A1E"/>
    <w:rsid w:val="006B2DC2"/>
    <w:rsid w:val="006B4112"/>
    <w:rsid w:val="006B5810"/>
    <w:rsid w:val="006B6ECA"/>
    <w:rsid w:val="006C1E82"/>
    <w:rsid w:val="006C26F4"/>
    <w:rsid w:val="006C7E98"/>
    <w:rsid w:val="006E21A8"/>
    <w:rsid w:val="006E4228"/>
    <w:rsid w:val="006E4281"/>
    <w:rsid w:val="006E4D77"/>
    <w:rsid w:val="006E5BC7"/>
    <w:rsid w:val="006E7F52"/>
    <w:rsid w:val="006F3F63"/>
    <w:rsid w:val="006F5DB6"/>
    <w:rsid w:val="00702E69"/>
    <w:rsid w:val="0070455F"/>
    <w:rsid w:val="00705A58"/>
    <w:rsid w:val="00705E1D"/>
    <w:rsid w:val="00706CEB"/>
    <w:rsid w:val="007078D6"/>
    <w:rsid w:val="00712E95"/>
    <w:rsid w:val="00715DB3"/>
    <w:rsid w:val="00722AFD"/>
    <w:rsid w:val="0072443E"/>
    <w:rsid w:val="007303AD"/>
    <w:rsid w:val="00731FA2"/>
    <w:rsid w:val="00733B48"/>
    <w:rsid w:val="007403F7"/>
    <w:rsid w:val="007428F4"/>
    <w:rsid w:val="00743514"/>
    <w:rsid w:val="00743989"/>
    <w:rsid w:val="00745AB0"/>
    <w:rsid w:val="00750496"/>
    <w:rsid w:val="00752958"/>
    <w:rsid w:val="0075479D"/>
    <w:rsid w:val="00754E12"/>
    <w:rsid w:val="00757434"/>
    <w:rsid w:val="007609D1"/>
    <w:rsid w:val="00761941"/>
    <w:rsid w:val="0076390F"/>
    <w:rsid w:val="0076543F"/>
    <w:rsid w:val="007655D3"/>
    <w:rsid w:val="00765926"/>
    <w:rsid w:val="0077078B"/>
    <w:rsid w:val="00774612"/>
    <w:rsid w:val="00775FE1"/>
    <w:rsid w:val="007764F4"/>
    <w:rsid w:val="0077658E"/>
    <w:rsid w:val="00776A69"/>
    <w:rsid w:val="00776EA6"/>
    <w:rsid w:val="00781764"/>
    <w:rsid w:val="00782F08"/>
    <w:rsid w:val="00790E27"/>
    <w:rsid w:val="00792595"/>
    <w:rsid w:val="00794E81"/>
    <w:rsid w:val="00797887"/>
    <w:rsid w:val="007A1BBE"/>
    <w:rsid w:val="007A2977"/>
    <w:rsid w:val="007A2EC6"/>
    <w:rsid w:val="007A32F8"/>
    <w:rsid w:val="007A4F49"/>
    <w:rsid w:val="007A51AE"/>
    <w:rsid w:val="007B032A"/>
    <w:rsid w:val="007B08C6"/>
    <w:rsid w:val="007C0A88"/>
    <w:rsid w:val="007C225E"/>
    <w:rsid w:val="007C47FC"/>
    <w:rsid w:val="007C5BFD"/>
    <w:rsid w:val="007C7C73"/>
    <w:rsid w:val="007D0511"/>
    <w:rsid w:val="007D2CB1"/>
    <w:rsid w:val="007D4E49"/>
    <w:rsid w:val="007D4EEF"/>
    <w:rsid w:val="007E06C8"/>
    <w:rsid w:val="007E118F"/>
    <w:rsid w:val="007E36F4"/>
    <w:rsid w:val="007E371B"/>
    <w:rsid w:val="007E37BC"/>
    <w:rsid w:val="007E5056"/>
    <w:rsid w:val="007E5278"/>
    <w:rsid w:val="007E5D9C"/>
    <w:rsid w:val="007E6BC8"/>
    <w:rsid w:val="007E7049"/>
    <w:rsid w:val="007F2077"/>
    <w:rsid w:val="007F256A"/>
    <w:rsid w:val="007F273A"/>
    <w:rsid w:val="007F78DE"/>
    <w:rsid w:val="00800A3A"/>
    <w:rsid w:val="0080717A"/>
    <w:rsid w:val="00811329"/>
    <w:rsid w:val="0081407D"/>
    <w:rsid w:val="008148E6"/>
    <w:rsid w:val="008217A2"/>
    <w:rsid w:val="00823085"/>
    <w:rsid w:val="00826AF6"/>
    <w:rsid w:val="008277AE"/>
    <w:rsid w:val="00827D79"/>
    <w:rsid w:val="0083019D"/>
    <w:rsid w:val="00830F9D"/>
    <w:rsid w:val="00832752"/>
    <w:rsid w:val="0083309D"/>
    <w:rsid w:val="00835C27"/>
    <w:rsid w:val="00835E1C"/>
    <w:rsid w:val="00836162"/>
    <w:rsid w:val="008362B5"/>
    <w:rsid w:val="00840CAD"/>
    <w:rsid w:val="008418C4"/>
    <w:rsid w:val="00841C02"/>
    <w:rsid w:val="00841E14"/>
    <w:rsid w:val="00843DDF"/>
    <w:rsid w:val="00845FDF"/>
    <w:rsid w:val="00847A10"/>
    <w:rsid w:val="00851F11"/>
    <w:rsid w:val="008529D6"/>
    <w:rsid w:val="008544CA"/>
    <w:rsid w:val="0085512C"/>
    <w:rsid w:val="008554C3"/>
    <w:rsid w:val="00857BDE"/>
    <w:rsid w:val="00861255"/>
    <w:rsid w:val="00864CE7"/>
    <w:rsid w:val="00865129"/>
    <w:rsid w:val="008651F5"/>
    <w:rsid w:val="0086793F"/>
    <w:rsid w:val="0087379A"/>
    <w:rsid w:val="008769A9"/>
    <w:rsid w:val="0087721A"/>
    <w:rsid w:val="00880401"/>
    <w:rsid w:val="00882376"/>
    <w:rsid w:val="00885DB2"/>
    <w:rsid w:val="008904D1"/>
    <w:rsid w:val="008931A5"/>
    <w:rsid w:val="008934C9"/>
    <w:rsid w:val="00893B73"/>
    <w:rsid w:val="00893C5C"/>
    <w:rsid w:val="0089763E"/>
    <w:rsid w:val="00897D51"/>
    <w:rsid w:val="008A1505"/>
    <w:rsid w:val="008A1B02"/>
    <w:rsid w:val="008A1F24"/>
    <w:rsid w:val="008A4D2B"/>
    <w:rsid w:val="008B0991"/>
    <w:rsid w:val="008B1FD9"/>
    <w:rsid w:val="008C119F"/>
    <w:rsid w:val="008C1B5D"/>
    <w:rsid w:val="008C3BA6"/>
    <w:rsid w:val="008C456C"/>
    <w:rsid w:val="008C46C9"/>
    <w:rsid w:val="008C492D"/>
    <w:rsid w:val="008C5E50"/>
    <w:rsid w:val="008D3B17"/>
    <w:rsid w:val="008D6142"/>
    <w:rsid w:val="008D66A9"/>
    <w:rsid w:val="008D6B5C"/>
    <w:rsid w:val="008D724D"/>
    <w:rsid w:val="008D7B08"/>
    <w:rsid w:val="008D7D24"/>
    <w:rsid w:val="008E60DB"/>
    <w:rsid w:val="008F0801"/>
    <w:rsid w:val="008F31B8"/>
    <w:rsid w:val="008F3CCB"/>
    <w:rsid w:val="008F56DB"/>
    <w:rsid w:val="008F67F7"/>
    <w:rsid w:val="008F6F10"/>
    <w:rsid w:val="008F7BCF"/>
    <w:rsid w:val="00900D19"/>
    <w:rsid w:val="009012AA"/>
    <w:rsid w:val="009013BC"/>
    <w:rsid w:val="00902F97"/>
    <w:rsid w:val="00906F8F"/>
    <w:rsid w:val="0091260B"/>
    <w:rsid w:val="00912988"/>
    <w:rsid w:val="009132C9"/>
    <w:rsid w:val="009160B6"/>
    <w:rsid w:val="009169D3"/>
    <w:rsid w:val="00920280"/>
    <w:rsid w:val="00925116"/>
    <w:rsid w:val="009256C4"/>
    <w:rsid w:val="00927B75"/>
    <w:rsid w:val="0093035D"/>
    <w:rsid w:val="00930E05"/>
    <w:rsid w:val="0093281D"/>
    <w:rsid w:val="00934367"/>
    <w:rsid w:val="0093436C"/>
    <w:rsid w:val="00940185"/>
    <w:rsid w:val="00942E10"/>
    <w:rsid w:val="0094785E"/>
    <w:rsid w:val="0095129F"/>
    <w:rsid w:val="00951587"/>
    <w:rsid w:val="00951590"/>
    <w:rsid w:val="0095271C"/>
    <w:rsid w:val="00955719"/>
    <w:rsid w:val="00956F33"/>
    <w:rsid w:val="009573F7"/>
    <w:rsid w:val="009577CA"/>
    <w:rsid w:val="00962B2C"/>
    <w:rsid w:val="00962D29"/>
    <w:rsid w:val="009635A9"/>
    <w:rsid w:val="00965078"/>
    <w:rsid w:val="00967DF9"/>
    <w:rsid w:val="0097531E"/>
    <w:rsid w:val="00976E76"/>
    <w:rsid w:val="009776EF"/>
    <w:rsid w:val="0098144F"/>
    <w:rsid w:val="00981578"/>
    <w:rsid w:val="00983045"/>
    <w:rsid w:val="00983F80"/>
    <w:rsid w:val="009904E7"/>
    <w:rsid w:val="00991A99"/>
    <w:rsid w:val="009932F2"/>
    <w:rsid w:val="00995E1B"/>
    <w:rsid w:val="00996127"/>
    <w:rsid w:val="009978A7"/>
    <w:rsid w:val="009A1448"/>
    <w:rsid w:val="009A3317"/>
    <w:rsid w:val="009A4127"/>
    <w:rsid w:val="009A5E80"/>
    <w:rsid w:val="009A74D4"/>
    <w:rsid w:val="009B18CF"/>
    <w:rsid w:val="009B1AC9"/>
    <w:rsid w:val="009B32E2"/>
    <w:rsid w:val="009B4242"/>
    <w:rsid w:val="009B62EB"/>
    <w:rsid w:val="009B6758"/>
    <w:rsid w:val="009B6A36"/>
    <w:rsid w:val="009C03BA"/>
    <w:rsid w:val="009C0956"/>
    <w:rsid w:val="009C5000"/>
    <w:rsid w:val="009D1FD0"/>
    <w:rsid w:val="009D2C66"/>
    <w:rsid w:val="009D2FC8"/>
    <w:rsid w:val="009D59DC"/>
    <w:rsid w:val="009D5C79"/>
    <w:rsid w:val="009E0A24"/>
    <w:rsid w:val="009E0CA1"/>
    <w:rsid w:val="009E0F14"/>
    <w:rsid w:val="009E1065"/>
    <w:rsid w:val="009E43B3"/>
    <w:rsid w:val="009E49F0"/>
    <w:rsid w:val="009E5A6C"/>
    <w:rsid w:val="009F274F"/>
    <w:rsid w:val="009F3106"/>
    <w:rsid w:val="009F3CE1"/>
    <w:rsid w:val="009F4FCE"/>
    <w:rsid w:val="00A04B44"/>
    <w:rsid w:val="00A07798"/>
    <w:rsid w:val="00A07BA0"/>
    <w:rsid w:val="00A07E76"/>
    <w:rsid w:val="00A1032F"/>
    <w:rsid w:val="00A12B5C"/>
    <w:rsid w:val="00A14EEC"/>
    <w:rsid w:val="00A155FC"/>
    <w:rsid w:val="00A1681B"/>
    <w:rsid w:val="00A20891"/>
    <w:rsid w:val="00A21D11"/>
    <w:rsid w:val="00A229DD"/>
    <w:rsid w:val="00A22C2C"/>
    <w:rsid w:val="00A22C85"/>
    <w:rsid w:val="00A23641"/>
    <w:rsid w:val="00A24AEE"/>
    <w:rsid w:val="00A24FDC"/>
    <w:rsid w:val="00A27CA7"/>
    <w:rsid w:val="00A3024E"/>
    <w:rsid w:val="00A32FF6"/>
    <w:rsid w:val="00A36045"/>
    <w:rsid w:val="00A424E3"/>
    <w:rsid w:val="00A43059"/>
    <w:rsid w:val="00A436F7"/>
    <w:rsid w:val="00A43784"/>
    <w:rsid w:val="00A438E9"/>
    <w:rsid w:val="00A43F33"/>
    <w:rsid w:val="00A4640B"/>
    <w:rsid w:val="00A47275"/>
    <w:rsid w:val="00A54983"/>
    <w:rsid w:val="00A5529A"/>
    <w:rsid w:val="00A603C1"/>
    <w:rsid w:val="00A60F55"/>
    <w:rsid w:val="00A61BF8"/>
    <w:rsid w:val="00A647CA"/>
    <w:rsid w:val="00A6697B"/>
    <w:rsid w:val="00A67B69"/>
    <w:rsid w:val="00A67DF2"/>
    <w:rsid w:val="00A716F1"/>
    <w:rsid w:val="00A821AF"/>
    <w:rsid w:val="00A84FD7"/>
    <w:rsid w:val="00A855D6"/>
    <w:rsid w:val="00A85DCB"/>
    <w:rsid w:val="00A906B0"/>
    <w:rsid w:val="00A92284"/>
    <w:rsid w:val="00A9243E"/>
    <w:rsid w:val="00A92811"/>
    <w:rsid w:val="00A95B9B"/>
    <w:rsid w:val="00A95E22"/>
    <w:rsid w:val="00A971EF"/>
    <w:rsid w:val="00A97BD8"/>
    <w:rsid w:val="00AA0FBF"/>
    <w:rsid w:val="00AA1999"/>
    <w:rsid w:val="00AA295B"/>
    <w:rsid w:val="00AA2F01"/>
    <w:rsid w:val="00AA35D2"/>
    <w:rsid w:val="00AB0102"/>
    <w:rsid w:val="00AB07FB"/>
    <w:rsid w:val="00AB11ED"/>
    <w:rsid w:val="00AB281E"/>
    <w:rsid w:val="00AB3F90"/>
    <w:rsid w:val="00AB3FAB"/>
    <w:rsid w:val="00AC4072"/>
    <w:rsid w:val="00AC594D"/>
    <w:rsid w:val="00AC68DB"/>
    <w:rsid w:val="00AC7122"/>
    <w:rsid w:val="00AD071A"/>
    <w:rsid w:val="00AD4D1F"/>
    <w:rsid w:val="00AD7E8C"/>
    <w:rsid w:val="00AE17BE"/>
    <w:rsid w:val="00AE4028"/>
    <w:rsid w:val="00AE6DE2"/>
    <w:rsid w:val="00AF1D3F"/>
    <w:rsid w:val="00AF52CF"/>
    <w:rsid w:val="00AF6D5B"/>
    <w:rsid w:val="00AF70C8"/>
    <w:rsid w:val="00B00313"/>
    <w:rsid w:val="00B01552"/>
    <w:rsid w:val="00B0392E"/>
    <w:rsid w:val="00B049FD"/>
    <w:rsid w:val="00B052F7"/>
    <w:rsid w:val="00B05472"/>
    <w:rsid w:val="00B07F4F"/>
    <w:rsid w:val="00B100BF"/>
    <w:rsid w:val="00B13E58"/>
    <w:rsid w:val="00B145DD"/>
    <w:rsid w:val="00B14B5D"/>
    <w:rsid w:val="00B17754"/>
    <w:rsid w:val="00B17EA7"/>
    <w:rsid w:val="00B216BD"/>
    <w:rsid w:val="00B22872"/>
    <w:rsid w:val="00B23058"/>
    <w:rsid w:val="00B235B3"/>
    <w:rsid w:val="00B25362"/>
    <w:rsid w:val="00B26FFD"/>
    <w:rsid w:val="00B27D4B"/>
    <w:rsid w:val="00B30D66"/>
    <w:rsid w:val="00B32A8C"/>
    <w:rsid w:val="00B34BFF"/>
    <w:rsid w:val="00B3659C"/>
    <w:rsid w:val="00B365B2"/>
    <w:rsid w:val="00B37B90"/>
    <w:rsid w:val="00B4378B"/>
    <w:rsid w:val="00B4458C"/>
    <w:rsid w:val="00B50498"/>
    <w:rsid w:val="00B5163A"/>
    <w:rsid w:val="00B51983"/>
    <w:rsid w:val="00B52D43"/>
    <w:rsid w:val="00B53712"/>
    <w:rsid w:val="00B53948"/>
    <w:rsid w:val="00B60B9D"/>
    <w:rsid w:val="00B6208A"/>
    <w:rsid w:val="00B6242B"/>
    <w:rsid w:val="00B631C0"/>
    <w:rsid w:val="00B64096"/>
    <w:rsid w:val="00B648F2"/>
    <w:rsid w:val="00B70EDC"/>
    <w:rsid w:val="00B741D8"/>
    <w:rsid w:val="00B763AC"/>
    <w:rsid w:val="00B76A1E"/>
    <w:rsid w:val="00B77998"/>
    <w:rsid w:val="00B81D94"/>
    <w:rsid w:val="00B82DCF"/>
    <w:rsid w:val="00B868AE"/>
    <w:rsid w:val="00B86973"/>
    <w:rsid w:val="00B8764F"/>
    <w:rsid w:val="00B908B0"/>
    <w:rsid w:val="00B90A49"/>
    <w:rsid w:val="00B90B8E"/>
    <w:rsid w:val="00B90E7A"/>
    <w:rsid w:val="00B91381"/>
    <w:rsid w:val="00B919E3"/>
    <w:rsid w:val="00B92BA5"/>
    <w:rsid w:val="00B93B3D"/>
    <w:rsid w:val="00B96120"/>
    <w:rsid w:val="00B96188"/>
    <w:rsid w:val="00BA1021"/>
    <w:rsid w:val="00BA2E97"/>
    <w:rsid w:val="00BA5220"/>
    <w:rsid w:val="00BA566D"/>
    <w:rsid w:val="00BA593B"/>
    <w:rsid w:val="00BA5C09"/>
    <w:rsid w:val="00BA5E77"/>
    <w:rsid w:val="00BB163B"/>
    <w:rsid w:val="00BB484C"/>
    <w:rsid w:val="00BB7D8F"/>
    <w:rsid w:val="00BC3E50"/>
    <w:rsid w:val="00BC46C5"/>
    <w:rsid w:val="00BC741A"/>
    <w:rsid w:val="00BC751B"/>
    <w:rsid w:val="00BD14E7"/>
    <w:rsid w:val="00BD1926"/>
    <w:rsid w:val="00BD616E"/>
    <w:rsid w:val="00BD714B"/>
    <w:rsid w:val="00BE094A"/>
    <w:rsid w:val="00BE27D5"/>
    <w:rsid w:val="00BE487B"/>
    <w:rsid w:val="00BE7BB4"/>
    <w:rsid w:val="00BF04FC"/>
    <w:rsid w:val="00BF1174"/>
    <w:rsid w:val="00BF17A3"/>
    <w:rsid w:val="00BF1998"/>
    <w:rsid w:val="00BF681F"/>
    <w:rsid w:val="00C013B6"/>
    <w:rsid w:val="00C05C0C"/>
    <w:rsid w:val="00C06322"/>
    <w:rsid w:val="00C1023E"/>
    <w:rsid w:val="00C11A46"/>
    <w:rsid w:val="00C15418"/>
    <w:rsid w:val="00C2249A"/>
    <w:rsid w:val="00C23089"/>
    <w:rsid w:val="00C26FD9"/>
    <w:rsid w:val="00C30C33"/>
    <w:rsid w:val="00C30DBF"/>
    <w:rsid w:val="00C320E2"/>
    <w:rsid w:val="00C323FF"/>
    <w:rsid w:val="00C35051"/>
    <w:rsid w:val="00C357A4"/>
    <w:rsid w:val="00C35B9D"/>
    <w:rsid w:val="00C35EA6"/>
    <w:rsid w:val="00C37A0E"/>
    <w:rsid w:val="00C4034F"/>
    <w:rsid w:val="00C40AD8"/>
    <w:rsid w:val="00C41326"/>
    <w:rsid w:val="00C42ABC"/>
    <w:rsid w:val="00C4797D"/>
    <w:rsid w:val="00C530F8"/>
    <w:rsid w:val="00C555EF"/>
    <w:rsid w:val="00C5574E"/>
    <w:rsid w:val="00C56B16"/>
    <w:rsid w:val="00C56C76"/>
    <w:rsid w:val="00C577B3"/>
    <w:rsid w:val="00C57CFC"/>
    <w:rsid w:val="00C62EC0"/>
    <w:rsid w:val="00C66056"/>
    <w:rsid w:val="00C66242"/>
    <w:rsid w:val="00C731FB"/>
    <w:rsid w:val="00C735D2"/>
    <w:rsid w:val="00C73952"/>
    <w:rsid w:val="00C74514"/>
    <w:rsid w:val="00C74E09"/>
    <w:rsid w:val="00C74E55"/>
    <w:rsid w:val="00C804C4"/>
    <w:rsid w:val="00C86297"/>
    <w:rsid w:val="00C91A82"/>
    <w:rsid w:val="00C9511E"/>
    <w:rsid w:val="00C96AAF"/>
    <w:rsid w:val="00C97FEC"/>
    <w:rsid w:val="00CA20BB"/>
    <w:rsid w:val="00CA7418"/>
    <w:rsid w:val="00CA74E0"/>
    <w:rsid w:val="00CB07E4"/>
    <w:rsid w:val="00CB0ABE"/>
    <w:rsid w:val="00CB16AE"/>
    <w:rsid w:val="00CB211D"/>
    <w:rsid w:val="00CB2890"/>
    <w:rsid w:val="00CB2A3F"/>
    <w:rsid w:val="00CB2F25"/>
    <w:rsid w:val="00CB3335"/>
    <w:rsid w:val="00CC09A5"/>
    <w:rsid w:val="00CC0B04"/>
    <w:rsid w:val="00CC43F5"/>
    <w:rsid w:val="00CC6042"/>
    <w:rsid w:val="00CC7EE7"/>
    <w:rsid w:val="00CD03A6"/>
    <w:rsid w:val="00CD113A"/>
    <w:rsid w:val="00CD3ECC"/>
    <w:rsid w:val="00CD67AB"/>
    <w:rsid w:val="00CD68AA"/>
    <w:rsid w:val="00CD7511"/>
    <w:rsid w:val="00CE15B6"/>
    <w:rsid w:val="00CE1B6D"/>
    <w:rsid w:val="00CE23BB"/>
    <w:rsid w:val="00CE3A5A"/>
    <w:rsid w:val="00CE53E2"/>
    <w:rsid w:val="00CF2173"/>
    <w:rsid w:val="00CF246B"/>
    <w:rsid w:val="00CF3E2A"/>
    <w:rsid w:val="00CF3F16"/>
    <w:rsid w:val="00CF4A15"/>
    <w:rsid w:val="00CF4CAA"/>
    <w:rsid w:val="00CF5733"/>
    <w:rsid w:val="00CF5CE3"/>
    <w:rsid w:val="00D02805"/>
    <w:rsid w:val="00D02C07"/>
    <w:rsid w:val="00D03614"/>
    <w:rsid w:val="00D046F1"/>
    <w:rsid w:val="00D04819"/>
    <w:rsid w:val="00D04A9E"/>
    <w:rsid w:val="00D10132"/>
    <w:rsid w:val="00D10DB1"/>
    <w:rsid w:val="00D15989"/>
    <w:rsid w:val="00D165A0"/>
    <w:rsid w:val="00D1692B"/>
    <w:rsid w:val="00D16997"/>
    <w:rsid w:val="00D20493"/>
    <w:rsid w:val="00D211CB"/>
    <w:rsid w:val="00D21495"/>
    <w:rsid w:val="00D21B6C"/>
    <w:rsid w:val="00D24829"/>
    <w:rsid w:val="00D25D55"/>
    <w:rsid w:val="00D27B8F"/>
    <w:rsid w:val="00D300E2"/>
    <w:rsid w:val="00D30938"/>
    <w:rsid w:val="00D34D8E"/>
    <w:rsid w:val="00D36789"/>
    <w:rsid w:val="00D3686B"/>
    <w:rsid w:val="00D401DB"/>
    <w:rsid w:val="00D405CB"/>
    <w:rsid w:val="00D41AEE"/>
    <w:rsid w:val="00D47D7A"/>
    <w:rsid w:val="00D50D0E"/>
    <w:rsid w:val="00D51B62"/>
    <w:rsid w:val="00D523DB"/>
    <w:rsid w:val="00D600DB"/>
    <w:rsid w:val="00D60E21"/>
    <w:rsid w:val="00D6295C"/>
    <w:rsid w:val="00D64C42"/>
    <w:rsid w:val="00D773AC"/>
    <w:rsid w:val="00D80AB6"/>
    <w:rsid w:val="00D82938"/>
    <w:rsid w:val="00D82E37"/>
    <w:rsid w:val="00D90F0F"/>
    <w:rsid w:val="00D9217D"/>
    <w:rsid w:val="00D921F8"/>
    <w:rsid w:val="00D9469D"/>
    <w:rsid w:val="00DA06D0"/>
    <w:rsid w:val="00DA14BF"/>
    <w:rsid w:val="00DA22F6"/>
    <w:rsid w:val="00DA3A27"/>
    <w:rsid w:val="00DB091C"/>
    <w:rsid w:val="00DB3C4C"/>
    <w:rsid w:val="00DB5285"/>
    <w:rsid w:val="00DB52E7"/>
    <w:rsid w:val="00DB7FCA"/>
    <w:rsid w:val="00DC2EBB"/>
    <w:rsid w:val="00DC3E3F"/>
    <w:rsid w:val="00DC529C"/>
    <w:rsid w:val="00DC6328"/>
    <w:rsid w:val="00DC6DCE"/>
    <w:rsid w:val="00DC70B5"/>
    <w:rsid w:val="00DD14EC"/>
    <w:rsid w:val="00DD3626"/>
    <w:rsid w:val="00DD3DEC"/>
    <w:rsid w:val="00DD41B2"/>
    <w:rsid w:val="00DD5929"/>
    <w:rsid w:val="00DE01B5"/>
    <w:rsid w:val="00DE0608"/>
    <w:rsid w:val="00DE2331"/>
    <w:rsid w:val="00DE2EAF"/>
    <w:rsid w:val="00DE3EE8"/>
    <w:rsid w:val="00DE5E22"/>
    <w:rsid w:val="00DE6FD7"/>
    <w:rsid w:val="00DE790F"/>
    <w:rsid w:val="00DF41CB"/>
    <w:rsid w:val="00DF4491"/>
    <w:rsid w:val="00DF4D2F"/>
    <w:rsid w:val="00DF55C4"/>
    <w:rsid w:val="00DF5E75"/>
    <w:rsid w:val="00E0230D"/>
    <w:rsid w:val="00E035E5"/>
    <w:rsid w:val="00E0430D"/>
    <w:rsid w:val="00E05114"/>
    <w:rsid w:val="00E05225"/>
    <w:rsid w:val="00E10C91"/>
    <w:rsid w:val="00E10E5A"/>
    <w:rsid w:val="00E14053"/>
    <w:rsid w:val="00E14136"/>
    <w:rsid w:val="00E1526F"/>
    <w:rsid w:val="00E1551B"/>
    <w:rsid w:val="00E15BF6"/>
    <w:rsid w:val="00E20973"/>
    <w:rsid w:val="00E21B18"/>
    <w:rsid w:val="00E22093"/>
    <w:rsid w:val="00E23358"/>
    <w:rsid w:val="00E25077"/>
    <w:rsid w:val="00E303D6"/>
    <w:rsid w:val="00E32517"/>
    <w:rsid w:val="00E342E1"/>
    <w:rsid w:val="00E358A7"/>
    <w:rsid w:val="00E359D8"/>
    <w:rsid w:val="00E36337"/>
    <w:rsid w:val="00E375F8"/>
    <w:rsid w:val="00E40E93"/>
    <w:rsid w:val="00E43F00"/>
    <w:rsid w:val="00E4474D"/>
    <w:rsid w:val="00E44E3B"/>
    <w:rsid w:val="00E46616"/>
    <w:rsid w:val="00E46F87"/>
    <w:rsid w:val="00E4763E"/>
    <w:rsid w:val="00E47CFB"/>
    <w:rsid w:val="00E5622E"/>
    <w:rsid w:val="00E576DA"/>
    <w:rsid w:val="00E60324"/>
    <w:rsid w:val="00E6055E"/>
    <w:rsid w:val="00E65082"/>
    <w:rsid w:val="00E65E87"/>
    <w:rsid w:val="00E66826"/>
    <w:rsid w:val="00E73A22"/>
    <w:rsid w:val="00E779CE"/>
    <w:rsid w:val="00E817F5"/>
    <w:rsid w:val="00E81DC9"/>
    <w:rsid w:val="00E81F57"/>
    <w:rsid w:val="00E84764"/>
    <w:rsid w:val="00E84ED0"/>
    <w:rsid w:val="00E85E8F"/>
    <w:rsid w:val="00E87250"/>
    <w:rsid w:val="00E90C1C"/>
    <w:rsid w:val="00E93D28"/>
    <w:rsid w:val="00E94B0B"/>
    <w:rsid w:val="00E9668F"/>
    <w:rsid w:val="00E966B9"/>
    <w:rsid w:val="00EA03E5"/>
    <w:rsid w:val="00EA1F57"/>
    <w:rsid w:val="00EA3F77"/>
    <w:rsid w:val="00EA5B4A"/>
    <w:rsid w:val="00EA66D0"/>
    <w:rsid w:val="00EA79EA"/>
    <w:rsid w:val="00EA7D4B"/>
    <w:rsid w:val="00EB2BA5"/>
    <w:rsid w:val="00EB7C14"/>
    <w:rsid w:val="00EC1ED0"/>
    <w:rsid w:val="00EC2E6D"/>
    <w:rsid w:val="00EC31F5"/>
    <w:rsid w:val="00EC56CD"/>
    <w:rsid w:val="00EC581C"/>
    <w:rsid w:val="00EC7D98"/>
    <w:rsid w:val="00ED4131"/>
    <w:rsid w:val="00ED45FA"/>
    <w:rsid w:val="00ED5190"/>
    <w:rsid w:val="00ED6651"/>
    <w:rsid w:val="00ED69F2"/>
    <w:rsid w:val="00ED76BC"/>
    <w:rsid w:val="00EE03E6"/>
    <w:rsid w:val="00EE0B6D"/>
    <w:rsid w:val="00EE0BE8"/>
    <w:rsid w:val="00EE31E3"/>
    <w:rsid w:val="00EE375D"/>
    <w:rsid w:val="00EE73D5"/>
    <w:rsid w:val="00EF3190"/>
    <w:rsid w:val="00EF47D6"/>
    <w:rsid w:val="00EF6548"/>
    <w:rsid w:val="00EF69DE"/>
    <w:rsid w:val="00F00F72"/>
    <w:rsid w:val="00F0647F"/>
    <w:rsid w:val="00F076B3"/>
    <w:rsid w:val="00F107D5"/>
    <w:rsid w:val="00F11E90"/>
    <w:rsid w:val="00F120C0"/>
    <w:rsid w:val="00F12588"/>
    <w:rsid w:val="00F14286"/>
    <w:rsid w:val="00F146F0"/>
    <w:rsid w:val="00F16BC4"/>
    <w:rsid w:val="00F177B0"/>
    <w:rsid w:val="00F2323F"/>
    <w:rsid w:val="00F2497F"/>
    <w:rsid w:val="00F24EF3"/>
    <w:rsid w:val="00F255B8"/>
    <w:rsid w:val="00F256F4"/>
    <w:rsid w:val="00F26278"/>
    <w:rsid w:val="00F278FD"/>
    <w:rsid w:val="00F30394"/>
    <w:rsid w:val="00F331BC"/>
    <w:rsid w:val="00F33308"/>
    <w:rsid w:val="00F35515"/>
    <w:rsid w:val="00F35BD0"/>
    <w:rsid w:val="00F36C45"/>
    <w:rsid w:val="00F37ADE"/>
    <w:rsid w:val="00F42937"/>
    <w:rsid w:val="00F431D1"/>
    <w:rsid w:val="00F444AB"/>
    <w:rsid w:val="00F44800"/>
    <w:rsid w:val="00F45EA4"/>
    <w:rsid w:val="00F51D86"/>
    <w:rsid w:val="00F520F0"/>
    <w:rsid w:val="00F53978"/>
    <w:rsid w:val="00F53F39"/>
    <w:rsid w:val="00F570AA"/>
    <w:rsid w:val="00F60DB2"/>
    <w:rsid w:val="00F62030"/>
    <w:rsid w:val="00F638F1"/>
    <w:rsid w:val="00F64DAC"/>
    <w:rsid w:val="00F653A0"/>
    <w:rsid w:val="00F66674"/>
    <w:rsid w:val="00F66C55"/>
    <w:rsid w:val="00F71A27"/>
    <w:rsid w:val="00F724E8"/>
    <w:rsid w:val="00F83712"/>
    <w:rsid w:val="00F85FF7"/>
    <w:rsid w:val="00F87BCF"/>
    <w:rsid w:val="00F92763"/>
    <w:rsid w:val="00F92D9F"/>
    <w:rsid w:val="00F94DE0"/>
    <w:rsid w:val="00F97FF6"/>
    <w:rsid w:val="00FA0817"/>
    <w:rsid w:val="00FA22E8"/>
    <w:rsid w:val="00FB01BC"/>
    <w:rsid w:val="00FB08B2"/>
    <w:rsid w:val="00FB0A57"/>
    <w:rsid w:val="00FB216C"/>
    <w:rsid w:val="00FB70FC"/>
    <w:rsid w:val="00FC018C"/>
    <w:rsid w:val="00FC1D25"/>
    <w:rsid w:val="00FC1E2B"/>
    <w:rsid w:val="00FC26F6"/>
    <w:rsid w:val="00FC4602"/>
    <w:rsid w:val="00FC74F9"/>
    <w:rsid w:val="00FC7E2C"/>
    <w:rsid w:val="00FD4037"/>
    <w:rsid w:val="00FD5B97"/>
    <w:rsid w:val="00FD66D9"/>
    <w:rsid w:val="00FE05C5"/>
    <w:rsid w:val="00FE0CB8"/>
    <w:rsid w:val="00FE2D14"/>
    <w:rsid w:val="00FE6AEA"/>
    <w:rsid w:val="00FF2971"/>
    <w:rsid w:val="00FF3F44"/>
    <w:rsid w:val="00FF4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22A72"/>
    <w:pPr>
      <w:spacing w:after="120"/>
      <w:ind w:left="283"/>
    </w:pPr>
  </w:style>
  <w:style w:type="paragraph" w:customStyle="1" w:styleId="1">
    <w:name w:val="Знак1 Знак Знак Знак Знак Знак Знак"/>
    <w:basedOn w:val="a"/>
    <w:rsid w:val="00222A72"/>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C914B-2C20-483D-AB0A-19BC6028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1635</Words>
  <Characters>9321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Кенть</dc:creator>
  <cp:lastModifiedBy>pushnova</cp:lastModifiedBy>
  <cp:revision>9</cp:revision>
  <cp:lastPrinted>2018-05-22T09:33:00Z</cp:lastPrinted>
  <dcterms:created xsi:type="dcterms:W3CDTF">2018-05-15T10:09:00Z</dcterms:created>
  <dcterms:modified xsi:type="dcterms:W3CDTF">2018-05-22T09:33:00Z</dcterms:modified>
</cp:coreProperties>
</file>